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1"/>
        <w:spacing w:lineRule="auto" w:line="360" w:before="0" w:after="100"/>
        <w:ind w:left="170" w:right="170" w:hanging="0"/>
        <w:jc w:val="center"/>
        <w:rPr>
          <w:rFonts w:ascii="Arial" w:hAnsi="Arial" w:eastAsia="Times New Roman" w:cs="Arial"/>
          <w:b/>
          <w:b/>
          <w:bCs/>
        </w:rPr>
      </w:pPr>
      <w:r>
        <w:rPr>
          <w:rFonts w:eastAsia="Times New Roman" w:cs="Arial" w:ascii="Arial" w:hAnsi="Arial"/>
          <w:b/>
          <w:bCs/>
        </w:rPr>
      </w:r>
    </w:p>
    <w:p>
      <w:pPr>
        <w:pStyle w:val="Normal1"/>
        <w:spacing w:lineRule="auto" w:line="360" w:before="0" w:after="100"/>
        <w:ind w:left="170" w:right="170" w:hanging="0"/>
        <w:jc w:val="center"/>
        <w:rPr>
          <w:rFonts w:ascii="Arial" w:hAnsi="Arial" w:eastAsia="Times New Roman" w:cs="Arial"/>
          <w:b/>
          <w:b/>
          <w:bCs/>
        </w:rPr>
      </w:pPr>
      <w:r>
        <w:rPr>
          <w:rFonts w:eastAsia="Times New Roman" w:cs="Arial" w:ascii="Arial" w:hAnsi="Arial"/>
          <w:b/>
          <w:bCs/>
        </w:rPr>
      </w:r>
    </w:p>
    <w:p>
      <w:pPr>
        <w:pStyle w:val="Normal"/>
        <w:shd w:val="clear" w:color="auto" w:fill="FFFFFF"/>
        <w:spacing w:lineRule="auto" w:line="276"/>
        <w:jc w:val="both"/>
        <w:rPr>
          <w:rFonts w:ascii="Arial" w:hAnsi="Arial" w:eastAsia="Times New Roman" w:cs="Arial"/>
          <w:b/>
          <w:b/>
          <w:bCs/>
        </w:rPr>
      </w:pPr>
      <w:r>
        <w:rPr>
          <w:rFonts w:eastAsia="Times New Roman" w:cs="Arial" w:ascii="Arial" w:hAnsi="Arial"/>
          <w:b/>
          <w:bCs/>
        </w:rPr>
      </w:r>
    </w:p>
    <w:p>
      <w:pPr>
        <w:pStyle w:val="Normal1"/>
        <w:spacing w:lineRule="auto" w:line="360" w:before="0" w:after="100"/>
        <w:ind w:left="170" w:right="170" w:hanging="0"/>
        <w:jc w:val="center"/>
        <w:rPr>
          <w:rFonts w:ascii="Arial" w:hAnsi="Arial" w:eastAsia="Times New Roman" w:cs="Arial"/>
          <w:b/>
          <w:b/>
          <w:bCs/>
        </w:rPr>
      </w:pPr>
      <w:r>
        <w:rPr>
          <w:rFonts w:eastAsia="Times New Roman" w:cs="Arial" w:ascii="Arial" w:hAnsi="Arial"/>
          <w:b/>
          <w:bCs/>
        </w:rPr>
        <w:t>Edital de Chamamento Público nº 001/2025.</w:t>
      </w:r>
    </w:p>
    <w:p>
      <w:pPr>
        <w:pStyle w:val="Normal1"/>
        <w:spacing w:lineRule="auto" w:line="360" w:before="0" w:after="100"/>
        <w:ind w:left="170" w:right="170" w:hanging="0"/>
        <w:jc w:val="center"/>
        <w:rPr>
          <w:rFonts w:ascii="Arial" w:hAnsi="Arial" w:cs="Arial"/>
        </w:rPr>
      </w:pPr>
      <w:r>
        <w:rPr>
          <w:rFonts w:eastAsia="Times New Roman" w:cs="Arial" w:ascii="Arial" w:hAnsi="Arial"/>
          <w:b/>
          <w:bCs/>
        </w:rPr>
        <w:t>Processo Administrativo SETGER nº. 001/2025.</w:t>
      </w:r>
    </w:p>
    <w:p>
      <w:pPr>
        <w:pStyle w:val="Normal1"/>
        <w:spacing w:lineRule="auto" w:line="360" w:before="0" w:after="100"/>
        <w:ind w:left="170" w:right="170" w:hanging="0"/>
        <w:jc w:val="center"/>
        <w:rPr>
          <w:rFonts w:ascii="Arial" w:hAnsi="Arial" w:cs="Arial"/>
        </w:rPr>
      </w:pPr>
      <w:r>
        <w:rPr>
          <w:rFonts w:cs="Arial" w:ascii="Arial" w:hAnsi="Arial"/>
        </w:rPr>
      </w:r>
    </w:p>
    <w:p>
      <w:pPr>
        <w:pStyle w:val="Normal1"/>
        <w:spacing w:lineRule="auto" w:line="360" w:before="0" w:after="100"/>
        <w:ind w:left="170" w:right="170" w:hanging="0"/>
        <w:jc w:val="both"/>
        <w:rPr>
          <w:rFonts w:ascii="Arial" w:hAnsi="Arial" w:eastAsia="Times New Roman" w:cs="Arial"/>
        </w:rPr>
      </w:pPr>
      <w:r>
        <w:rPr>
          <w:rFonts w:eastAsia="Times New Roman" w:cs="Arial" w:ascii="Arial" w:hAnsi="Arial"/>
        </w:rPr>
        <w:t>CHAMAMENTO PÚBLICO, EM REGIME DE MÚTUA COOPERAÇÃO, PARA EXECUÇÃO DE AÇÕES DA POLÍTICA MUNICIPAL DE TRABALHO E GERAÇÃO DE RENDA, POR MEIO DO “PROGRAMA</w:t>
      </w:r>
      <w:r>
        <w:rPr>
          <w:rFonts w:eastAsia="Times New Roman" w:cs="Arial" w:ascii="Arial" w:hAnsi="Arial"/>
          <w:shd w:fill="auto" w:val="clear"/>
        </w:rPr>
        <w:t xml:space="preserve"> CONTAGEM </w:t>
      </w:r>
      <w:r>
        <w:rPr>
          <w:rFonts w:eastAsia="Times New Roman" w:cs="Arial" w:ascii="Arial" w:hAnsi="Arial"/>
        </w:rPr>
        <w:t xml:space="preserve">MAIS ATRATIVA E EMPREENDEDORA”, PROMOVENDO A REESTRUTURAÇÃO E ADEQUAÇÃO DAS AÇÕES DE ATENDIMENTO E QUALIFICAÇÃO DO TRABALHADOR, GERAÇÃO DE RENDA, EMPREENDEDORISMO E ECONOMIA SOLIDÁRIA. </w:t>
      </w:r>
    </w:p>
    <w:p>
      <w:pPr>
        <w:pStyle w:val="Normal1"/>
        <w:spacing w:lineRule="auto" w:line="360" w:before="0" w:after="100"/>
        <w:ind w:left="170" w:right="170" w:hanging="0"/>
        <w:jc w:val="both"/>
        <w:rPr>
          <w:rFonts w:ascii="Arial" w:hAnsi="Arial" w:eastAsia="Times New Roman" w:cs="Arial"/>
        </w:rPr>
      </w:pPr>
      <w:r>
        <w:rPr>
          <w:rFonts w:eastAsia="Times New Roman" w:cs="Arial" w:ascii="Arial" w:hAnsi="Arial"/>
        </w:rPr>
      </w:r>
    </w:p>
    <w:p>
      <w:pPr>
        <w:pStyle w:val="Normal1"/>
        <w:spacing w:lineRule="auto" w:line="360" w:before="0" w:after="100"/>
        <w:ind w:left="170" w:right="170" w:hanging="0"/>
        <w:jc w:val="both"/>
        <w:rPr>
          <w:rFonts w:ascii="Arial" w:hAnsi="Arial" w:eastAsia="Times New Roman" w:cs="Arial"/>
        </w:rPr>
      </w:pPr>
      <w:r>
        <w:rPr>
          <w:rFonts w:eastAsia="Times New Roman" w:cs="Arial" w:ascii="Arial" w:hAnsi="Arial"/>
        </w:rPr>
      </w:r>
    </w:p>
    <w:p>
      <w:pPr>
        <w:pStyle w:val="Normal1"/>
        <w:spacing w:lineRule="auto" w:line="360" w:before="0" w:after="100"/>
        <w:ind w:left="170" w:right="170" w:hanging="0"/>
        <w:jc w:val="both"/>
        <w:rPr>
          <w:rFonts w:ascii="Arial" w:hAnsi="Arial" w:eastAsia="Times New Roman" w:cs="Arial"/>
        </w:rPr>
      </w:pPr>
      <w:r>
        <w:rPr>
          <w:rFonts w:eastAsia="Times New Roman" w:cs="Arial" w:ascii="Arial" w:hAnsi="Arial"/>
        </w:rPr>
      </w:r>
    </w:p>
    <w:p>
      <w:pPr>
        <w:pStyle w:val="Normal1"/>
        <w:spacing w:lineRule="auto" w:line="360" w:before="0" w:after="100"/>
        <w:ind w:left="170" w:right="170" w:hanging="0"/>
        <w:jc w:val="both"/>
        <w:rPr>
          <w:rFonts w:ascii="Arial" w:hAnsi="Arial" w:eastAsia="Times New Roman" w:cs="Arial"/>
        </w:rPr>
      </w:pPr>
      <w:r>
        <w:rPr>
          <w:rFonts w:eastAsia="Times New Roman" w:cs="Arial" w:ascii="Arial" w:hAnsi="Arial"/>
        </w:rPr>
      </w:r>
    </w:p>
    <w:p>
      <w:pPr>
        <w:pStyle w:val="Normal1"/>
        <w:spacing w:lineRule="auto" w:line="360" w:before="0" w:after="100"/>
        <w:ind w:left="170" w:right="170" w:hanging="0"/>
        <w:jc w:val="both"/>
        <w:rPr>
          <w:rFonts w:ascii="Arial" w:hAnsi="Arial" w:eastAsia="Times New Roman" w:cs="Arial"/>
        </w:rPr>
      </w:pPr>
      <w:r>
        <w:rPr>
          <w:rFonts w:eastAsia="Times New Roman" w:cs="Arial" w:ascii="Arial" w:hAnsi="Arial"/>
        </w:rPr>
      </w:r>
    </w:p>
    <w:p>
      <w:pPr>
        <w:pStyle w:val="Normal1"/>
        <w:spacing w:lineRule="auto" w:line="360" w:before="0" w:after="100"/>
        <w:ind w:left="170" w:right="170" w:hanging="0"/>
        <w:jc w:val="both"/>
        <w:rPr>
          <w:rFonts w:ascii="Arial" w:hAnsi="Arial" w:eastAsia="Times New Roman" w:cs="Arial"/>
        </w:rPr>
      </w:pPr>
      <w:r>
        <w:rPr>
          <w:rFonts w:eastAsia="Times New Roman" w:cs="Arial" w:ascii="Arial" w:hAnsi="Arial"/>
        </w:rPr>
      </w:r>
    </w:p>
    <w:p>
      <w:pPr>
        <w:pStyle w:val="Default"/>
        <w:rPr>
          <w:rFonts w:ascii="Arial" w:hAnsi="Arial" w:cs="Arial"/>
        </w:rPr>
      </w:pPr>
      <w:r>
        <w:rPr>
          <w:rFonts w:eastAsia="Times New Roman" w:cs="Arial" w:ascii="Arial" w:hAnsi="Arial"/>
        </w:rPr>
        <w:t xml:space="preserve"> </w:t>
      </w:r>
    </w:p>
    <w:p>
      <w:pPr>
        <w:pStyle w:val="Default"/>
        <w:rPr>
          <w:rFonts w:ascii="Arial" w:hAnsi="Arial" w:cs="Arial"/>
        </w:rPr>
      </w:pPr>
      <w:r>
        <w:rPr>
          <w:rFonts w:cs="Arial" w:ascii="Arial" w:hAnsi="Arial"/>
        </w:rPr>
      </w:r>
    </w:p>
    <w:p>
      <w:pPr>
        <w:pStyle w:val="Default"/>
        <w:rPr>
          <w:rFonts w:ascii="Arial" w:hAnsi="Arial" w:cs="Arial"/>
        </w:rPr>
      </w:pPr>
      <w:r>
        <w:rPr>
          <w:rFonts w:cs="Arial" w:ascii="Arial" w:hAnsi="Arial"/>
        </w:rPr>
      </w:r>
    </w:p>
    <w:p>
      <w:pPr>
        <w:pStyle w:val="Default"/>
        <w:rPr>
          <w:rFonts w:ascii="Arial" w:hAnsi="Arial" w:cs="Arial"/>
        </w:rPr>
      </w:pPr>
      <w:r>
        <w:rPr>
          <w:rFonts w:cs="Arial" w:ascii="Arial" w:hAnsi="Arial"/>
        </w:rPr>
      </w:r>
    </w:p>
    <w:p>
      <w:pPr>
        <w:pStyle w:val="Default"/>
        <w:rPr>
          <w:rFonts w:ascii="Arial" w:hAnsi="Arial" w:cs="Arial"/>
        </w:rPr>
      </w:pPr>
      <w:r>
        <w:rPr>
          <w:rFonts w:cs="Arial" w:ascii="Arial" w:hAnsi="Arial"/>
        </w:rPr>
      </w:r>
    </w:p>
    <w:p>
      <w:pPr>
        <w:pStyle w:val="Default"/>
        <w:rPr>
          <w:rFonts w:ascii="Arial" w:hAnsi="Arial" w:cs="Arial"/>
        </w:rPr>
      </w:pPr>
      <w:r>
        <w:rPr>
          <w:rFonts w:cs="Arial" w:ascii="Arial" w:hAnsi="Arial"/>
        </w:rPr>
      </w:r>
    </w:p>
    <w:p>
      <w:pPr>
        <w:pStyle w:val="Normal"/>
        <w:spacing w:lineRule="auto" w:line="360" w:before="0" w:after="100"/>
        <w:ind w:left="170" w:right="170" w:hanging="0"/>
        <w:jc w:val="center"/>
        <w:rPr>
          <w:rFonts w:ascii="Arial" w:hAnsi="Arial" w:cs="Arial"/>
          <w:color w:val="000000"/>
        </w:rPr>
      </w:pPr>
      <w:r>
        <w:rPr>
          <w:rFonts w:cs="Arial" w:ascii="Arial" w:hAnsi="Arial"/>
          <w:color w:val="000000"/>
        </w:rPr>
      </w:r>
    </w:p>
    <w:p>
      <w:pPr>
        <w:pStyle w:val="Normal"/>
        <w:spacing w:lineRule="auto" w:line="360" w:before="0" w:after="100"/>
        <w:ind w:left="170" w:right="170" w:hanging="0"/>
        <w:jc w:val="center"/>
        <w:rPr>
          <w:rFonts w:ascii="Arial" w:hAnsi="Arial" w:cs="Arial"/>
          <w:color w:val="000000"/>
        </w:rPr>
      </w:pPr>
      <w:r>
        <w:rPr>
          <w:rFonts w:cs="Arial" w:ascii="Arial" w:hAnsi="Arial"/>
          <w:color w:val="000000"/>
        </w:rPr>
      </w:r>
    </w:p>
    <w:p>
      <w:pPr>
        <w:pStyle w:val="Normal"/>
        <w:spacing w:lineRule="auto" w:line="360" w:before="0" w:after="100"/>
        <w:ind w:left="170" w:right="170" w:hanging="0"/>
        <w:jc w:val="center"/>
        <w:rPr>
          <w:rFonts w:ascii="Arial" w:hAnsi="Arial" w:cs="Arial"/>
          <w:color w:val="000000"/>
        </w:rPr>
      </w:pPr>
      <w:r>
        <w:rPr>
          <w:rFonts w:cs="Arial" w:ascii="Arial" w:hAnsi="Arial"/>
          <w:color w:val="000000"/>
        </w:rPr>
      </w:r>
    </w:p>
    <w:p>
      <w:pPr>
        <w:pStyle w:val="Normal1"/>
        <w:spacing w:lineRule="auto" w:line="360" w:before="0" w:after="100"/>
        <w:ind w:left="170" w:right="170" w:hanging="0"/>
        <w:jc w:val="center"/>
        <w:rPr>
          <w:rFonts w:ascii="Arial" w:hAnsi="Arial" w:cs="Arial"/>
          <w:color w:val="000000"/>
        </w:rPr>
      </w:pPr>
      <w:r>
        <w:rPr>
          <w:rFonts w:cs="Arial" w:ascii="Arial" w:hAnsi="Arial"/>
          <w:color w:val="000000"/>
        </w:rPr>
      </w:r>
    </w:p>
    <w:p>
      <w:pPr>
        <w:pStyle w:val="Normal1"/>
        <w:spacing w:lineRule="auto" w:line="360" w:before="0" w:after="100"/>
        <w:ind w:left="170" w:right="170" w:hanging="0"/>
        <w:jc w:val="center"/>
        <w:rPr>
          <w:rFonts w:ascii="Arial" w:hAnsi="Arial" w:cs="Arial"/>
          <w:color w:val="000000"/>
        </w:rPr>
      </w:pPr>
      <w:r>
        <w:rPr>
          <w:rFonts w:cs="Arial" w:ascii="Arial" w:hAnsi="Arial"/>
          <w:color w:val="000000"/>
        </w:rPr>
      </w:r>
    </w:p>
    <w:p>
      <w:pPr>
        <w:pStyle w:val="Normal1"/>
        <w:spacing w:lineRule="auto" w:line="360"/>
        <w:ind w:left="170" w:right="170" w:hanging="0"/>
        <w:jc w:val="center"/>
        <w:rPr>
          <w:rFonts w:ascii="Arial" w:hAnsi="Arial" w:eastAsia="Times New Roman" w:cs="Arial"/>
          <w:b/>
          <w:b/>
          <w:bCs/>
        </w:rPr>
      </w:pPr>
      <w:r>
        <w:rPr>
          <w:rFonts w:eastAsia="Times New Roman" w:cs="Arial" w:ascii="Arial" w:hAnsi="Arial"/>
          <w:b/>
          <w:bCs/>
        </w:rPr>
        <w:t>CONTAGEM</w:t>
      </w:r>
    </w:p>
    <w:p>
      <w:pPr>
        <w:pStyle w:val="Normal1"/>
        <w:spacing w:lineRule="auto" w:line="360" w:before="0" w:after="100"/>
        <w:ind w:left="170" w:right="170" w:hanging="0"/>
        <w:jc w:val="center"/>
        <w:rPr>
          <w:rFonts w:ascii="Arial" w:hAnsi="Arial" w:cs="Arial"/>
        </w:rPr>
      </w:pPr>
      <w:r>
        <w:rPr>
          <w:rFonts w:eastAsia="Times New Roman" w:cs="Arial" w:ascii="Arial" w:hAnsi="Arial"/>
          <w:b/>
          <w:bCs/>
        </w:rPr>
        <w:t>2025</w:t>
      </w:r>
    </w:p>
    <w:p>
      <w:pPr>
        <w:pStyle w:val="Normal1"/>
        <w:spacing w:before="0" w:after="100"/>
        <w:ind w:left="170" w:right="170" w:hanging="0"/>
        <w:jc w:val="center"/>
        <w:rPr>
          <w:rFonts w:ascii="Arial" w:hAnsi="Arial" w:cs="Arial"/>
        </w:rPr>
      </w:pPr>
      <w:r>
        <w:rPr>
          <w:rFonts w:cs="Arial" w:ascii="Arial" w:hAnsi="Arial"/>
        </w:rPr>
      </w:r>
    </w:p>
    <w:p>
      <w:pPr>
        <w:pStyle w:val="Normal1"/>
        <w:spacing w:before="0" w:after="100"/>
        <w:ind w:left="170" w:right="170" w:hanging="0"/>
        <w:jc w:val="center"/>
        <w:rPr>
          <w:rFonts w:ascii="Arial" w:hAnsi="Arial" w:eastAsia="Times New Roman" w:cs="Arial"/>
          <w:b/>
          <w:b/>
          <w:bCs/>
        </w:rPr>
      </w:pPr>
      <w:r>
        <w:rPr>
          <w:rFonts w:eastAsia="Times New Roman" w:cs="Arial" w:ascii="Arial" w:hAnsi="Arial"/>
          <w:b/>
          <w:bCs/>
        </w:rPr>
        <w:t>Edital de Chamamento Público nº 001/2025</w:t>
      </w:r>
    </w:p>
    <w:p>
      <w:pPr>
        <w:pStyle w:val="Normal1"/>
        <w:spacing w:before="0" w:after="100"/>
        <w:ind w:left="170" w:right="170" w:hanging="0"/>
        <w:jc w:val="center"/>
        <w:rPr>
          <w:rFonts w:ascii="Arial" w:hAnsi="Arial" w:cs="Arial"/>
        </w:rPr>
      </w:pPr>
      <w:r>
        <w:rPr>
          <w:rFonts w:eastAsia="Times New Roman" w:cs="Arial" w:ascii="Arial" w:hAnsi="Arial"/>
          <w:b/>
          <w:bCs/>
        </w:rPr>
        <w:t>SETGER – SECRETARIA DE TRABALHO E GERAÇÃO DE RENDA</w:t>
      </w:r>
    </w:p>
    <w:p>
      <w:pPr>
        <w:pStyle w:val="Normal1"/>
        <w:spacing w:lineRule="auto" w:line="360" w:before="0" w:after="100"/>
        <w:ind w:left="170" w:right="170" w:hanging="0"/>
        <w:jc w:val="center"/>
        <w:rPr>
          <w:rFonts w:ascii="Arial" w:hAnsi="Arial" w:cs="Arial"/>
        </w:rPr>
      </w:pPr>
      <w:r>
        <w:rPr>
          <w:rFonts w:cs="Arial" w:ascii="Arial" w:hAnsi="Arial"/>
        </w:rPr>
      </w:r>
    </w:p>
    <w:p>
      <w:pPr>
        <w:pStyle w:val="Normal1"/>
        <w:spacing w:lineRule="auto" w:line="360" w:before="0" w:after="100"/>
        <w:ind w:left="170" w:right="170" w:hanging="0"/>
        <w:jc w:val="center"/>
        <w:rPr>
          <w:rFonts w:ascii="Arial" w:hAnsi="Arial" w:cs="Arial"/>
        </w:rPr>
      </w:pPr>
      <w:r>
        <w:rPr>
          <w:rFonts w:cs="Arial" w:ascii="Arial" w:hAnsi="Arial"/>
        </w:rPr>
      </w:r>
    </w:p>
    <w:p>
      <w:pPr>
        <w:pStyle w:val="Normal1"/>
        <w:spacing w:lineRule="auto" w:line="360"/>
        <w:ind w:left="3540" w:right="170" w:hanging="0"/>
        <w:jc w:val="both"/>
        <w:rPr>
          <w:rFonts w:ascii="Arial" w:hAnsi="Arial" w:cs="Arial"/>
        </w:rPr>
      </w:pPr>
      <w:r>
        <w:rPr>
          <w:rFonts w:eastAsia="Times New Roman" w:cs="Arial" w:ascii="Arial" w:hAnsi="Arial"/>
        </w:rPr>
        <w:t xml:space="preserve">A PREFEITURA MUNICIPAL DE CONTAGEM, por intermédio da Secretaria Municipal de Trabalho e Geração de Renda, com esteio na </w:t>
      </w:r>
      <w:r>
        <w:rPr>
          <w:rFonts w:eastAsia="Times New Roman" w:cs="Arial" w:ascii="Arial" w:hAnsi="Arial"/>
          <w:u w:val="single"/>
        </w:rPr>
        <w:t>Lei Federal nº13.019 de 31 de julho de 2014</w:t>
      </w:r>
      <w:r>
        <w:rPr>
          <w:rFonts w:eastAsia="Times New Roman" w:cs="Arial" w:ascii="Arial" w:hAnsi="Arial"/>
        </w:rPr>
        <w:t xml:space="preserve">, e pela </w:t>
      </w:r>
      <w:r>
        <w:rPr>
          <w:rFonts w:eastAsia="Times New Roman" w:cs="Arial" w:ascii="Arial" w:hAnsi="Arial"/>
          <w:u w:val="single"/>
        </w:rPr>
        <w:t>Lei Municipal nº 4.910, de 06 de dezembro de 2017</w:t>
      </w:r>
      <w:r>
        <w:rPr>
          <w:rFonts w:eastAsia="Times New Roman" w:cs="Arial" w:ascii="Arial" w:hAnsi="Arial"/>
        </w:rPr>
        <w:t xml:space="preserve">, torna público o presente Edital de Chamamento Público visando a seleção de Organização da Sociedade Civil interessada em celebrar Termo de Colaboração que tenha por objeto a execução de ações da </w:t>
      </w:r>
      <w:r>
        <w:rPr>
          <w:rFonts w:eastAsia="Times New Roman" w:cs="Arial" w:ascii="Arial" w:hAnsi="Arial"/>
          <w:i/>
          <w:iCs/>
        </w:rPr>
        <w:t>Política Municipal de Trabalho e Geração de Renda, por meio do Programa Contagem Mais Atrativa e Empreendedora,</w:t>
      </w:r>
      <w:r>
        <w:rPr>
          <w:rFonts w:eastAsia="Times New Roman" w:cs="Arial" w:ascii="Arial" w:hAnsi="Arial"/>
        </w:rPr>
        <w:t xml:space="preserve"> promovendo a reestruturação e adequação das ações de atendimento e qualificação do trabalhador, geração de renda, empreendedorismo e economia solidária, em regime de mútua cooperação entre o município, por meio da Secretaria Municipal de Trabalho e Geração de Renda e Organização da Sociedade Civil, nos termos do presente Edital. </w:t>
      </w:r>
    </w:p>
    <w:p>
      <w:pPr>
        <w:pStyle w:val="Normal1"/>
        <w:spacing w:lineRule="auto" w:line="360"/>
        <w:ind w:left="3540" w:right="170" w:hanging="0"/>
        <w:jc w:val="both"/>
        <w:rPr>
          <w:rFonts w:ascii="Arial" w:hAnsi="Arial" w:cs="Arial"/>
        </w:rPr>
      </w:pPr>
      <w:r>
        <w:rPr>
          <w:rFonts w:cs="Arial" w:ascii="Arial" w:hAnsi="Arial"/>
        </w:rPr>
      </w:r>
    </w:p>
    <w:p>
      <w:pPr>
        <w:pStyle w:val="Normal1"/>
        <w:spacing w:lineRule="auto" w:line="360"/>
        <w:ind w:left="3540" w:right="170" w:hanging="0"/>
        <w:jc w:val="both"/>
        <w:rPr>
          <w:rFonts w:ascii="Arial" w:hAnsi="Arial" w:cs="Arial"/>
        </w:rPr>
      </w:pPr>
      <w:r>
        <w:rPr>
          <w:rFonts w:cs="Arial" w:ascii="Arial" w:hAnsi="Arial"/>
        </w:rPr>
      </w:r>
    </w:p>
    <w:p>
      <w:pPr>
        <w:pStyle w:val="Normal1"/>
        <w:spacing w:lineRule="auto" w:line="360"/>
        <w:ind w:left="3540" w:right="170" w:hanging="0"/>
        <w:jc w:val="both"/>
        <w:rPr>
          <w:rFonts w:ascii="Arial" w:hAnsi="Arial" w:cs="Arial"/>
        </w:rPr>
      </w:pPr>
      <w:r>
        <w:rPr>
          <w:rFonts w:cs="Arial" w:ascii="Arial" w:hAnsi="Arial"/>
        </w:rPr>
      </w:r>
    </w:p>
    <w:p>
      <w:pPr>
        <w:pStyle w:val="Normal1"/>
        <w:spacing w:lineRule="auto" w:line="360"/>
        <w:ind w:left="3540" w:right="170" w:hanging="0"/>
        <w:jc w:val="both"/>
        <w:rPr>
          <w:rFonts w:ascii="Arial" w:hAnsi="Arial" w:cs="Arial"/>
        </w:rPr>
      </w:pPr>
      <w:r>
        <w:rPr>
          <w:rFonts w:cs="Arial" w:ascii="Arial" w:hAnsi="Arial"/>
        </w:rPr>
      </w:r>
    </w:p>
    <w:p>
      <w:pPr>
        <w:pStyle w:val="Normal1"/>
        <w:spacing w:lineRule="auto" w:line="360"/>
        <w:ind w:left="3540" w:right="170" w:hanging="0"/>
        <w:jc w:val="both"/>
        <w:rPr>
          <w:rFonts w:ascii="Arial" w:hAnsi="Arial" w:cs="Arial"/>
        </w:rPr>
      </w:pPr>
      <w:r>
        <w:rPr>
          <w:rFonts w:cs="Arial" w:ascii="Arial" w:hAnsi="Arial"/>
        </w:rPr>
      </w:r>
    </w:p>
    <w:p>
      <w:pPr>
        <w:pStyle w:val="Normal1"/>
        <w:spacing w:lineRule="auto" w:line="360"/>
        <w:ind w:left="3540" w:right="170" w:hanging="0"/>
        <w:jc w:val="both"/>
        <w:rPr>
          <w:rFonts w:ascii="Arial" w:hAnsi="Arial" w:cs="Arial"/>
        </w:rPr>
      </w:pPr>
      <w:r>
        <w:rPr>
          <w:rFonts w:cs="Arial" w:ascii="Arial" w:hAnsi="Arial"/>
        </w:rPr>
      </w:r>
    </w:p>
    <w:p>
      <w:pPr>
        <w:pStyle w:val="Normal1"/>
        <w:spacing w:lineRule="auto" w:line="360"/>
        <w:ind w:left="3540" w:right="170" w:hanging="0"/>
        <w:jc w:val="both"/>
        <w:rPr>
          <w:rFonts w:ascii="Arial" w:hAnsi="Arial" w:cs="Arial"/>
        </w:rPr>
      </w:pPr>
      <w:r>
        <w:rPr>
          <w:rFonts w:cs="Arial" w:ascii="Arial" w:hAnsi="Arial"/>
        </w:rPr>
      </w:r>
    </w:p>
    <w:p>
      <w:pPr>
        <w:pStyle w:val="Normal1"/>
        <w:spacing w:lineRule="auto" w:line="360"/>
        <w:ind w:right="170" w:hanging="0"/>
        <w:jc w:val="both"/>
        <w:rPr>
          <w:rFonts w:ascii="Arial" w:hAnsi="Arial" w:eastAsia="Times New Roman" w:cs="Arial"/>
          <w:b/>
          <w:b/>
        </w:rPr>
      </w:pPr>
      <w:r>
        <w:rPr>
          <w:rFonts w:eastAsia="Times New Roman" w:cs="Arial" w:ascii="Arial" w:hAnsi="Arial"/>
          <w:b/>
        </w:rPr>
      </w:r>
    </w:p>
    <w:p>
      <w:pPr>
        <w:pStyle w:val="Normal1"/>
        <w:spacing w:lineRule="auto" w:line="360"/>
        <w:ind w:right="170" w:hanging="0"/>
        <w:jc w:val="both"/>
        <w:rPr>
          <w:rFonts w:ascii="Arial" w:hAnsi="Arial" w:eastAsia="Times New Roman" w:cs="Arial"/>
          <w:b/>
          <w:b/>
        </w:rPr>
      </w:pPr>
      <w:r>
        <w:rPr>
          <w:rFonts w:eastAsia="Times New Roman" w:cs="Arial" w:ascii="Arial" w:hAnsi="Arial"/>
          <w:b/>
        </w:rPr>
      </w:r>
    </w:p>
    <w:p>
      <w:pPr>
        <w:pStyle w:val="Normal1"/>
        <w:spacing w:lineRule="auto" w:line="360"/>
        <w:ind w:right="170" w:hanging="0"/>
        <w:jc w:val="both"/>
        <w:rPr>
          <w:rFonts w:ascii="Arial" w:hAnsi="Arial" w:eastAsia="Times New Roman" w:cs="Arial"/>
          <w:b/>
          <w:b/>
        </w:rPr>
      </w:pPr>
      <w:r>
        <w:rPr>
          <w:rFonts w:eastAsia="Times New Roman" w:cs="Arial" w:ascii="Arial" w:hAnsi="Arial"/>
          <w:b/>
        </w:rPr>
        <w:t>1. DO EDITAL DE CHAMAMENTO PÚBLICO</w:t>
      </w:r>
    </w:p>
    <w:p>
      <w:pPr>
        <w:pStyle w:val="Normal1"/>
        <w:spacing w:lineRule="auto" w:line="360"/>
        <w:ind w:left="170" w:right="170" w:hanging="0"/>
        <w:jc w:val="both"/>
        <w:rPr>
          <w:rFonts w:ascii="Arial" w:hAnsi="Arial" w:eastAsia="Times New Roman" w:cs="Arial"/>
          <w:b/>
          <w:b/>
        </w:rPr>
      </w:pPr>
      <w:r>
        <w:rPr>
          <w:rFonts w:eastAsia="Times New Roman" w:cs="Arial" w:ascii="Arial" w:hAnsi="Arial"/>
          <w:b/>
        </w:rPr>
      </w:r>
    </w:p>
    <w:p>
      <w:pPr>
        <w:pStyle w:val="Normal1"/>
        <w:spacing w:lineRule="auto" w:line="360"/>
        <w:ind w:right="170" w:hanging="0"/>
        <w:jc w:val="both"/>
        <w:rPr>
          <w:rFonts w:ascii="Arial" w:hAnsi="Arial" w:eastAsia="Times New Roman" w:cs="Arial"/>
        </w:rPr>
      </w:pPr>
      <w:r>
        <w:rPr>
          <w:rFonts w:eastAsia="Times New Roman" w:cs="Arial" w:ascii="Arial" w:hAnsi="Arial"/>
        </w:rPr>
        <w:t>1.1. A finalidade do Edital de chamamento público é a seleção de proposta para a celebração de parceria com a SECRETARIA MUNICIPAL DE TRABALHO E GERAÇÃO DE RENDA por meio de formalização de Termo de Colaboração, para a consecução de finalidade de interesse público e recíproco, que envolve a transferência de recursos financeiros à Organização da Sociedade Civil (OSC), conforme condições estabelecidas neste Edital e seus anexos.</w:t>
      </w:r>
    </w:p>
    <w:p>
      <w:pPr>
        <w:pStyle w:val="Normal1"/>
        <w:spacing w:lineRule="auto" w:line="360"/>
        <w:ind w:right="170" w:hanging="0"/>
        <w:jc w:val="both"/>
        <w:rPr>
          <w:rFonts w:ascii="Arial" w:hAnsi="Arial" w:eastAsia="Times New Roman" w:cs="Arial"/>
        </w:rPr>
      </w:pPr>
      <w:r>
        <w:rPr>
          <w:rFonts w:eastAsia="Times New Roman" w:cs="Arial" w:ascii="Arial" w:hAnsi="Arial"/>
        </w:rPr>
        <w:t>1.2. O Termo de Colaboração é o instrumento pelo qual são formalizadas as parcerias estabelecidas pela Administração Pública com OSC, selecionada por meio de chamamento público, para consecução de finalidades de interesse público proposta pela Administração Pública (VII do Art. 2º, da Lei nº 13.019/2014).</w:t>
      </w:r>
    </w:p>
    <w:p>
      <w:pPr>
        <w:pStyle w:val="Normal1"/>
        <w:spacing w:lineRule="auto" w:line="360"/>
        <w:ind w:right="170" w:hanging="0"/>
        <w:jc w:val="both"/>
        <w:rPr>
          <w:highlight w:val="none"/>
          <w:shd w:fill="auto" w:val="clear"/>
        </w:rPr>
      </w:pPr>
      <w:r>
        <w:rPr>
          <w:rFonts w:eastAsia="Times New Roman" w:cs="Arial" w:ascii="Arial" w:hAnsi="Arial"/>
          <w:shd w:fill="auto" w:val="clear"/>
        </w:rPr>
        <w:t>1.3. O procedimento de seleção reger-se-á pela Lei nº 13.019/2014, e suas alterações, pela Lei Municipal nº 4.910/2017, e Resolução CODEFAT nº 994, de 2024, Art. 1º do Anexo III; Lei Municipal nº 4.025, de 2006, Art. 2º e Art. 10, III; Lei Municipal nº 5.003, de 2019 e demais normativos aplicáveis, além das condições previstas neste Edital e seus anexos, devendo a OSC declarar expressamente ciência de seus termos e condições (Anexo I).</w:t>
      </w:r>
    </w:p>
    <w:p>
      <w:pPr>
        <w:pStyle w:val="Normal1"/>
        <w:spacing w:lineRule="auto" w:line="360"/>
        <w:ind w:right="170" w:hanging="0"/>
        <w:jc w:val="both"/>
        <w:rPr>
          <w:rFonts w:ascii="Arial" w:hAnsi="Arial" w:eastAsia="Times New Roman" w:cs="Arial"/>
        </w:rPr>
      </w:pPr>
      <w:r>
        <w:rPr>
          <w:rFonts w:eastAsia="Times New Roman" w:cs="Arial" w:ascii="Arial" w:hAnsi="Arial"/>
        </w:rPr>
        <w:t>1.4. Serão classificadas as propostas nos termos do presente Edital, viabilizando a ampla participação das OSC interessadas.</w:t>
      </w:r>
    </w:p>
    <w:p>
      <w:pPr>
        <w:pStyle w:val="Normal1"/>
        <w:spacing w:lineRule="auto" w:line="360"/>
        <w:ind w:right="170" w:hanging="0"/>
        <w:jc w:val="both"/>
        <w:rPr>
          <w:rFonts w:ascii="Arial" w:hAnsi="Arial" w:eastAsia="Times New Roman" w:cs="Arial"/>
        </w:rPr>
      </w:pPr>
      <w:r>
        <w:rPr>
          <w:rFonts w:eastAsia="Times New Roman" w:cs="Arial" w:ascii="Arial" w:hAnsi="Arial"/>
        </w:rPr>
        <w:t xml:space="preserve">1.5. Em atenção ao parágrafo 9º do artigo 9º da Lei 4.910, de 06 de dezembro de 2017, </w:t>
      </w:r>
      <w:r>
        <w:rPr>
          <w:rFonts w:eastAsia="Times New Roman" w:cs="Arial" w:ascii="Arial" w:hAnsi="Arial"/>
          <w:b/>
          <w:bCs/>
          <w:u w:val="single"/>
        </w:rPr>
        <w:t>informamos que não será permitida a atuação em rede, conforme explicação no item 10.2 deste edital</w:t>
      </w:r>
      <w:r>
        <w:rPr>
          <w:rFonts w:eastAsia="Times New Roman" w:cs="Arial" w:ascii="Arial" w:hAnsi="Arial"/>
          <w:u w:val="single"/>
        </w:rPr>
        <w:t>.</w:t>
      </w:r>
    </w:p>
    <w:p>
      <w:pPr>
        <w:pStyle w:val="Normal1"/>
        <w:spacing w:lineRule="auto" w:line="360"/>
        <w:ind w:right="170" w:hanging="0"/>
        <w:jc w:val="both"/>
        <w:rPr>
          <w:rFonts w:ascii="Arial" w:hAnsi="Arial" w:eastAsia="Times New Roman" w:cs="Arial"/>
        </w:rPr>
      </w:pPr>
      <w:r>
        <w:rPr>
          <w:rFonts w:eastAsia="Times New Roman" w:cs="Arial" w:ascii="Arial" w:hAnsi="Arial"/>
        </w:rPr>
        <w:t>1.6. O processo do chamamento público a que se refere este Edital poderá ser adiado ou revogado por razões de interesse público decorrente de fato superveniente devidamente comprovado, ou anulado, sem que caiba às instituições participantes qualquer direito à reclamação ou indenização por estes motivos, de acordo com a legislação vigente.</w:t>
      </w:r>
    </w:p>
    <w:p>
      <w:pPr>
        <w:pStyle w:val="Normal1"/>
        <w:spacing w:lineRule="auto" w:line="360"/>
        <w:ind w:right="170" w:hanging="0"/>
        <w:jc w:val="both"/>
        <w:rPr>
          <w:rFonts w:ascii="Arial" w:hAnsi="Arial" w:eastAsia="Times New Roman" w:cs="Arial"/>
        </w:rPr>
      </w:pPr>
      <w:r>
        <w:rPr>
          <w:rFonts w:eastAsia="Times New Roman" w:cs="Arial" w:ascii="Arial" w:hAnsi="Arial"/>
        </w:rPr>
        <w:t>1.7. Integram o presente Edital, para todos os fins e efeitos, os seguintes anexos:</w:t>
      </w:r>
    </w:p>
    <w:p>
      <w:pPr>
        <w:pStyle w:val="Normal1"/>
        <w:spacing w:lineRule="auto" w:line="360"/>
        <w:ind w:right="170" w:hanging="0"/>
        <w:jc w:val="both"/>
        <w:rPr>
          <w:rFonts w:ascii="Arial" w:hAnsi="Arial" w:eastAsia="Times New Roman" w:cs="Arial"/>
        </w:rPr>
      </w:pPr>
      <w:r>
        <w:rPr>
          <w:rFonts w:eastAsia="Times New Roman" w:cs="Arial" w:ascii="Arial" w:hAnsi="Arial"/>
        </w:rPr>
        <w:t>Anexo I – Declaração de Ciência e Concordância;</w:t>
      </w:r>
    </w:p>
    <w:p>
      <w:pPr>
        <w:pStyle w:val="Normal1"/>
        <w:spacing w:lineRule="auto" w:line="360"/>
        <w:ind w:right="170" w:hanging="0"/>
        <w:jc w:val="both"/>
        <w:rPr>
          <w:rFonts w:ascii="Arial" w:hAnsi="Arial" w:eastAsia="Times New Roman" w:cs="Arial"/>
        </w:rPr>
      </w:pPr>
      <w:r>
        <w:rPr>
          <w:rFonts w:eastAsia="Times New Roman" w:cs="Arial" w:ascii="Arial" w:hAnsi="Arial"/>
        </w:rPr>
        <w:t>Anexo II – Declaração sobre Instalações e Condições Materiais;</w:t>
      </w:r>
    </w:p>
    <w:p>
      <w:pPr>
        <w:pStyle w:val="Normal1"/>
        <w:spacing w:lineRule="auto" w:line="360"/>
        <w:ind w:right="170" w:hanging="0"/>
        <w:jc w:val="both"/>
        <w:rPr>
          <w:rFonts w:ascii="Arial" w:hAnsi="Arial" w:eastAsia="Times New Roman" w:cs="Arial"/>
        </w:rPr>
      </w:pPr>
      <w:r>
        <w:rPr>
          <w:rFonts w:eastAsia="Times New Roman" w:cs="Arial" w:ascii="Arial" w:hAnsi="Arial"/>
        </w:rPr>
        <w:t>Anexo III – Declaração de Não Impedimento da Organização e Dirigentes;</w:t>
      </w:r>
    </w:p>
    <w:p>
      <w:pPr>
        <w:pStyle w:val="Normal1"/>
        <w:spacing w:lineRule="auto" w:line="360"/>
        <w:ind w:right="170" w:hanging="0"/>
        <w:jc w:val="both"/>
        <w:rPr>
          <w:rFonts w:ascii="Arial" w:hAnsi="Arial" w:eastAsia="Times New Roman" w:cs="Arial"/>
        </w:rPr>
      </w:pPr>
      <w:r>
        <w:rPr>
          <w:rFonts w:eastAsia="Times New Roman" w:cs="Arial" w:ascii="Arial" w:hAnsi="Arial"/>
        </w:rPr>
        <w:t>Anexo IV – Declaração de Conta-Corrente para fins de pagamento;</w:t>
      </w:r>
    </w:p>
    <w:p>
      <w:pPr>
        <w:pStyle w:val="Normal1"/>
        <w:spacing w:lineRule="auto" w:line="360"/>
        <w:ind w:right="170" w:hanging="0"/>
        <w:jc w:val="both"/>
        <w:rPr>
          <w:rFonts w:ascii="Arial" w:hAnsi="Arial" w:eastAsia="Times New Roman" w:cs="Arial"/>
        </w:rPr>
      </w:pPr>
      <w:r>
        <w:rPr>
          <w:rFonts w:eastAsia="Times New Roman" w:cs="Arial" w:ascii="Arial" w:hAnsi="Arial"/>
        </w:rPr>
        <w:t>Anexo V – Declaração de comprometimento em apresentar relatórios mensais de execução do objeto e execução financeira;</w:t>
      </w:r>
    </w:p>
    <w:p>
      <w:pPr>
        <w:pStyle w:val="Normal1"/>
        <w:spacing w:lineRule="auto" w:line="360"/>
        <w:ind w:right="170" w:hanging="0"/>
        <w:jc w:val="both"/>
        <w:rPr>
          <w:rFonts w:ascii="Arial" w:hAnsi="Arial" w:eastAsia="Times New Roman" w:cs="Arial"/>
        </w:rPr>
      </w:pPr>
      <w:r>
        <w:rPr>
          <w:rFonts w:eastAsia="Times New Roman" w:cs="Arial" w:ascii="Arial" w:hAnsi="Arial"/>
        </w:rPr>
        <w:t>Anexo VI – Declaração de Quitação de Prestação de Contas;</w:t>
      </w:r>
    </w:p>
    <w:p>
      <w:pPr>
        <w:pStyle w:val="Normal1"/>
        <w:spacing w:lineRule="auto" w:line="360"/>
        <w:ind w:right="170" w:hanging="0"/>
        <w:jc w:val="both"/>
        <w:rPr>
          <w:rFonts w:ascii="Arial" w:hAnsi="Arial" w:eastAsia="Times New Roman" w:cs="Arial"/>
        </w:rPr>
      </w:pPr>
      <w:r>
        <w:rPr>
          <w:rFonts w:eastAsia="Times New Roman" w:cs="Arial" w:ascii="Arial" w:hAnsi="Arial"/>
        </w:rPr>
        <w:t>Anexo VII – Declaração que não emprega menor e se encontra em dia com obrigações trabalhistas;</w:t>
      </w:r>
    </w:p>
    <w:p>
      <w:pPr>
        <w:pStyle w:val="Normal1"/>
        <w:spacing w:lineRule="auto" w:line="360"/>
        <w:ind w:right="170" w:hanging="0"/>
        <w:jc w:val="both"/>
        <w:rPr>
          <w:rFonts w:ascii="Arial" w:hAnsi="Arial" w:eastAsia="Times New Roman" w:cs="Arial"/>
        </w:rPr>
      </w:pPr>
      <w:r>
        <w:rPr>
          <w:rFonts w:eastAsia="Times New Roman" w:cs="Arial" w:ascii="Arial" w:hAnsi="Arial"/>
        </w:rPr>
        <w:t xml:space="preserve">Anexo VIII – Modelo de Proposta de Colaboração (word); </w:t>
      </w:r>
    </w:p>
    <w:p>
      <w:pPr>
        <w:pStyle w:val="Normal1"/>
        <w:spacing w:lineRule="auto" w:line="360"/>
        <w:ind w:right="170" w:hanging="0"/>
        <w:jc w:val="both"/>
        <w:rPr/>
      </w:pPr>
      <w:r>
        <w:rPr>
          <w:rStyle w:val="LinkdaInternet"/>
          <w:rFonts w:eastAsia="Times New Roman" w:cs="Arial" w:ascii="Arial" w:hAnsi="Arial"/>
          <w:color w:val="auto"/>
          <w:kern w:val="0"/>
          <w:sz w:val="24"/>
          <w:szCs w:val="24"/>
          <w:u w:val="none"/>
          <w:lang w:val="pt-BR" w:eastAsia="zh-CN" w:bidi="hi-IN"/>
        </w:rPr>
        <w:t xml:space="preserve">Anexo IX – Modelo de Plano de Trabalho(excel). Link de acesso às planilhas: </w:t>
      </w:r>
      <w:hyperlink r:id="rId2">
        <w:r>
          <w:rPr>
            <w:rStyle w:val="LinkdaInternet"/>
            <w:rFonts w:eastAsia="Times New Roman" w:cs="Arial" w:ascii="Arial" w:hAnsi="Arial"/>
            <w:kern w:val="0"/>
            <w:sz w:val="24"/>
            <w:szCs w:val="24"/>
            <w:shd w:fill="auto" w:val="clear"/>
            <w:lang w:val="pt-BR" w:eastAsia="zh-CN" w:bidi="hi-IN"/>
          </w:rPr>
          <w:t>https://www.portal.contagem.mg.gov.br/portal/editais</w:t>
        </w:r>
      </w:hyperlink>
    </w:p>
    <w:p>
      <w:pPr>
        <w:pStyle w:val="Normal1"/>
        <w:spacing w:lineRule="auto" w:line="360"/>
        <w:ind w:right="170" w:hanging="0"/>
        <w:jc w:val="both"/>
        <w:rPr>
          <w:rFonts w:ascii="Arial" w:hAnsi="Arial" w:eastAsia="Times New Roman" w:cs="Arial"/>
        </w:rPr>
      </w:pPr>
      <w:r>
        <w:rPr>
          <w:rFonts w:eastAsia="Times New Roman" w:cs="Arial" w:ascii="Arial" w:hAnsi="Arial"/>
        </w:rPr>
        <w:t>Anexo X – Minuta do Termo de Colaboração;</w:t>
      </w:r>
    </w:p>
    <w:p>
      <w:pPr>
        <w:pStyle w:val="Normal1"/>
        <w:spacing w:lineRule="auto" w:line="360"/>
        <w:ind w:right="170" w:hanging="0"/>
        <w:jc w:val="both"/>
        <w:rPr>
          <w:rFonts w:ascii="Arial" w:hAnsi="Arial" w:eastAsia="Times New Roman" w:cs="Arial"/>
          <w:b/>
          <w:b/>
          <w:bCs/>
        </w:rPr>
      </w:pPr>
      <w:r>
        <w:rPr>
          <w:rFonts w:eastAsia="Times New Roman" w:cs="Arial" w:ascii="Arial" w:hAnsi="Arial"/>
        </w:rPr>
        <w:t xml:space="preserve">Anexo XI – Termo de Referência proposto pela Administração. Disponível no link: </w:t>
      </w:r>
      <w:hyperlink r:id="rId3">
        <w:r>
          <w:rPr>
            <w:rStyle w:val="LinkdaInternet"/>
            <w:rFonts w:eastAsia="Times New Roman" w:cs="Arial" w:ascii="Arial" w:hAnsi="Arial"/>
            <w:shd w:fill="auto" w:val="clear"/>
          </w:rPr>
          <w:t>https://www.portal.contagem.mg.gov.br/portal/editais</w:t>
        </w:r>
      </w:hyperlink>
      <w:r>
        <w:rPr>
          <w:rFonts w:eastAsia="Times New Roman" w:cs="Arial" w:ascii="Arial" w:hAnsi="Arial"/>
          <w:shd w:fill="auto" w:val="clear"/>
        </w:rPr>
        <w:t>;</w:t>
      </w:r>
    </w:p>
    <w:p>
      <w:pPr>
        <w:pStyle w:val="Normal1"/>
        <w:spacing w:lineRule="auto" w:line="360"/>
        <w:ind w:right="170" w:hanging="0"/>
        <w:jc w:val="both"/>
        <w:rPr>
          <w:rFonts w:ascii="Arial" w:hAnsi="Arial" w:eastAsia="Times New Roman" w:cs="Arial"/>
          <w:color w:val="000000"/>
        </w:rPr>
      </w:pPr>
      <w:r>
        <w:rPr>
          <w:rFonts w:eastAsia="Times New Roman" w:cs="Arial" w:ascii="Arial" w:hAnsi="Arial"/>
          <w:b/>
          <w:bCs/>
        </w:rPr>
        <w:t xml:space="preserve">1.7.1. Os Anexos de I a VIII devem ser OBRIGATORIAMENTE assinados/rubricados pelo representante legal da entidade e OBRIGATORIAMENTE inseridos, juntamente com a PROPOSTA DA OSC (Anexo VIII), dentro do envelope lacrado, </w:t>
      </w:r>
      <w:r>
        <w:rPr>
          <w:rFonts w:eastAsia="Times New Roman" w:cs="Arial" w:ascii="Arial" w:hAnsi="Arial"/>
          <w:b/>
          <w:bCs/>
          <w:u w:val="single"/>
        </w:rPr>
        <w:t>sob pena de DESCLASSIFICAÇÃO.</w:t>
      </w:r>
    </w:p>
    <w:p>
      <w:pPr>
        <w:pStyle w:val="Standard"/>
        <w:suppressAutoHyphens w:val="false"/>
        <w:spacing w:lineRule="auto" w:line="360"/>
        <w:jc w:val="both"/>
        <w:rPr>
          <w:rFonts w:ascii="Arial" w:hAnsi="Arial" w:cs="Arial"/>
          <w:b/>
          <w:b/>
          <w:bCs/>
          <w:shd w:fill="FFFF00" w:val="clear"/>
        </w:rPr>
      </w:pPr>
      <w:r>
        <w:rPr>
          <w:rFonts w:cs="Arial" w:ascii="Arial" w:hAnsi="Arial"/>
          <w:color w:val="000000"/>
          <w:lang w:bidi="hi-IN"/>
        </w:rPr>
        <w:t>1.7.2. O Anexo XI – Termo de Referência proposto pela Administração apresenta a Planilha de Referência para Composição de Serviço e Custos, apresentando</w:t>
      </w:r>
      <w:r>
        <w:rPr>
          <w:rFonts w:cs="Arial" w:ascii="Arial" w:hAnsi="Arial"/>
        </w:rPr>
        <w:t xml:space="preserve"> </w:t>
      </w:r>
      <w:r>
        <w:rPr>
          <w:rFonts w:cs="Arial" w:ascii="Arial" w:hAnsi="Arial"/>
          <w:b/>
          <w:bCs/>
          <w:color w:val="000000"/>
          <w:lang w:bidi="hi-IN"/>
        </w:rPr>
        <w:t>outros subsídios relativos à legislação, aos públicos beneficiários, objetivos, sobre as condições de funcionamento e plano de ação com as metas propostas,</w:t>
      </w:r>
      <w:r>
        <w:rPr>
          <w:rFonts w:cs="Arial" w:ascii="Arial" w:hAnsi="Arial"/>
        </w:rPr>
        <w:t xml:space="preserve"> </w:t>
      </w:r>
      <w:r>
        <w:rPr>
          <w:rFonts w:cs="Arial" w:ascii="Arial" w:hAnsi="Arial"/>
          <w:color w:val="000000"/>
          <w:lang w:bidi="hi-IN"/>
        </w:rPr>
        <w:t>demonstrando as ações e serviços propostos, preços de referência de mercado, normas e embasamentos legais subsidiando a elaboração de proposta das OSCs.</w:t>
      </w:r>
    </w:p>
    <w:p>
      <w:pPr>
        <w:pStyle w:val="Standard"/>
        <w:suppressAutoHyphens w:val="false"/>
        <w:spacing w:lineRule="auto" w:line="360"/>
        <w:jc w:val="both"/>
        <w:rPr>
          <w:sz w:val="20"/>
          <w:szCs w:val="20"/>
        </w:rPr>
      </w:pPr>
      <w:r>
        <w:rPr>
          <w:sz w:val="20"/>
          <w:szCs w:val="20"/>
        </w:rPr>
      </w:r>
    </w:p>
    <w:p>
      <w:pPr>
        <w:pStyle w:val="Normal1"/>
        <w:spacing w:lineRule="auto" w:line="360"/>
        <w:ind w:right="170" w:hanging="0"/>
        <w:jc w:val="both"/>
        <w:rPr>
          <w:rFonts w:ascii="Arial" w:hAnsi="Arial" w:eastAsia="Times New Roman" w:cs="Arial"/>
          <w:b/>
          <w:b/>
        </w:rPr>
      </w:pPr>
      <w:r>
        <w:rPr>
          <w:rFonts w:eastAsia="Times New Roman" w:cs="Arial" w:ascii="Arial" w:hAnsi="Arial"/>
          <w:b/>
        </w:rPr>
        <w:t>2. DO OBJETO E CONDIÇÕES DA PARCERIA</w:t>
      </w:r>
    </w:p>
    <w:p>
      <w:pPr>
        <w:pStyle w:val="Normal1"/>
        <w:spacing w:lineRule="auto" w:line="360"/>
        <w:ind w:left="170" w:right="170" w:hanging="0"/>
        <w:jc w:val="both"/>
        <w:rPr>
          <w:rFonts w:ascii="Arial" w:hAnsi="Arial" w:eastAsia="Times New Roman" w:cs="Arial"/>
          <w:b/>
          <w:b/>
          <w:sz w:val="20"/>
          <w:szCs w:val="20"/>
        </w:rPr>
      </w:pPr>
      <w:r>
        <w:rPr>
          <w:rFonts w:eastAsia="Times New Roman" w:cs="Arial" w:ascii="Arial" w:hAnsi="Arial"/>
          <w:b/>
          <w:sz w:val="20"/>
          <w:szCs w:val="20"/>
        </w:rPr>
      </w:r>
    </w:p>
    <w:p>
      <w:pPr>
        <w:pStyle w:val="Normal1"/>
        <w:spacing w:lineRule="auto" w:line="360"/>
        <w:ind w:right="170" w:hanging="0"/>
        <w:jc w:val="both"/>
        <w:rPr>
          <w:rFonts w:ascii="Arial" w:hAnsi="Arial" w:eastAsia="Times New Roman" w:cs="Arial"/>
        </w:rPr>
      </w:pPr>
      <w:r>
        <w:rPr>
          <w:rFonts w:eastAsia="Times New Roman" w:cs="Arial" w:ascii="Arial" w:hAnsi="Arial"/>
        </w:rPr>
        <w:t>2.1.</w:t>
      </w:r>
      <w:r>
        <w:rPr>
          <w:rFonts w:eastAsia="Times New Roman" w:cs="Arial" w:ascii="Arial" w:hAnsi="Arial"/>
          <w:b/>
        </w:rPr>
        <w:t xml:space="preserve"> </w:t>
      </w:r>
      <w:r>
        <w:rPr>
          <w:rFonts w:eastAsia="Times New Roman" w:cs="Arial" w:ascii="Arial" w:hAnsi="Arial"/>
        </w:rPr>
        <w:t>O termo de parceria terá por objeto a “Celebração de termo de colaboração para execução de ações da “Política Municipal de Trabalho e Geração de Renda, por meio do Programa Contagem Mais Atrativa e Empreendedora, promovendo a reestruturação e adequação das ações de atendimento e qualificação do trabalhador, geração de renda, empreendedorismo e economia solidária”</w:t>
      </w:r>
      <w:r>
        <w:rPr>
          <w:rFonts w:eastAsia="Times New Roman" w:cs="Arial" w:ascii="Arial" w:hAnsi="Arial"/>
          <w:color w:val="000000"/>
          <w:kern w:val="2"/>
        </w:rPr>
        <w:t xml:space="preserve">, em regime de mútua cooperação entre o município, por meio da Secretaria Municipal de Trabalho e Geração de Renda e Organização da Sociedade Civil, conforme condições estabelecidas neste Edital. Tendo em vista atender ao referido objeto, pretende-se promover a reestruturação da política de economia solidária através da qualificação e orientação de empreendimentos de Economia Solidária, do fortalecimento da comercialização em feiras municipais, estaduais ou nacionais, lojas físicas e </w:t>
      </w:r>
      <w:r>
        <w:rPr>
          <w:rFonts w:eastAsia="Times New Roman" w:cs="Arial" w:ascii="Arial" w:hAnsi="Arial"/>
          <w:i/>
          <w:iCs/>
          <w:color w:val="000000"/>
          <w:kern w:val="2"/>
        </w:rPr>
        <w:t>e-commerce</w:t>
      </w:r>
      <w:r>
        <w:rPr>
          <w:rFonts w:eastAsia="Times New Roman" w:cs="Arial" w:ascii="Arial" w:hAnsi="Arial"/>
          <w:color w:val="000000"/>
          <w:kern w:val="2"/>
        </w:rPr>
        <w:t xml:space="preserve">, fomento à produção coletiva, incentivando a criação de incubadoras públicas, de associações e/ou cooperativas de produção, além de implementar políticas públicas de microcréditos e de finanças solidárias; apoiar o cidadão para seu ingresso na Economia Solidária, </w:t>
      </w:r>
      <w:r>
        <w:rPr>
          <w:rFonts w:eastAsia="Times New Roman" w:cs="Arial" w:ascii="Arial" w:hAnsi="Arial"/>
          <w:strike w:val="false"/>
          <w:dstrike w:val="false"/>
          <w:color w:val="000000"/>
          <w:kern w:val="2"/>
        </w:rPr>
        <w:t xml:space="preserve">agricultura urbana familiar </w:t>
      </w:r>
      <w:r>
        <w:rPr>
          <w:rFonts w:eastAsia="Times New Roman" w:cs="Arial" w:ascii="Arial" w:hAnsi="Arial"/>
          <w:color w:val="000000"/>
          <w:kern w:val="2"/>
        </w:rPr>
        <w:t xml:space="preserve">ou sua  qualificação para o mercado de trabalho e empreendedorismo; captação de vagas e encaminhamento do trabalhador; atendimento através do SINE; realização de campanhas pelo trabalho decente; programas de aprendizagem profissional,  contemplando adolescentes e jovens do município, bem como a captação e inserção de jovens em vagas de primeiro emprego; fomentar por meio de campanhas e formações a questão do trabalho digno e protegido, atendimento ao trabalhador nos serviços de intermediação de mão-de-obra e qualificação profissional, bem como garantir suporte técnico e administrativo ao </w:t>
      </w:r>
      <w:r>
        <w:rPr>
          <w:rFonts w:eastAsia="Times New Roman" w:cs="Arial" w:ascii="Arial" w:hAnsi="Arial"/>
          <w:kern w:val="2"/>
          <w:shd w:fill="auto" w:val="clear"/>
        </w:rPr>
        <w:t>Conselho Geral Gestor do Centro Público e Economia Solidária e ao Conselho Municipal do Trabalho e Geração de Renda,</w:t>
      </w:r>
      <w:r>
        <w:rPr>
          <w:rFonts w:eastAsia="Times New Roman" w:cs="Arial" w:ascii="Arial" w:hAnsi="Arial"/>
          <w:color w:val="000000"/>
          <w:kern w:val="2"/>
        </w:rPr>
        <w:t xml:space="preserve"> em regime de mútua cooperação entre o município, por meio da Secretaria Municipal de Trabalho e Geração de Renda e Organização da Sociedade Civil (OSC), com fundamento na Lei Complementar nº 247, de 2017, e nas Leis Municipais nº 4.025, de 2006; nº 4.910, de 2017, Art. 9º, § 7º; nº 5.003, de 2019 e nº 5.437, de 2023, Lei Complementar 318 de 2022; bem como as normatizações federais: Lei Federal nº 13.667, de 2018; Lei Complementar nº 123, de 2006; Resolução CODEFAT nº 994, de 2024.</w:t>
      </w:r>
      <w:r>
        <w:rPr>
          <w:rFonts w:eastAsia="Times New Roman" w:cs="Arial" w:ascii="Arial" w:hAnsi="Arial"/>
          <w:color w:val="000000"/>
          <w:kern w:val="2"/>
          <w:shd w:fill="FFFF00" w:val="clear"/>
        </w:rPr>
        <w:t xml:space="preserve"> </w:t>
      </w:r>
    </w:p>
    <w:p>
      <w:pPr>
        <w:pStyle w:val="Normal1"/>
        <w:spacing w:lineRule="auto" w:line="360"/>
        <w:ind w:right="170" w:hanging="0"/>
        <w:jc w:val="both"/>
        <w:rPr>
          <w:rFonts w:ascii="Arial" w:hAnsi="Arial" w:eastAsia="Times New Roman" w:cs="Arial"/>
        </w:rPr>
      </w:pPr>
      <w:r>
        <w:rPr>
          <w:rFonts w:eastAsia="Times New Roman" w:cs="Arial" w:ascii="Arial" w:hAnsi="Arial"/>
        </w:rPr>
        <w:t>2.2. A apresentação de proposta nos termos deste Edital vincula a entidade ou organização da sociedade civil ao atendimento de metas referenciadas pela Administração Pública através da Secretaria Municipal de Trabalho e Geração de Renda.</w:t>
      </w:r>
    </w:p>
    <w:p>
      <w:pPr>
        <w:pStyle w:val="Normal1"/>
        <w:spacing w:lineRule="auto" w:line="360"/>
        <w:ind w:right="170" w:hanging="0"/>
        <w:jc w:val="both"/>
        <w:rPr>
          <w:rFonts w:ascii="Arial" w:hAnsi="Arial" w:eastAsia="Times New Roman" w:cs="Arial"/>
        </w:rPr>
      </w:pPr>
      <w:r>
        <w:rPr>
          <w:rFonts w:eastAsia="Times New Roman" w:cs="Arial" w:ascii="Arial" w:hAnsi="Arial"/>
        </w:rPr>
        <w:t>2.3. Organização da Sociedade Civil (OSC):</w:t>
      </w:r>
    </w:p>
    <w:p>
      <w:pPr>
        <w:pStyle w:val="Normal1"/>
        <w:spacing w:lineRule="auto" w:line="360"/>
        <w:ind w:right="170" w:hanging="0"/>
        <w:jc w:val="both"/>
        <w:rPr>
          <w:rFonts w:ascii="Arial" w:hAnsi="Arial" w:cs="Arial"/>
        </w:rPr>
      </w:pPr>
      <w:r>
        <w:rPr>
          <w:rFonts w:eastAsia="Times New Roman" w:cs="Arial" w:ascii="Arial" w:hAnsi="Arial"/>
        </w:rPr>
        <w:t>2.3.1. Poderão participar deste Edital as Organizações da Sociedade Civil (OSCs), assim consideradas aquelas definidas pelo art. 2</w:t>
      </w:r>
      <w:r>
        <w:rPr>
          <w:rFonts w:eastAsia="Times New Roman" w:cs="Arial" w:ascii="Arial" w:hAnsi="Arial"/>
          <w:vertAlign w:val="superscript"/>
        </w:rPr>
        <w:t>o</w:t>
      </w:r>
      <w:r>
        <w:rPr>
          <w:rFonts w:eastAsia="Times New Roman" w:cs="Arial" w:ascii="Arial" w:hAnsi="Arial"/>
        </w:rPr>
        <w:t>, I, alíneas “a”, “b” ou “c”, da Lei n</w:t>
      </w:r>
      <w:r>
        <w:rPr>
          <w:rFonts w:eastAsia="Times New Roman" w:cs="Arial" w:ascii="Arial" w:hAnsi="Arial"/>
          <w:vertAlign w:val="superscript"/>
        </w:rPr>
        <w:t>o</w:t>
      </w:r>
      <w:r>
        <w:rPr>
          <w:rFonts w:eastAsia="Times New Roman" w:cs="Arial" w:ascii="Arial" w:hAnsi="Arial"/>
        </w:rPr>
        <w:t xml:space="preserve"> 13.019/2014; </w:t>
      </w:r>
    </w:p>
    <w:p>
      <w:pPr>
        <w:pStyle w:val="Standard"/>
        <w:tabs>
          <w:tab w:val="clear" w:pos="708"/>
          <w:tab w:val="left" w:pos="993" w:leader="none"/>
        </w:tabs>
        <w:suppressAutoHyphens w:val="false"/>
        <w:spacing w:lineRule="auto" w:line="360"/>
        <w:jc w:val="both"/>
        <w:rPr>
          <w:rFonts w:ascii="Arial" w:hAnsi="Arial" w:cs="Arial"/>
          <w:lang w:bidi="hi-IN"/>
        </w:rPr>
      </w:pPr>
      <w:r>
        <w:rPr>
          <w:rFonts w:cs="Arial" w:ascii="Arial" w:hAnsi="Arial"/>
          <w:lang w:bidi="hi-IN"/>
        </w:rPr>
        <w:t>a) entidade privada sem fins lucrativos (associação ou fundação) que não distribua entre os seus sócios ou associados, conselheiros, diretores, empregados, doadores ou terceiros, eventuais resultados, sobras, excedentes operacionais, brutos ou líquidos, dividendos, isenções de qualquer natureza, participações ou parcelas do seu patrimônio, auferidos mediante o exercício de suas atividades, e que os aplique integralmente na consecução do respectivo objeto social, de forma imediata ou por meio da constituição de fundo patrimonial ou fundo de reserva;</w:t>
      </w:r>
    </w:p>
    <w:p>
      <w:pPr>
        <w:pStyle w:val="Standard"/>
        <w:tabs>
          <w:tab w:val="clear" w:pos="708"/>
          <w:tab w:val="left" w:pos="993" w:leader="none"/>
        </w:tabs>
        <w:suppressAutoHyphens w:val="false"/>
        <w:spacing w:lineRule="auto" w:line="360"/>
        <w:jc w:val="both"/>
        <w:rPr>
          <w:rFonts w:ascii="Arial" w:hAnsi="Arial" w:cs="Arial"/>
          <w:lang w:bidi="hi-IN"/>
        </w:rPr>
      </w:pPr>
      <w:r>
        <w:rPr>
          <w:rFonts w:cs="Arial" w:ascii="Arial" w:hAnsi="Arial"/>
          <w:lang w:bidi="hi-IN"/>
        </w:rPr>
        <w:t>b) as sociedades cooperativas previstas na Lei nº 9.867/1999; as integradas por pessoas em situação de risco ou vulnerabilidade pessoal ou social; as alcançadas por programas e ações de combate à pobreza e de geração de trabalho e renda; as voltadas para fomento, educação e capacitação de trabalhadores rurais ou capacitação de agentes de assistência técnica e extensão rural; e as capacitadas para execução de atividades ou de projetos de interesse público e de cunho social; ou,</w:t>
      </w:r>
    </w:p>
    <w:p>
      <w:pPr>
        <w:pStyle w:val="Standard"/>
        <w:tabs>
          <w:tab w:val="clear" w:pos="708"/>
          <w:tab w:val="left" w:pos="993" w:leader="none"/>
        </w:tabs>
        <w:suppressAutoHyphens w:val="false"/>
        <w:spacing w:lineRule="auto" w:line="360"/>
        <w:jc w:val="both"/>
        <w:rPr>
          <w:rFonts w:ascii="Arial" w:hAnsi="Arial" w:cs="Arial"/>
          <w:lang w:bidi="hi-IN"/>
        </w:rPr>
      </w:pPr>
      <w:r>
        <w:rPr>
          <w:rFonts w:cs="Arial" w:ascii="Arial" w:hAnsi="Arial"/>
          <w:lang w:bidi="hi-IN"/>
        </w:rPr>
        <w:t>c) as organizações religiosas que se dediquem a atividades ou a projetos de interesse público e de cunho social, distintas das destinadas a fins exclusivamente religiosos.</w:t>
      </w:r>
    </w:p>
    <w:p>
      <w:pPr>
        <w:pStyle w:val="Standard"/>
        <w:spacing w:lineRule="auto" w:line="360"/>
        <w:jc w:val="both"/>
        <w:rPr>
          <w:rFonts w:ascii="Arial" w:hAnsi="Arial" w:cs="Arial"/>
        </w:rPr>
      </w:pPr>
      <w:r>
        <w:rPr>
          <w:rFonts w:cs="Arial" w:ascii="Arial" w:hAnsi="Arial"/>
          <w:lang w:bidi="hi-IN"/>
        </w:rPr>
        <w:t>2.4. O início das parcerias será estabelecido mediante assinatura do Termo de Colaboração conforme modelo em Anexo IX, obedecendo a previsão de prazo estabelecida neste edital de 12 (doze) meses, podendo ser prorrogada até o limite de 60 (sessenta) meses, por interesse da Administração Pública, conforme artigo 23, da lei Municipal n. 4910/2017.</w:t>
      </w:r>
    </w:p>
    <w:p>
      <w:pPr>
        <w:pStyle w:val="Normal"/>
        <w:spacing w:lineRule="auto" w:line="360"/>
        <w:jc w:val="both"/>
        <w:rPr>
          <w:rFonts w:ascii="Arial" w:hAnsi="Arial" w:cs="Arial"/>
        </w:rPr>
      </w:pPr>
      <w:r>
        <w:rPr>
          <w:rFonts w:eastAsia="Times New Roman" w:cs="Arial" w:ascii="Arial" w:hAnsi="Arial"/>
        </w:rPr>
        <w:t>2.5. O chamamento público será regido por este Edital, cabendo à Comissão de Seleção designada pela Secretária Municipal de Trabalho e Geração de Renda, a operacionalização dos procedimentos do chamamento nas suas diversas fases até a publicação do resultado final.</w:t>
      </w:r>
    </w:p>
    <w:p>
      <w:pPr>
        <w:pStyle w:val="Standard"/>
        <w:spacing w:lineRule="auto" w:line="360"/>
        <w:jc w:val="both"/>
        <w:rPr>
          <w:rFonts w:ascii="Arial" w:hAnsi="Arial" w:cs="Arial"/>
          <w:lang w:bidi="hi-IN"/>
        </w:rPr>
      </w:pPr>
      <w:r>
        <w:rPr>
          <w:rFonts w:cs="Arial" w:ascii="Arial" w:hAnsi="Arial"/>
          <w:lang w:bidi="hi-IN"/>
        </w:rPr>
        <w:t>2.6. A concessão de apoio financeiro da Administração Pública por meio do Fundo Municipal do Trabalho e Renda Solidária – FMTRS, da</w:t>
      </w:r>
      <w:r>
        <w:rPr>
          <w:rFonts w:cs="Arial" w:ascii="Arial" w:hAnsi="Arial"/>
          <w:color w:val="000000"/>
          <w:lang w:bidi="hi-IN"/>
        </w:rPr>
        <w:t xml:space="preserve"> </w:t>
      </w:r>
      <w:hyperlink r:id="rId4">
        <w:r>
          <w:rPr>
            <w:rStyle w:val="LinkdaInternet"/>
            <w:rFonts w:cs="Arial" w:ascii="Arial" w:hAnsi="Arial"/>
            <w:color w:val="000000"/>
            <w:lang w:bidi="hi-IN"/>
          </w:rPr>
          <w:t>Lei Municipal nº 5.003\ 2019</w:t>
        </w:r>
      </w:hyperlink>
      <w:r>
        <w:rPr>
          <w:rFonts w:cs="Arial" w:ascii="Arial" w:hAnsi="Arial"/>
          <w:color w:val="000000"/>
          <w:lang w:bidi="hi-IN"/>
        </w:rPr>
        <w:t xml:space="preserve">. </w:t>
      </w:r>
    </w:p>
    <w:p>
      <w:pPr>
        <w:pStyle w:val="Standard"/>
        <w:spacing w:lineRule="auto" w:line="360"/>
        <w:jc w:val="both"/>
        <w:rPr>
          <w:rFonts w:ascii="Arial" w:hAnsi="Arial" w:cs="Arial"/>
          <w:lang w:bidi="hi-IN"/>
        </w:rPr>
      </w:pPr>
      <w:r>
        <w:rPr>
          <w:rFonts w:cs="Arial" w:ascii="Arial" w:hAnsi="Arial"/>
          <w:lang w:bidi="hi-IN"/>
        </w:rPr>
        <w:t>2.6.1. Caso haja destinação de recursos federais para a consecução do objeto desse Edital, ficarão vinculados à disponibilização de recursos pela União, considerando que o serviço ofertado deve atender de forma continuada, permanente e planejada.</w:t>
      </w:r>
    </w:p>
    <w:p>
      <w:pPr>
        <w:pStyle w:val="Standard"/>
        <w:spacing w:lineRule="auto" w:line="360"/>
        <w:jc w:val="both"/>
        <w:rPr>
          <w:rFonts w:ascii="Arial" w:hAnsi="Arial" w:cs="Arial"/>
          <w:lang w:bidi="hi-IN"/>
        </w:rPr>
      </w:pPr>
      <w:r>
        <w:rPr>
          <w:rFonts w:cs="Arial" w:ascii="Arial" w:hAnsi="Arial"/>
          <w:lang w:bidi="hi-IN"/>
        </w:rPr>
      </w:r>
    </w:p>
    <w:p>
      <w:pPr>
        <w:pStyle w:val="Normal1"/>
        <w:spacing w:lineRule="auto" w:line="360"/>
        <w:ind w:right="170" w:hanging="0"/>
        <w:jc w:val="both"/>
        <w:rPr>
          <w:rFonts w:ascii="Arial" w:hAnsi="Arial" w:eastAsia="Times New Roman" w:cs="Arial"/>
          <w:color w:val="000000"/>
          <w:kern w:val="2"/>
        </w:rPr>
      </w:pPr>
      <w:r>
        <w:rPr>
          <w:rFonts w:eastAsia="Times New Roman" w:cs="Arial" w:ascii="Arial" w:hAnsi="Arial"/>
          <w:b/>
        </w:rPr>
        <w:t>3. DA JUSTIFICATIVA</w:t>
      </w:r>
      <w:r>
        <w:rPr>
          <w:rFonts w:eastAsia="Times New Roman" w:cs="Arial" w:ascii="Arial" w:hAnsi="Arial"/>
          <w:b/>
          <w:color w:val="000000"/>
          <w:kern w:val="2"/>
        </w:rPr>
        <w:t xml:space="preserve"> </w:t>
      </w:r>
    </w:p>
    <w:p>
      <w:pPr>
        <w:pStyle w:val="Normal"/>
        <w:spacing w:lineRule="auto" w:line="360" w:before="119" w:after="119"/>
        <w:ind w:left="142" w:hanging="0"/>
        <w:jc w:val="both"/>
        <w:rPr>
          <w:rFonts w:ascii="Arial" w:hAnsi="Arial" w:eastAsia="Times New Roman" w:cs="Arial"/>
        </w:rPr>
      </w:pPr>
      <w:r>
        <w:rPr>
          <w:rFonts w:eastAsia="Times New Roman" w:cs="Arial" w:ascii="Arial" w:hAnsi="Arial"/>
          <w:color w:val="000000"/>
        </w:rPr>
        <w:t xml:space="preserve">3.1. </w:t>
      </w:r>
      <w:r>
        <w:rPr>
          <w:rFonts w:eastAsia="Times New Roman" w:cs="Arial" w:ascii="Arial" w:hAnsi="Arial"/>
        </w:rPr>
        <w:t>CONSIDERANDO o disposto na Lei Complementar Municipal nº 380, de 2025, Art. 68, regulamentada pelo Decreto Municipal nº 1529, de 04 de abril de 2025, que instituiu a Secretaria Municipal de Trabalho e Geração de Renda, o desenvolvimento de atividades correlatas à</w:t>
      </w:r>
      <w:r>
        <w:rPr>
          <w:rFonts w:eastAsia="Times New Roman" w:cs="Arial" w:ascii="Arial" w:hAnsi="Arial"/>
          <w:i/>
          <w:iCs/>
        </w:rPr>
        <w:t xml:space="preserve"> “Política Municipal de Trabalho e Geração de Renda”</w:t>
      </w:r>
      <w:r>
        <w:rPr>
          <w:rFonts w:eastAsia="Times New Roman" w:cs="Arial" w:ascii="Arial" w:hAnsi="Arial"/>
        </w:rPr>
        <w:t>, tendo como foco, não apenas melhorar a qualidade de vida dos cidadãos contagenses, mas também fortalecer a economia local e promover um desenvolvimento mais justo e inclusivo, por meio da promoção da geração de empregos formais, atendendo às necessidades locais e reduzindo o desemprego; da oferta de programas de qualificação e requalificação profissional para preparar os trabalhadores para o mercado de trabalho, aumentando suas chances de empregabilidade; integração dos grupos vulneráveis, ao mercado de trabalho, promovendo a igualdade de oportunidades; ao incentivo o empreendedorismo e o desenvolvimento de pequenos negócios através de microcrédito e outras formas de financiamento solidário; o fomento às iniciativas de economia solidária, como apoio na criação de cooperativas e associações, que promovem a autogestão e a cooperação entre trabalhadores; a implementação de ações que promovam o desenvolvimento territorial sustentável, equilibrando crescimento econômico com responsabilidade social e ambiental.</w:t>
      </w:r>
    </w:p>
    <w:p>
      <w:pPr>
        <w:pStyle w:val="Normal"/>
        <w:spacing w:lineRule="auto" w:line="360" w:before="119" w:after="119"/>
        <w:ind w:left="142" w:hanging="0"/>
        <w:jc w:val="both"/>
        <w:rPr>
          <w:rFonts w:ascii="Arial" w:hAnsi="Arial" w:eastAsia="Times New Roman" w:cs="Arial"/>
        </w:rPr>
      </w:pPr>
      <w:r>
        <w:rPr>
          <w:rFonts w:eastAsia="Times New Roman" w:cs="Arial" w:ascii="Arial" w:hAnsi="Arial"/>
        </w:rPr>
        <w:t>3.2 CONSIDERANDO o disposto na Lei Complementar Municipal nº 247, de 2017, Art. 26, XI e XII, a Prefeitura Municipal de Contagem (PMC), no intuito de desenvolver atividades afetas ao escopo da Lei Federal nº 13.667, de 2018, e da Lei Municipal nº 5.003, de 2019, Art. 7º, de forma integrada e intersetorial, promove o atendimento aos cidadãos a partir da Agência Municipal do Sistema Nacional de Emprego (SINE Contagem. Para além do atendimento regular, a Prefeitura Municipal de Contagem, por meio da</w:t>
      </w:r>
      <w:r>
        <w:rPr>
          <w:rFonts w:cs="Arial" w:ascii="Arial" w:hAnsi="Arial"/>
        </w:rPr>
        <w:t xml:space="preserve"> </w:t>
      </w:r>
      <w:r>
        <w:rPr>
          <w:rFonts w:eastAsia="Times New Roman" w:cs="Arial" w:ascii="Arial" w:hAnsi="Arial"/>
        </w:rPr>
        <w:t xml:space="preserve">Superintendência do Trabalho desenvolve o </w:t>
      </w:r>
      <w:r>
        <w:rPr>
          <w:rFonts w:eastAsia="Times New Roman" w:cs="Arial" w:ascii="Arial" w:hAnsi="Arial"/>
          <w:i/>
          <w:iCs/>
        </w:rPr>
        <w:t>SINE MAIS OPORTUNIDADES</w:t>
      </w:r>
      <w:r>
        <w:rPr>
          <w:rFonts w:eastAsia="Times New Roman" w:cs="Arial" w:ascii="Arial" w:hAnsi="Arial"/>
        </w:rPr>
        <w:t>, por meio de plataforma virtual, contemplando uma etapa importante da orientação profissional de trabalhadores e trabalhadoras. A plataforma tem como objetivo principal ampliar os indicadores de contratação, uma vez que os encaminhamentos são efetivados com maior assertividade, alinhando o perfil da vaga às habilidades e competências de cada candidato(a). Em consonância às ações específicas da</w:t>
      </w:r>
      <w:r>
        <w:rPr>
          <w:rFonts w:eastAsia="Times New Roman" w:cs="Arial" w:ascii="Arial" w:hAnsi="Arial"/>
          <w:i/>
          <w:iCs/>
        </w:rPr>
        <w:t xml:space="preserve"> “Política Municipal de Trabalho e Geração de Renda”</w:t>
      </w:r>
      <w:r>
        <w:rPr>
          <w:rFonts w:eastAsia="Times New Roman" w:cs="Arial" w:ascii="Arial" w:hAnsi="Arial"/>
        </w:rPr>
        <w:t>, também no ano de 2022, a Prefeitura Municipal de Contagem restabeleceu a composição do Conselho Municipal do Trabalho e Emprego. Cabe ainda ressaltar, que se encontra em processo o atendimento a aplicação do disposto na Lei Federal nº 13.667, de 2018, Art. 9º, VII</w:t>
      </w:r>
      <w:r>
        <w:rPr>
          <w:rFonts w:cs="Arial" w:ascii="Arial" w:hAnsi="Arial"/>
        </w:rPr>
        <w:t>, que prescreve a obrigatoriedade de “</w:t>
      </w:r>
      <w:r>
        <w:rPr>
          <w:rFonts w:cs="Arial" w:ascii="Arial" w:hAnsi="Arial"/>
          <w:i/>
          <w:iCs/>
        </w:rPr>
        <w:t>prestar assistência a trabalhadores resgatados de situação análoga à de escravo e às mulheres em situação de violência doméstica e familiar</w:t>
      </w:r>
      <w:r>
        <w:rPr>
          <w:rFonts w:cs="Arial" w:ascii="Arial" w:hAnsi="Arial"/>
        </w:rPr>
        <w:t>”, considerando, conforme o §1º da mesma lei, que “</w:t>
      </w:r>
      <w:r>
        <w:rPr>
          <w:rFonts w:cs="Arial" w:ascii="Arial" w:hAnsi="Arial"/>
          <w:i/>
          <w:iCs/>
        </w:rPr>
        <w:t>As mulheres em situação de violência doméstica e familiar terão prioridade no atendimento pelo Sine, às quais serão reservadas 10% (dez por cento) das vagas ofertadas para intermediação</w:t>
      </w:r>
      <w:r>
        <w:rPr>
          <w:rFonts w:cs="Arial" w:ascii="Arial" w:hAnsi="Arial"/>
        </w:rPr>
        <w:t>”. Entretanto, como ponto positivo do SINE Contagem, destaca-se pela ampla e diária divulgação da oferta de vagas de pessoas com deficiência, as quais são captadas com prioridade pela Diretoria de Divulgação de Vagas, favorecendo a implementação da Lei Federal nº 13.146, de 2015, Art. 35.</w:t>
      </w:r>
    </w:p>
    <w:p>
      <w:pPr>
        <w:pStyle w:val="Normal"/>
        <w:spacing w:lineRule="auto" w:line="360" w:before="119" w:after="119"/>
        <w:ind w:left="142" w:hanging="0"/>
        <w:jc w:val="both"/>
        <w:rPr>
          <w:rFonts w:ascii="Arial" w:hAnsi="Arial" w:eastAsia="Times New Roman" w:cs="Arial"/>
          <w:color w:val="000000"/>
        </w:rPr>
      </w:pPr>
      <w:r>
        <w:rPr>
          <w:rFonts w:eastAsia="Times New Roman" w:cs="Arial" w:ascii="Arial" w:hAnsi="Arial"/>
        </w:rPr>
        <w:t>3.3 Prosseguindo, ainda no desenvolvimento de atividades correlatas à</w:t>
      </w:r>
      <w:r>
        <w:rPr>
          <w:rFonts w:eastAsia="Times New Roman" w:cs="Arial" w:ascii="Arial" w:hAnsi="Arial"/>
          <w:i/>
          <w:iCs/>
        </w:rPr>
        <w:t xml:space="preserve"> “Política Municipal de Trabalho e Geração de Renda”</w:t>
      </w:r>
      <w:r>
        <w:rPr>
          <w:rFonts w:eastAsia="Times New Roman" w:cs="Arial" w:ascii="Arial" w:hAnsi="Arial"/>
        </w:rPr>
        <w:t>, a Secretaria de Trabalho e Geração de Renda</w:t>
      </w:r>
      <w:r>
        <w:rPr>
          <w:rFonts w:eastAsia="Times New Roman" w:cs="Arial" w:ascii="Arial" w:hAnsi="Arial"/>
          <w:color w:val="000000"/>
        </w:rPr>
        <w:t xml:space="preserve"> realiza atividades afetas ao “</w:t>
      </w:r>
      <w:r>
        <w:rPr>
          <w:rFonts w:eastAsia="Times New Roman" w:cs="Arial" w:ascii="Arial" w:hAnsi="Arial"/>
          <w:i/>
          <w:iCs/>
          <w:color w:val="000000"/>
        </w:rPr>
        <w:t>Programa de Qualificação Profissional</w:t>
      </w:r>
      <w:r>
        <w:rPr>
          <w:rFonts w:eastAsia="Times New Roman" w:cs="Arial" w:ascii="Arial" w:hAnsi="Arial"/>
          <w:color w:val="000000"/>
        </w:rPr>
        <w:t>”, importante instrumento de formação com foco na geração de renda imediata. A Diretoria de Qualificação Profissional oferece seus serviços àquelas pessoas que buscam inserção no mercado formal ou informal, a partir de cursos de curta duração, ressaltando que entre os anos de 2022-2024, pelo dito programa, foram ofertados mais de 20 cursos de qualificação profissional, com a oferta de 1800 vagas</w:t>
      </w:r>
      <w:r>
        <w:rPr>
          <w:rFonts w:eastAsia="Times New Roman" w:cs="Arial" w:ascii="Arial" w:hAnsi="Arial"/>
        </w:rPr>
        <w:t>. O Programa de Qualificação Profissional opera também na formação e apoio às Incubadoras de Produção Cooperada, as quais têm o objetivo de agregar pessoas com interesses compartilhados na produção e comercialização de produtos alimentícios, de arte, de costura, brindes personalizados, bem como outras modalidades de produtos.</w:t>
      </w:r>
    </w:p>
    <w:p>
      <w:pPr>
        <w:pStyle w:val="Normal"/>
        <w:spacing w:lineRule="auto" w:line="360" w:before="119" w:after="119"/>
        <w:ind w:left="142" w:hanging="0"/>
        <w:jc w:val="both"/>
        <w:rPr>
          <w:rFonts w:ascii="Arial" w:hAnsi="Arial" w:eastAsia="Times New Roman" w:cs="Arial"/>
        </w:rPr>
      </w:pPr>
      <w:r>
        <w:rPr>
          <w:rFonts w:eastAsia="Times New Roman" w:cs="Arial" w:ascii="Arial" w:hAnsi="Arial"/>
        </w:rPr>
        <w:t>3.4 CONSIDERANDO o disposto na Lei Complementar Municipal nº 247, de 2017, Art. 26, XIII, e na Lei Municipal nº 4.025, de 2006, Art. 6º, ainda no âmbito legal da “</w:t>
      </w:r>
      <w:r>
        <w:rPr>
          <w:rFonts w:eastAsia="Times New Roman" w:cs="Arial" w:ascii="Arial" w:hAnsi="Arial"/>
          <w:i/>
          <w:iCs/>
        </w:rPr>
        <w:t xml:space="preserve">Política Municipal de Trabalho e Geração de Renda” </w:t>
      </w:r>
      <w:r>
        <w:rPr>
          <w:rFonts w:eastAsia="Times New Roman" w:cs="Arial" w:ascii="Arial" w:hAnsi="Arial"/>
        </w:rPr>
        <w:t>e</w:t>
      </w:r>
      <w:r>
        <w:rPr>
          <w:rFonts w:eastAsia="Times New Roman" w:cs="Arial" w:ascii="Arial" w:hAnsi="Arial"/>
          <w:i/>
          <w:iCs/>
        </w:rPr>
        <w:t xml:space="preserve"> </w:t>
      </w:r>
      <w:r>
        <w:rPr>
          <w:rFonts w:eastAsia="Times New Roman" w:cs="Arial" w:ascii="Arial" w:hAnsi="Arial"/>
        </w:rPr>
        <w:t>da</w:t>
      </w:r>
      <w:r>
        <w:rPr>
          <w:rFonts w:eastAsia="Times New Roman" w:cs="Arial" w:ascii="Arial" w:hAnsi="Arial"/>
          <w:i/>
          <w:iCs/>
        </w:rPr>
        <w:t xml:space="preserve"> </w:t>
      </w:r>
      <w:r>
        <w:rPr>
          <w:rFonts w:eastAsia="Times New Roman" w:cs="Arial" w:ascii="Arial" w:hAnsi="Arial"/>
        </w:rPr>
        <w:t>“</w:t>
      </w:r>
      <w:r>
        <w:rPr>
          <w:rFonts w:eastAsia="Times New Roman" w:cs="Arial" w:ascii="Arial" w:hAnsi="Arial"/>
          <w:i/>
          <w:iCs/>
        </w:rPr>
        <w:t xml:space="preserve">Política Municipal de Fomento à </w:t>
      </w:r>
      <w:r>
        <w:rPr>
          <w:rFonts w:eastAsia="Times New Roman" w:cs="Arial" w:ascii="Arial" w:hAnsi="Arial"/>
          <w:i/>
        </w:rPr>
        <w:t>Economia</w:t>
      </w:r>
      <w:r>
        <w:rPr>
          <w:rFonts w:eastAsia="Times New Roman" w:cs="Arial" w:ascii="Arial" w:hAnsi="Arial"/>
          <w:i/>
          <w:iCs/>
        </w:rPr>
        <w:t xml:space="preserve"> Popular e Solidária (ECOSOL Contagem)</w:t>
      </w:r>
      <w:r>
        <w:rPr>
          <w:rFonts w:eastAsia="Times New Roman" w:cs="Arial" w:ascii="Arial" w:hAnsi="Arial"/>
        </w:rPr>
        <w:t xml:space="preserve">”, a Prefeitura Municipal de Contagem, por meio da Superintendência de Geração de Renda e Economia Solidária, </w:t>
      </w:r>
      <w:r>
        <w:rPr>
          <w:rFonts w:eastAsia="Times New Roman" w:cs="Arial" w:ascii="Arial" w:hAnsi="Arial"/>
          <w:i/>
          <w:iCs/>
        </w:rPr>
        <w:t xml:space="preserve">realiza de forma continuada, </w:t>
      </w:r>
      <w:r>
        <w:rPr>
          <w:rFonts w:eastAsia="Times New Roman" w:cs="Arial" w:ascii="Arial" w:hAnsi="Arial"/>
        </w:rPr>
        <w:t>desde o ano de 2021, atividades relacionadas às “</w:t>
      </w:r>
      <w:r>
        <w:rPr>
          <w:rFonts w:eastAsia="Times New Roman" w:cs="Arial" w:ascii="Arial" w:hAnsi="Arial"/>
          <w:i/>
          <w:iCs/>
        </w:rPr>
        <w:t>Feiras de Economia Popular e Solidária</w:t>
      </w:r>
      <w:r>
        <w:rPr>
          <w:rFonts w:eastAsia="Times New Roman" w:cs="Arial" w:ascii="Arial" w:hAnsi="Arial"/>
        </w:rPr>
        <w:t>”, nas diversas regionais municipais, em franca parceria com poder público e com o setor privado, somando-se mais de 250 empreendimentos de economia solidárias distribuídas em pontos fixos em regionais da cidade.</w:t>
      </w:r>
    </w:p>
    <w:p>
      <w:pPr>
        <w:pStyle w:val="Normal"/>
        <w:spacing w:lineRule="auto" w:line="360" w:before="119" w:after="119"/>
        <w:ind w:left="142" w:hanging="0"/>
        <w:jc w:val="both"/>
        <w:rPr>
          <w:rFonts w:ascii="Arial" w:hAnsi="Arial" w:eastAsia="Times New Roman" w:cs="Arial"/>
        </w:rPr>
      </w:pPr>
      <w:r>
        <w:rPr>
          <w:rFonts w:eastAsia="Times New Roman" w:cs="Arial" w:ascii="Arial" w:hAnsi="Arial"/>
        </w:rPr>
        <w:t>3.5 Ainda, como outros esforços empreendidos no desenvolvimento da “</w:t>
      </w:r>
      <w:r>
        <w:rPr>
          <w:rFonts w:eastAsia="Times New Roman" w:cs="Arial" w:ascii="Arial" w:hAnsi="Arial"/>
          <w:i/>
        </w:rPr>
        <w:t xml:space="preserve">Política </w:t>
      </w:r>
      <w:r>
        <w:rPr>
          <w:rFonts w:eastAsia="Times New Roman" w:cs="Arial" w:ascii="Arial" w:hAnsi="Arial"/>
          <w:i/>
          <w:iCs/>
        </w:rPr>
        <w:t>Municipal de Fomento à</w:t>
      </w:r>
      <w:r>
        <w:rPr>
          <w:rFonts w:eastAsia="Times New Roman" w:cs="Arial" w:ascii="Arial" w:hAnsi="Arial"/>
          <w:i/>
        </w:rPr>
        <w:t xml:space="preserve"> Economia Solidária</w:t>
      </w:r>
      <w:r>
        <w:rPr>
          <w:rFonts w:eastAsia="Times New Roman" w:cs="Arial" w:ascii="Arial" w:hAnsi="Arial"/>
          <w:i/>
          <w:iCs/>
        </w:rPr>
        <w:t xml:space="preserve"> (ECOSOL Contagem)</w:t>
      </w:r>
      <w:r>
        <w:rPr>
          <w:rFonts w:eastAsia="Times New Roman" w:cs="Arial" w:ascii="Arial" w:hAnsi="Arial"/>
        </w:rPr>
        <w:t>”, cabe ressaltar que, em 2006, o município de Contagem sediou a 1ª Conferência Estadual de Economia Solidária, promovendo um importante debate, em nível municipal, estadual e federal, com gestores públicos, trabalhadores e entidades de apoio e fomento; instituiu o Fórum Municipal de Economia Solidária e implementou o Centro Público de Economia Solidária do Município de Contagem (CPEPS), estabelecendo, assim, um sistema municipal integrado, favorecendo a comercialização de bens e serviços.</w:t>
      </w:r>
    </w:p>
    <w:p>
      <w:pPr>
        <w:pStyle w:val="Normal"/>
        <w:spacing w:lineRule="auto" w:line="360" w:before="119" w:after="119"/>
        <w:ind w:left="142" w:hanging="0"/>
        <w:jc w:val="both"/>
        <w:rPr>
          <w:rFonts w:ascii="Arial" w:hAnsi="Arial" w:eastAsia="Times New Roman" w:cs="Arial"/>
          <w:color w:val="000000"/>
        </w:rPr>
      </w:pPr>
      <w:r>
        <w:rPr>
          <w:rFonts w:eastAsia="Times New Roman" w:cs="Arial" w:ascii="Arial" w:hAnsi="Arial"/>
          <w:color w:val="000000"/>
        </w:rPr>
        <w:t xml:space="preserve">3.6 Para um melhor entendimento </w:t>
      </w:r>
      <w:r>
        <w:rPr>
          <w:rFonts w:eastAsia="Times New Roman" w:cs="Arial" w:ascii="Arial" w:hAnsi="Arial"/>
        </w:rPr>
        <w:t>da</w:t>
      </w:r>
      <w:r>
        <w:rPr>
          <w:rFonts w:eastAsia="Times New Roman" w:cs="Arial" w:ascii="Arial" w:hAnsi="Arial"/>
          <w:i/>
        </w:rPr>
        <w:t xml:space="preserve"> </w:t>
      </w:r>
      <w:r>
        <w:rPr>
          <w:rFonts w:eastAsia="Times New Roman" w:cs="Arial" w:ascii="Arial" w:hAnsi="Arial"/>
        </w:rPr>
        <w:t>“</w:t>
      </w:r>
      <w:r>
        <w:rPr>
          <w:rFonts w:eastAsia="Times New Roman" w:cs="Arial" w:ascii="Arial" w:hAnsi="Arial"/>
          <w:i/>
        </w:rPr>
        <w:t xml:space="preserve">Política </w:t>
      </w:r>
      <w:r>
        <w:rPr>
          <w:rFonts w:eastAsia="Times New Roman" w:cs="Arial" w:ascii="Arial" w:hAnsi="Arial"/>
          <w:i/>
          <w:iCs/>
        </w:rPr>
        <w:t xml:space="preserve">Municipal </w:t>
      </w:r>
      <w:r>
        <w:rPr>
          <w:rFonts w:eastAsia="Times New Roman" w:cs="Arial" w:ascii="Arial" w:hAnsi="Arial"/>
          <w:i/>
        </w:rPr>
        <w:t xml:space="preserve">de </w:t>
      </w:r>
      <w:r>
        <w:rPr>
          <w:rFonts w:eastAsia="Times New Roman" w:cs="Arial" w:ascii="Arial" w:hAnsi="Arial"/>
          <w:i/>
          <w:iCs/>
        </w:rPr>
        <w:t xml:space="preserve">Fomento à </w:t>
      </w:r>
      <w:r>
        <w:rPr>
          <w:rFonts w:eastAsia="Times New Roman" w:cs="Arial" w:ascii="Arial" w:hAnsi="Arial"/>
          <w:i/>
        </w:rPr>
        <w:t>Economia Popular e Solidária</w:t>
      </w:r>
      <w:r>
        <w:rPr>
          <w:rFonts w:eastAsia="Times New Roman" w:cs="Arial" w:ascii="Arial" w:hAnsi="Arial"/>
          <w:i/>
          <w:iCs/>
        </w:rPr>
        <w:t xml:space="preserve"> (ECOSOL Contagem)</w:t>
      </w:r>
      <w:r>
        <w:rPr>
          <w:rFonts w:eastAsia="Times New Roman" w:cs="Arial" w:ascii="Arial" w:hAnsi="Arial"/>
        </w:rPr>
        <w:t>”</w:t>
      </w:r>
      <w:r>
        <w:rPr>
          <w:rFonts w:eastAsia="Times New Roman" w:cs="Arial" w:ascii="Arial" w:hAnsi="Arial"/>
          <w:color w:val="000000"/>
        </w:rPr>
        <w:t>, constitui esta enquanto forma diversificada do modelo capitalista, tratando-se de uma forma de organização baseada em iniciativas colaborativas e atividades econômicas autogestionárias, focadas na organização coletiva e na solidariedade, implementada por meio de atividades de produção, prestação de serviços, comercialização, consumo e crédito para a geração de trabalho e renda – centrada na valorização do ser humano e baseada nos princípios da cooperação, da autogestão, da solidariedade e do desenvolvimento local e sustentável, com respeito aos ecossistemas, valorização do ser humano, do trabalho, da cultura e com estabelecimento de relações igualitárias entre diferentes.</w:t>
      </w:r>
    </w:p>
    <w:p>
      <w:pPr>
        <w:pStyle w:val="Normal"/>
        <w:spacing w:lineRule="auto" w:line="360" w:before="119" w:after="119"/>
        <w:ind w:left="142" w:hanging="0"/>
        <w:jc w:val="both"/>
        <w:rPr>
          <w:rFonts w:ascii="Arial" w:hAnsi="Arial" w:eastAsia="Times New Roman" w:cs="Arial"/>
          <w:color w:val="000000"/>
        </w:rPr>
      </w:pPr>
      <w:r>
        <w:rPr>
          <w:rFonts w:eastAsia="Times New Roman" w:cs="Arial" w:ascii="Arial" w:hAnsi="Arial"/>
          <w:color w:val="000000"/>
        </w:rPr>
        <w:t>3.7 CONSIDERANDO os limites impostos à Administração Municipal, no que tange à Lei Complementar nº 101, de 4 de maio de 2000, Art. 19, III, o que acaba por refletir em limitações impostas ao quadro de pessoal circunscrito de recursos humanos da Secretaria Municipal de Trabalho e Geração de Renda, comprometendo, assim, o estrito cumprimento de sua missão institucional, no implemento legal da “</w:t>
      </w:r>
      <w:r>
        <w:rPr>
          <w:rFonts w:eastAsia="Times New Roman" w:cs="Arial" w:ascii="Arial" w:hAnsi="Arial"/>
          <w:i/>
          <w:iCs/>
          <w:color w:val="000000"/>
        </w:rPr>
        <w:t>Política Municipal de Trabalho e Geração de Renda</w:t>
      </w:r>
      <w:r>
        <w:rPr>
          <w:rFonts w:eastAsia="Times New Roman" w:cs="Arial" w:ascii="Arial" w:hAnsi="Arial"/>
          <w:color w:val="000000"/>
        </w:rPr>
        <w:t xml:space="preserve">”, entende-se como benéfico o estabelecimento de Termo de Colaboração com Organização da Sociedade Civil (OSC), nos termos fixados pela Lei Federal nº 13.019, de 2014, Art. 2º, VII, da </w:t>
      </w:r>
      <w:r>
        <w:rPr>
          <w:rFonts w:eastAsia="Times New Roman" w:cs="Arial" w:ascii="Arial" w:hAnsi="Arial"/>
        </w:rPr>
        <w:t xml:space="preserve">Lei Municipal nº 4.910, de 2017 </w:t>
      </w:r>
      <w:r>
        <w:rPr>
          <w:rFonts w:eastAsia="Times New Roman" w:cs="Arial" w:ascii="Arial" w:hAnsi="Arial"/>
          <w:color w:val="000000"/>
        </w:rPr>
        <w:t>e do Decreto Municipal nº 30, de 2017, reconhecendo, outrossim, como vantajoso o estabelecimento dessa parceria, a partir das considerações seguintes:</w:t>
      </w:r>
    </w:p>
    <w:p>
      <w:pPr>
        <w:pStyle w:val="Normal"/>
        <w:spacing w:lineRule="auto" w:line="360" w:before="119" w:after="119"/>
        <w:ind w:left="142" w:hanging="0"/>
        <w:jc w:val="both"/>
        <w:rPr>
          <w:rFonts w:ascii="Arial" w:hAnsi="Arial" w:eastAsia="Times New Roman" w:cs="Arial"/>
        </w:rPr>
      </w:pPr>
      <w:r>
        <w:rPr>
          <w:rFonts w:eastAsia="Times New Roman" w:cs="Arial" w:ascii="Arial" w:hAnsi="Arial"/>
        </w:rPr>
        <w:t xml:space="preserve">3.8 Assim, a parceria firmada com a OSC, em especial, aplicada no desenvolvimento de ações cujo escopo se faça alinhado às competências da Secretaria Municipal de Trabalho e Geração de Renda, </w:t>
      </w:r>
      <w:r>
        <w:rPr>
          <w:rFonts w:eastAsia="SimSun;宋体" w:cs="Arial" w:ascii="Arial" w:hAnsi="Arial"/>
        </w:rPr>
        <w:t xml:space="preserve">voltadas para a </w:t>
      </w:r>
      <w:r>
        <w:rPr>
          <w:rFonts w:eastAsia="Times New Roman" w:cs="Arial" w:ascii="Arial" w:hAnsi="Arial"/>
        </w:rPr>
        <w:t>execução das ações da “</w:t>
      </w:r>
      <w:r>
        <w:rPr>
          <w:rFonts w:eastAsia="Times New Roman" w:cs="Arial" w:ascii="Arial" w:hAnsi="Arial"/>
          <w:i/>
          <w:iCs/>
        </w:rPr>
        <w:t>Política Municipal de Trabalho e Geração de Renda</w:t>
      </w:r>
      <w:r>
        <w:rPr>
          <w:rFonts w:eastAsia="Times New Roman" w:cs="Arial" w:ascii="Arial" w:hAnsi="Arial"/>
        </w:rPr>
        <w:t>”, por meio do “</w:t>
      </w:r>
      <w:r>
        <w:rPr>
          <w:rFonts w:eastAsia="Times New Roman" w:cs="Arial" w:ascii="Arial" w:hAnsi="Arial"/>
          <w:i/>
          <w:iCs/>
        </w:rPr>
        <w:t>Programa Contagem Mais Atrativa e Empreendedora</w:t>
      </w:r>
      <w:r>
        <w:rPr>
          <w:rFonts w:eastAsia="Times New Roman" w:cs="Arial" w:ascii="Arial" w:hAnsi="Arial"/>
        </w:rPr>
        <w:t>”, na implementação das ações de “</w:t>
      </w:r>
      <w:r>
        <w:rPr>
          <w:rFonts w:eastAsia="Times New Roman" w:cs="Arial" w:ascii="Arial" w:hAnsi="Arial"/>
          <w:i/>
          <w:iCs/>
        </w:rPr>
        <w:t>Atendimento ao Trabalhador</w:t>
      </w:r>
      <w:r>
        <w:rPr>
          <w:rFonts w:eastAsia="Times New Roman" w:cs="Arial" w:ascii="Arial" w:hAnsi="Arial"/>
        </w:rPr>
        <w:t>”, bem como de “</w:t>
      </w:r>
      <w:r>
        <w:rPr>
          <w:rFonts w:eastAsia="Times New Roman" w:cs="Arial" w:ascii="Arial" w:hAnsi="Arial"/>
          <w:i/>
          <w:iCs/>
        </w:rPr>
        <w:t>Geração de Renda e Economia Solidária</w:t>
      </w:r>
      <w:r>
        <w:rPr>
          <w:rFonts w:eastAsia="Times New Roman" w:cs="Arial" w:ascii="Arial" w:hAnsi="Arial"/>
        </w:rPr>
        <w:t>”, com os objetivos de promover a estruturação de incubadoras públicas, pontos fixos da economia solidária e lojas de Economia Solidária; a qualificação e orientação de empreendimentos de Economia Solidária; apoiar o cidadão para inserção no empreendedorismo de Economia Solidária, agricultura familiar e qualificação para o mercado de trabalho e empreendedorismo; captação de vagas e encaminhamento do trabalhador; atendimento através do SINE Móvel; realização de campanhas pelo trabalho decente; apoio ao desenvolvimento do Observatório Municipal do Mundo do Trabalho; atendimento ao trabalhador nos serviços de intermediação de mão-de-obra e qualificação profissional; garantir suporte técnico e administrativo ao Conselho Municipal do Trabalho e Emprego e ao Conselho Municipal de Economia Solidária</w:t>
      </w:r>
      <w:r>
        <w:rPr>
          <w:rFonts w:eastAsia="SimSun;宋体" w:cs="Arial" w:ascii="Arial" w:hAnsi="Arial"/>
        </w:rPr>
        <w:t xml:space="preserve">, em regime de mútua cooperação entre o município, por meio da Secretaria Municipal de Trabalho e Geração de Renda e Organização da Sociedade Civil, </w:t>
      </w:r>
      <w:r>
        <w:rPr>
          <w:rFonts w:eastAsia="Times New Roman" w:cs="Arial" w:ascii="Arial" w:hAnsi="Arial"/>
        </w:rPr>
        <w:t xml:space="preserve">com fundamento na Lei Complementar nº 247, de 2017, e nas Leis Municipais nº 4.025, de 2006; </w:t>
      </w:r>
      <w:r>
        <w:rPr>
          <w:rFonts w:eastAsia="SimSun;宋体" w:cs="Arial" w:ascii="Arial" w:hAnsi="Arial"/>
        </w:rPr>
        <w:t>nº 4.910, de 2017, Art. 9º, § 7º;</w:t>
      </w:r>
      <w:r>
        <w:rPr>
          <w:rFonts w:eastAsia="Times New Roman" w:cs="Arial" w:ascii="Arial" w:hAnsi="Arial"/>
        </w:rPr>
        <w:t xml:space="preserve"> nº 5.003, de 2019 e nº 5.437, de 2023, fomentará a oportunidade de agregar </w:t>
      </w:r>
      <w:r>
        <w:rPr>
          <w:rFonts w:eastAsia="Times New Roman" w:cs="Arial" w:ascii="Arial" w:hAnsi="Arial"/>
          <w:color w:val="000000"/>
        </w:rPr>
        <w:t xml:space="preserve">capacidade técnica para a execução das atividades, aliada ao conhecimento </w:t>
      </w:r>
      <w:r>
        <w:rPr>
          <w:rFonts w:eastAsia="Times New Roman" w:cs="Arial" w:ascii="Arial" w:hAnsi="Arial"/>
        </w:rPr>
        <w:t xml:space="preserve">das necessidades e desafios da comunidade local oferecendo cenários valiosos e soluções adaptadas à realidade local, em complementação aos dados levantados pela Administração Municipal. </w:t>
      </w:r>
    </w:p>
    <w:p>
      <w:pPr>
        <w:pStyle w:val="Normal"/>
        <w:spacing w:lineRule="auto" w:line="360" w:before="119" w:after="119"/>
        <w:ind w:left="142" w:hanging="0"/>
        <w:jc w:val="both"/>
        <w:rPr>
          <w:rFonts w:ascii="Arial" w:hAnsi="Arial" w:eastAsia="Times New Roman" w:cs="Arial"/>
          <w:color w:val="000000"/>
        </w:rPr>
      </w:pPr>
      <w:r>
        <w:rPr>
          <w:rFonts w:eastAsia="Times New Roman" w:cs="Arial" w:ascii="Arial" w:hAnsi="Arial"/>
          <w:color w:val="000000"/>
        </w:rPr>
        <w:t>3.9 Para além do acima exposto, a experiência em capacitação profissional, demonstrada por OSC especializada em fornecer treinamentos para a população, agregará maior valor à qualificação dos trabalhadores e, consequentemente, ampliará, com mais efetividade, suas chances de empregabilidade e inclusão nas politicas de economia solidária.</w:t>
      </w:r>
    </w:p>
    <w:p>
      <w:pPr>
        <w:pStyle w:val="Normal"/>
        <w:spacing w:lineRule="auto" w:line="360" w:before="119" w:after="119"/>
        <w:ind w:left="142" w:hanging="0"/>
        <w:jc w:val="both"/>
        <w:rPr>
          <w:rFonts w:ascii="Arial" w:hAnsi="Arial" w:eastAsia="Times New Roman" w:cs="Arial"/>
          <w:color w:val="000000"/>
        </w:rPr>
      </w:pPr>
      <w:r>
        <w:rPr>
          <w:rFonts w:eastAsia="Times New Roman" w:cs="Arial" w:ascii="Arial" w:hAnsi="Arial"/>
          <w:color w:val="000000"/>
        </w:rPr>
        <w:t>3.10 Outro ponto, considerada sua natureza de agente da sociedade civil, as OSC possuem grande capacidade em promover a participação ativa da comunidade na elaboração e execução das políticas públicas, aumentando a transparência e a legitimidade das ações governamentais. Nesse ponto, ainda que pré-existente um plano de trabalho ajustado entre ambas as partes envolvidas na cooperação, o interesse da comunidade local, poder-se-á se fazer mais ajustado, quando implementado a partir de agentes sociais mais inseridos no tecido local. Uma vez que, em muitos casos, as OSC operam com maior flexibilidade e podem implementar soluções inovadoras de forma mais ágil do que as estruturas governamentais tradicionais.</w:t>
      </w:r>
    </w:p>
    <w:p>
      <w:pPr>
        <w:pStyle w:val="Normal"/>
        <w:spacing w:lineRule="auto" w:line="360" w:before="119" w:after="119"/>
        <w:ind w:left="142" w:hanging="0"/>
        <w:jc w:val="both"/>
        <w:rPr>
          <w:rFonts w:ascii="Arial" w:hAnsi="Arial" w:eastAsia="Times New Roman" w:cs="Arial"/>
          <w:color w:val="000000"/>
        </w:rPr>
      </w:pPr>
      <w:r>
        <w:rPr>
          <w:rFonts w:eastAsia="Times New Roman" w:cs="Arial" w:ascii="Arial" w:hAnsi="Arial"/>
          <w:color w:val="000000"/>
        </w:rPr>
        <w:t>3.11 Ainda, as OSC podem complementar as ações do poder público, oferecendo serviços e apoio onde o governo pode ter limitações de recursos humanos e materiais, conforme o já elucidado em relação ao quadro funcional da Secretaria de Trabalho e Geração de Renda.</w:t>
      </w:r>
    </w:p>
    <w:p>
      <w:pPr>
        <w:pStyle w:val="Normal"/>
        <w:spacing w:lineRule="auto" w:line="360" w:before="119" w:after="119"/>
        <w:ind w:left="142" w:hanging="0"/>
        <w:jc w:val="both"/>
        <w:rPr>
          <w:shd w:fill="FFFF00" w:val="clear"/>
        </w:rPr>
      </w:pPr>
      <w:r>
        <w:rPr>
          <w:shd w:fill="FFFF00" w:val="clear"/>
        </w:rPr>
      </w:r>
    </w:p>
    <w:p>
      <w:pPr>
        <w:pStyle w:val="Normal"/>
        <w:spacing w:lineRule="auto" w:line="360" w:before="119" w:after="119"/>
        <w:ind w:left="142" w:hanging="0"/>
        <w:jc w:val="both"/>
        <w:rPr>
          <w:shd w:fill="FFFF00" w:val="clear"/>
        </w:rPr>
      </w:pPr>
      <w:r>
        <w:rPr>
          <w:shd w:fill="FFFF00" w:val="clear"/>
        </w:rPr>
      </w:r>
    </w:p>
    <w:p>
      <w:pPr>
        <w:pStyle w:val="Standard"/>
        <w:suppressAutoHyphens w:val="false"/>
        <w:spacing w:lineRule="auto" w:line="360"/>
        <w:jc w:val="both"/>
        <w:rPr>
          <w:rFonts w:ascii="Arial" w:hAnsi="Arial" w:cs="Arial"/>
          <w:shd w:fill="FFFF00" w:val="clear"/>
        </w:rPr>
      </w:pPr>
      <w:r>
        <w:rPr>
          <w:rFonts w:cs="Arial" w:ascii="Arial" w:hAnsi="Arial"/>
          <w:shd w:fill="FFFF00" w:val="clear"/>
        </w:rPr>
      </w:r>
    </w:p>
    <w:p>
      <w:pPr>
        <w:pStyle w:val="Normal1"/>
        <w:spacing w:lineRule="auto" w:line="360"/>
        <w:ind w:right="170" w:hanging="0"/>
        <w:jc w:val="both"/>
        <w:rPr>
          <w:rFonts w:ascii="Arial" w:hAnsi="Arial" w:cs="Arial"/>
          <w:b/>
          <w:b/>
          <w:bCs/>
        </w:rPr>
      </w:pPr>
      <w:r>
        <w:rPr>
          <w:rFonts w:cs="Arial" w:ascii="Arial" w:hAnsi="Arial"/>
          <w:b/>
          <w:bCs/>
        </w:rPr>
        <w:t>4. DAS DIRETRIZES DA POLÍTICA PÚBLICA PARA O SERVIÇO</w:t>
      </w:r>
    </w:p>
    <w:p>
      <w:pPr>
        <w:pStyle w:val="Normal1"/>
        <w:spacing w:lineRule="auto" w:line="360"/>
        <w:ind w:right="170" w:hanging="0"/>
        <w:jc w:val="both"/>
        <w:rPr>
          <w:rFonts w:ascii="Arial" w:hAnsi="Arial" w:cs="Arial"/>
          <w:b/>
          <w:b/>
          <w:bCs/>
        </w:rPr>
      </w:pPr>
      <w:r>
        <w:rPr>
          <w:rFonts w:cs="Arial" w:ascii="Arial" w:hAnsi="Arial"/>
          <w:b/>
          <w:bCs/>
        </w:rPr>
      </w:r>
    </w:p>
    <w:p>
      <w:pPr>
        <w:pStyle w:val="Normal1"/>
        <w:spacing w:lineRule="auto" w:line="360"/>
        <w:ind w:right="170" w:hanging="0"/>
        <w:jc w:val="both"/>
        <w:rPr>
          <w:rFonts w:ascii="Arial" w:hAnsi="Arial" w:cs="Arial"/>
        </w:rPr>
      </w:pPr>
      <w:r>
        <w:rPr>
          <w:rFonts w:cs="Arial" w:ascii="Arial" w:hAnsi="Arial"/>
        </w:rPr>
        <w:t>4.1. Para a proposta do Plano de Trabalho devem ser observadas as seguintes legislações: Normativas Constitucionais, Leis Federais, Estaduais e Municipais, Resoluções e Orientações Técnicas.</w:t>
      </w:r>
    </w:p>
    <w:p>
      <w:pPr>
        <w:pStyle w:val="Normal1"/>
        <w:spacing w:lineRule="auto" w:line="360"/>
        <w:ind w:right="170" w:hanging="0"/>
        <w:jc w:val="both"/>
        <w:rPr>
          <w:rFonts w:ascii="Arial" w:hAnsi="Arial" w:cs="Arial"/>
        </w:rPr>
      </w:pPr>
      <w:r>
        <w:rPr>
          <w:rFonts w:cs="Arial" w:ascii="Arial" w:hAnsi="Arial"/>
        </w:rPr>
        <w:t>4.2 A parceria objeto do presente Edital será formalizada sob a égide da Lei Federal  n.º 13.019 de 31 de julho de 2014, que estabelece o regime jurídico das parcerias entre a administração pública e as organizações da sociedade civil, em regime de mútua cooperação, para a consecução de finalidades de interesse público e recíproco, mediante a execução de atividades e ações previamente estabelecidos no plano de trabalho.</w:t>
      </w:r>
    </w:p>
    <w:p>
      <w:pPr>
        <w:pStyle w:val="Normal1"/>
        <w:spacing w:lineRule="auto" w:line="360"/>
        <w:ind w:right="170" w:hanging="0"/>
        <w:jc w:val="both"/>
        <w:rPr>
          <w:rFonts w:ascii="Arial" w:hAnsi="Arial" w:cs="Arial"/>
        </w:rPr>
      </w:pPr>
      <w:r>
        <w:rPr>
          <w:rFonts w:cs="Arial" w:ascii="Arial" w:hAnsi="Arial"/>
        </w:rPr>
      </w:r>
    </w:p>
    <w:p>
      <w:pPr>
        <w:pStyle w:val="Normal1"/>
        <w:spacing w:lineRule="auto" w:line="360"/>
        <w:ind w:right="170" w:hanging="0"/>
        <w:jc w:val="both"/>
        <w:rPr>
          <w:rFonts w:ascii="Arial" w:hAnsi="Arial" w:cs="Arial"/>
        </w:rPr>
      </w:pPr>
      <w:r>
        <w:rPr>
          <w:rFonts w:cs="Arial" w:ascii="Arial" w:hAnsi="Arial"/>
          <w:b/>
          <w:bCs/>
        </w:rPr>
        <w:t>5. DO PRAZO DE VIGÊNCIA DA PARCERIA</w:t>
      </w:r>
    </w:p>
    <w:p>
      <w:pPr>
        <w:pStyle w:val="Normal1"/>
        <w:spacing w:lineRule="auto" w:line="360"/>
        <w:jc w:val="both"/>
        <w:rPr>
          <w:rFonts w:ascii="Arial" w:hAnsi="Arial" w:cs="Arial"/>
        </w:rPr>
      </w:pPr>
      <w:r>
        <w:rPr>
          <w:rFonts w:cs="Arial" w:ascii="Arial" w:hAnsi="Arial"/>
        </w:rPr>
        <w:t xml:space="preserve">5.1 </w:t>
      </w:r>
      <w:r>
        <w:rPr>
          <w:rFonts w:cs="Arial" w:ascii="Arial" w:hAnsi="Arial"/>
          <w:color w:val="000000"/>
        </w:rPr>
        <w:t>O Termo de Colaboração para a execução do objeto será de 12 (doze) meses, contados a partir da assinatura do referido termo. Conforme o Art. 42 da Lei 13.019 de 2014, o prazo de vigência deve ser correspondente ao prazo necessário à execução integral do objeto, passível de prorrogação, desde que o período total de vigência não exceda 5 (cinco) anos.</w:t>
      </w:r>
    </w:p>
    <w:p>
      <w:pPr>
        <w:pStyle w:val="Normal1"/>
        <w:spacing w:lineRule="auto" w:line="360"/>
        <w:ind w:right="170" w:hanging="0"/>
        <w:jc w:val="both"/>
        <w:rPr>
          <w:rFonts w:ascii="Arial" w:hAnsi="Arial" w:cs="Arial"/>
        </w:rPr>
      </w:pPr>
      <w:r>
        <w:rPr>
          <w:rFonts w:cs="Arial" w:ascii="Arial" w:hAnsi="Arial"/>
        </w:rPr>
      </w:r>
    </w:p>
    <w:p>
      <w:pPr>
        <w:pStyle w:val="Normal1"/>
        <w:spacing w:lineRule="auto" w:line="360"/>
        <w:ind w:right="170" w:hanging="0"/>
        <w:jc w:val="both"/>
        <w:rPr>
          <w:rFonts w:ascii="Arial" w:hAnsi="Arial" w:cs="Arial"/>
        </w:rPr>
      </w:pPr>
      <w:r>
        <w:rPr>
          <w:rFonts w:cs="Arial" w:ascii="Arial" w:hAnsi="Arial"/>
          <w:b/>
          <w:bCs/>
        </w:rPr>
        <w:t xml:space="preserve">6. DAS CONDIÇÕES DE PARTICIPAÇÃO NO CHAMAMENTO PÚBLICO </w:t>
      </w:r>
    </w:p>
    <w:p>
      <w:pPr>
        <w:pStyle w:val="Standard"/>
        <w:spacing w:lineRule="auto" w:line="360"/>
        <w:jc w:val="both"/>
        <w:rPr>
          <w:rFonts w:ascii="Arial" w:hAnsi="Arial" w:eastAsia="SimSun" w:cs="Arial"/>
          <w:lang w:bidi="hi-IN"/>
        </w:rPr>
      </w:pPr>
      <w:r>
        <w:rPr>
          <w:rFonts w:eastAsia="SimSun" w:cs="Arial" w:ascii="Arial" w:hAnsi="Arial"/>
          <w:lang w:bidi="hi-IN"/>
        </w:rPr>
        <w:t>6.1. Para participar do Chamamento Público, conforme proposta do Edital, a OSC deverá cumprir as seguintes exigências:</w:t>
      </w:r>
    </w:p>
    <w:p>
      <w:pPr>
        <w:pStyle w:val="Standard"/>
        <w:spacing w:lineRule="auto" w:line="360"/>
        <w:jc w:val="both"/>
        <w:rPr>
          <w:rFonts w:ascii="Arial" w:hAnsi="Arial" w:cs="Arial"/>
        </w:rPr>
      </w:pPr>
      <w:r>
        <w:rPr>
          <w:rFonts w:eastAsia="SimSun" w:cs="Arial" w:ascii="Arial" w:hAnsi="Arial"/>
          <w:lang w:bidi="hi-IN"/>
        </w:rPr>
        <w:t xml:space="preserve">a) declarar, conforme modelo constante no Anexo I – Declaração de Ciência e Concordância, que está ciente e concorda com as disposições previstas no Edital e seus anexos, bem como que se responsabilizam pela veracidade e legitimidade das informações e documentos apresentados durante o processo de seleção. </w:t>
      </w:r>
      <w:r>
        <w:rPr>
          <w:rFonts w:cs="Arial" w:ascii="Arial" w:hAnsi="Arial"/>
          <w:lang w:bidi="hi-IN"/>
        </w:rPr>
        <w:t xml:space="preserve">Os Anexos de I a VIII devem ser OBRIGATORIAMENTE assinados/rubricados pelo representante legal da entidade e OBRIGATORIAMENTE inseridos, junto a PROPOSTA DA OSC (Anexo VIII), dentro do envelope lacrado, </w:t>
      </w:r>
      <w:r>
        <w:rPr>
          <w:rFonts w:cs="Arial" w:ascii="Arial" w:hAnsi="Arial"/>
          <w:u w:val="single"/>
          <w:lang w:bidi="hi-IN"/>
        </w:rPr>
        <w:t>sob pena de DESCLASSIFICAÇÃO</w:t>
      </w:r>
      <w:r>
        <w:rPr>
          <w:rFonts w:eastAsia="SimSun" w:cs="Arial" w:ascii="Arial" w:hAnsi="Arial"/>
          <w:u w:val="single"/>
          <w:lang w:bidi="hi-IN"/>
        </w:rPr>
        <w:t>;</w:t>
      </w:r>
    </w:p>
    <w:p>
      <w:pPr>
        <w:pStyle w:val="Normal"/>
        <w:spacing w:lineRule="auto" w:line="360"/>
        <w:jc w:val="both"/>
        <w:rPr>
          <w:rFonts w:ascii="Arial" w:hAnsi="Arial" w:cs="Arial"/>
        </w:rPr>
      </w:pPr>
      <w:r>
        <w:rPr>
          <w:rFonts w:cs="Arial" w:ascii="Arial" w:hAnsi="Arial"/>
        </w:rPr>
        <w:t>b) possuir, no momento da inscrição no presente chamamento, no mínimo 01 (um) ano de existência, com cadastro ativo, comprovados por meio de documentação emitida pela Secretaria da Receita Federal do Brasil, com base no Cadastro Nacional da Pessoa Jurídica – CNPJ (art. 33, caput, V, “a”, da Lei nº 13.019/2014);</w:t>
      </w:r>
    </w:p>
    <w:p>
      <w:pPr>
        <w:pStyle w:val="Standard"/>
        <w:spacing w:lineRule="auto" w:line="360"/>
        <w:jc w:val="both"/>
        <w:rPr>
          <w:rFonts w:ascii="Arial" w:hAnsi="Arial" w:cs="Arial"/>
          <w:b/>
          <w:b/>
          <w:bCs/>
          <w:shd w:fill="FFFF00" w:val="clear"/>
        </w:rPr>
      </w:pPr>
      <w:r>
        <w:rPr>
          <w:rFonts w:eastAsia="SimSun" w:cs="Arial" w:ascii="Arial" w:hAnsi="Arial"/>
          <w:lang w:bidi="hi-IN"/>
        </w:rPr>
        <w:t>6.2 – Não será permitido apresentar proposta de atuação em rede de OSC’s, pois o envolvimento de mais de uma OSC na execução do objeto deste chamamento público gera sobreposição das ações e fragmentação de etapas que são pré-definidas e concatenadas em todos os processos descritos no Termo de Referência.</w:t>
      </w:r>
    </w:p>
    <w:p>
      <w:pPr>
        <w:pStyle w:val="Normal1"/>
        <w:spacing w:lineRule="auto" w:line="360"/>
        <w:ind w:right="170" w:hanging="0"/>
        <w:jc w:val="both"/>
        <w:rPr>
          <w:rFonts w:ascii="Arial" w:hAnsi="Arial" w:cs="Arial"/>
          <w:b/>
          <w:b/>
          <w:bCs/>
          <w:shd w:fill="FFFF00" w:val="clear"/>
        </w:rPr>
      </w:pPr>
      <w:r>
        <w:rPr>
          <w:rFonts w:cs="Arial" w:ascii="Arial" w:hAnsi="Arial"/>
          <w:b/>
          <w:bCs/>
          <w:shd w:fill="FFFF00" w:val="clear"/>
        </w:rPr>
      </w:r>
    </w:p>
    <w:p>
      <w:pPr>
        <w:pStyle w:val="Normal1"/>
        <w:spacing w:lineRule="auto" w:line="360"/>
        <w:ind w:right="170" w:hanging="0"/>
        <w:jc w:val="both"/>
        <w:rPr>
          <w:rFonts w:ascii="Arial" w:hAnsi="Arial" w:cs="Arial"/>
          <w:kern w:val="2"/>
        </w:rPr>
      </w:pPr>
      <w:r>
        <w:rPr>
          <w:rFonts w:cs="Arial" w:ascii="Arial" w:hAnsi="Arial"/>
          <w:b/>
          <w:bCs/>
        </w:rPr>
        <w:t>7. REQUISITOS E IMPEDIMENTOS PARA A CELEBRAÇÃO DO TERMO DE COLABORAÇÃO:</w:t>
      </w:r>
    </w:p>
    <w:p>
      <w:pPr>
        <w:pStyle w:val="Normal1"/>
        <w:spacing w:lineRule="auto" w:line="360"/>
        <w:ind w:right="170" w:hanging="0"/>
        <w:jc w:val="both"/>
        <w:rPr>
          <w:rFonts w:ascii="Arial" w:hAnsi="Arial" w:cs="Arial"/>
        </w:rPr>
      </w:pPr>
      <w:r>
        <w:rPr>
          <w:rFonts w:cs="Arial" w:ascii="Arial" w:hAnsi="Arial"/>
          <w:kern w:val="2"/>
        </w:rPr>
        <w:t>7.1. Para a celebração do termo de colaboração, a OSC deverá atender aos seguintes requisitos:</w:t>
      </w:r>
    </w:p>
    <w:p>
      <w:pPr>
        <w:pStyle w:val="Standard"/>
        <w:spacing w:lineRule="auto" w:line="360"/>
        <w:jc w:val="both"/>
        <w:rPr>
          <w:rFonts w:ascii="Arial" w:hAnsi="Arial" w:eastAsia="SimSun" w:cs="Arial"/>
          <w:lang w:bidi="hi-IN"/>
        </w:rPr>
      </w:pPr>
      <w:r>
        <w:rPr>
          <w:rFonts w:eastAsia="SimSun" w:cs="Arial" w:ascii="Arial" w:hAnsi="Arial"/>
          <w:lang w:bidi="hi-IN"/>
        </w:rPr>
        <w:t>a) ter objetivos estatutários ou regimentais voltados à promoção de atividades e finalidades de relevância pública e social, bem como compatíveis com o objeto do instrumento a ser pactuado (art. 33, I, e art. 35, caput, III, da Lei nº 13.019/2014);</w:t>
      </w:r>
    </w:p>
    <w:p>
      <w:pPr>
        <w:pStyle w:val="Standard"/>
        <w:spacing w:lineRule="auto" w:line="360"/>
        <w:jc w:val="both"/>
        <w:rPr>
          <w:rFonts w:ascii="Arial" w:hAnsi="Arial" w:eastAsia="SimSun" w:cs="Arial"/>
          <w:lang w:bidi="hi-IN"/>
        </w:rPr>
      </w:pPr>
      <w:r>
        <w:rPr>
          <w:rFonts w:eastAsia="SimSun" w:cs="Arial" w:ascii="Arial" w:hAnsi="Arial"/>
          <w:lang w:bidi="hi-IN"/>
        </w:rPr>
        <w:t>b) ser regida por normas de organização interna que prevejam expressamente que, em caso de dissolução da entidade, o respectivo patrimônio líquido será transferido a outra pessoa jurídica de igual natureza que preencha os requisitos da Lei nº. 13.019/2014, e cujo objeto social seja, preferencialmente, o mesmo da entidade extinta (art. 33, caput, III, Lei nº 13.019/2014);</w:t>
      </w:r>
    </w:p>
    <w:p>
      <w:pPr>
        <w:pStyle w:val="Standard"/>
        <w:spacing w:lineRule="auto" w:line="360"/>
        <w:jc w:val="both"/>
        <w:rPr>
          <w:rFonts w:ascii="Arial" w:hAnsi="Arial" w:eastAsia="SimSun" w:cs="Arial"/>
          <w:lang w:bidi="hi-IN"/>
        </w:rPr>
      </w:pPr>
      <w:r>
        <w:rPr>
          <w:rFonts w:eastAsia="SimSun" w:cs="Arial" w:ascii="Arial" w:hAnsi="Arial"/>
          <w:lang w:bidi="hi-IN"/>
        </w:rPr>
        <w:t xml:space="preserve">c) ser regida por normas de organização interna que prevejam, expressamente, escrituração de acordo com os princípios fundamentais de contabilidade e com as Normas Brasileiras de Contabilidade (art. 33, </w:t>
      </w:r>
      <w:r>
        <w:rPr>
          <w:rFonts w:eastAsia="SimSun" w:cs="Arial" w:ascii="Arial" w:hAnsi="Arial"/>
          <w:i/>
          <w:iCs/>
          <w:lang w:bidi="hi-IN"/>
        </w:rPr>
        <w:t>caput</w:t>
      </w:r>
      <w:r>
        <w:rPr>
          <w:rFonts w:eastAsia="SimSun" w:cs="Arial" w:ascii="Arial" w:hAnsi="Arial"/>
          <w:lang w:bidi="hi-IN"/>
        </w:rPr>
        <w:t>, IV, Lei nº 13.019/2014);</w:t>
      </w:r>
    </w:p>
    <w:p>
      <w:pPr>
        <w:pStyle w:val="Standard"/>
        <w:spacing w:lineRule="auto" w:line="360"/>
        <w:jc w:val="both"/>
        <w:rPr>
          <w:rFonts w:ascii="Arial" w:hAnsi="Arial" w:eastAsia="SimSun" w:cs="Arial"/>
          <w:lang w:bidi="hi-IN"/>
        </w:rPr>
      </w:pPr>
      <w:r>
        <w:rPr>
          <w:rFonts w:eastAsia="SimSun" w:cs="Arial" w:ascii="Arial" w:hAnsi="Arial"/>
          <w:lang w:bidi="hi-IN"/>
        </w:rPr>
        <w:t>d) possuir instalações e outras condições materiais para o apoio ao objeto da parceria e o cumprimento das metas estabelecidas ou, alternativamente, prever a sua contratação ou aquisição com recursos da parceria, a ser atestado mediante declaração do representante legal da OSC, conforme Anexo II – Declaração sobre Instalações e Condições Materiais;</w:t>
      </w:r>
    </w:p>
    <w:p>
      <w:pPr>
        <w:pStyle w:val="Standard"/>
        <w:spacing w:lineRule="auto" w:line="360"/>
        <w:jc w:val="both"/>
        <w:rPr>
          <w:rFonts w:ascii="Arial" w:hAnsi="Arial" w:eastAsia="SimSun" w:cs="Arial"/>
          <w:lang w:bidi="hi-IN"/>
        </w:rPr>
      </w:pPr>
      <w:r>
        <w:rPr>
          <w:rFonts w:eastAsia="SimSun" w:cs="Arial" w:ascii="Arial" w:hAnsi="Arial"/>
          <w:lang w:bidi="hi-IN"/>
        </w:rPr>
        <w:t>e) deter capacidade técnica e operacional para o desenvolvimento do objeto da parceria e o cumprimento das metas estabelecidas. Experiência prévia na realização, com efetividade, do objeto da parceria ou de natureza semelhante; instalações, condições materiais e capacidade técnica e operacional para o desenvolvimento das atividades ou projetos previstos na parceria e o cumprimento das metas estabelecidas;</w:t>
      </w:r>
    </w:p>
    <w:p>
      <w:pPr>
        <w:pStyle w:val="Standard"/>
        <w:spacing w:lineRule="auto" w:line="360"/>
        <w:jc w:val="both"/>
        <w:rPr>
          <w:rFonts w:ascii="Arial" w:hAnsi="Arial" w:eastAsia="SimSun" w:cs="Arial"/>
          <w:lang w:bidi="hi-IN"/>
        </w:rPr>
      </w:pPr>
      <w:r>
        <w:rPr>
          <w:rFonts w:eastAsia="SimSun" w:cs="Arial" w:ascii="Arial" w:hAnsi="Arial"/>
          <w:lang w:bidi="hi-IN"/>
        </w:rPr>
        <w:t>f) apresentar certidões de regularidade fiscal (CNDs Federal, Estadual e Municipal), previdenciária, tributária, de contribuições, de dívida ativa e trabalhista, na forma do art. 34, caput, II, da Lei nº 13.019/2014; V a VIII, art. 28, da Lei Municipal nº. 4.910/2017;</w:t>
      </w:r>
    </w:p>
    <w:p>
      <w:pPr>
        <w:pStyle w:val="Standard"/>
        <w:spacing w:lineRule="auto" w:line="360"/>
        <w:jc w:val="both"/>
        <w:rPr>
          <w:rFonts w:ascii="Arial" w:hAnsi="Arial" w:eastAsia="SimSun" w:cs="Arial"/>
          <w:lang w:bidi="hi-IN"/>
        </w:rPr>
      </w:pPr>
      <w:r>
        <w:rPr>
          <w:rFonts w:eastAsia="SimSun" w:cs="Arial" w:ascii="Arial" w:hAnsi="Arial"/>
          <w:lang w:bidi="hi-IN"/>
        </w:rPr>
        <w:t>g) apresentar certidão de existência jurídica expedida pelo cartório de registro civil ou cópia do estatuto registrado e eventuais alterações ou, tratando-se de sociedade cooperativa, certidão simplificada emitida por junta comercial (art. 34, caput, III, da Lei nº 13.019/2014);</w:t>
      </w:r>
    </w:p>
    <w:p>
      <w:pPr>
        <w:pStyle w:val="Standard"/>
        <w:spacing w:lineRule="auto" w:line="360"/>
        <w:jc w:val="both"/>
        <w:rPr>
          <w:rFonts w:ascii="Arial" w:hAnsi="Arial" w:eastAsia="SimSun" w:cs="Arial"/>
          <w:lang w:bidi="hi-IN"/>
        </w:rPr>
      </w:pPr>
      <w:r>
        <w:rPr>
          <w:rFonts w:eastAsia="SimSun" w:cs="Arial" w:ascii="Arial" w:hAnsi="Arial"/>
          <w:lang w:bidi="hi-IN"/>
        </w:rPr>
        <w:t>h) apresentar cópia da ata de eleição do quadro dirigente atual, bem como relação nominal atualizada dos dirigentes da entidade, conforme estatuto, com endereço, telefone, endereço de correio eletrônico, número e órgão expedidor da carteira de identidade e número de registro no Cadastro de Pessoas Físicas – CPF de cada um deles, conforme Anexo III – Declaração de Não Impedimento da Organização e Dirigentes (art. 34, caput, V e VI, da Lei nº.13.019/2014);</w:t>
      </w:r>
    </w:p>
    <w:p>
      <w:pPr>
        <w:pStyle w:val="Standard"/>
        <w:spacing w:lineRule="auto" w:line="360"/>
        <w:jc w:val="both"/>
        <w:rPr>
          <w:rFonts w:ascii="Arial" w:hAnsi="Arial" w:eastAsia="SimSun" w:cs="Arial"/>
          <w:lang w:bidi="hi-IN"/>
        </w:rPr>
      </w:pPr>
      <w:r>
        <w:rPr>
          <w:rFonts w:eastAsia="SimSun" w:cs="Arial" w:ascii="Arial" w:hAnsi="Arial"/>
          <w:lang w:bidi="hi-IN"/>
        </w:rPr>
        <w:t>i) comprovar que funciona no endereço declarado pela entidade, por meio de cópia de documento hábil, a exemplo de conta de consumo ou contrato de locação (art. 34, caput, VII, da Lei nº 13.019/2014);</w:t>
      </w:r>
    </w:p>
    <w:p>
      <w:pPr>
        <w:pStyle w:val="Standard"/>
        <w:spacing w:lineRule="auto" w:line="360"/>
        <w:jc w:val="both"/>
        <w:rPr>
          <w:rFonts w:ascii="Arial" w:hAnsi="Arial" w:cs="Arial"/>
        </w:rPr>
      </w:pPr>
      <w:r>
        <w:rPr>
          <w:rFonts w:eastAsia="SimSun" w:cs="Arial" w:ascii="Arial" w:hAnsi="Arial"/>
          <w:lang w:bidi="hi-IN"/>
        </w:rPr>
        <w:t xml:space="preserve">j) atender às exigências previstas na legislação específica, na hipótese de a OSC se tratar de sociedade cooperativa (art. 2º, I, “b” e art. 33, §3º, Lei nº.13.019/2014); </w:t>
      </w:r>
    </w:p>
    <w:p>
      <w:pPr>
        <w:pStyle w:val="Normal"/>
        <w:spacing w:lineRule="auto" w:line="360"/>
        <w:jc w:val="both"/>
        <w:rPr>
          <w:rFonts w:ascii="Arial" w:hAnsi="Arial" w:cs="Arial"/>
          <w:i/>
          <w:i/>
          <w:iCs/>
        </w:rPr>
      </w:pPr>
      <w:r>
        <w:rPr>
          <w:rFonts w:cs="Arial" w:ascii="Arial" w:hAnsi="Arial"/>
        </w:rPr>
        <w:t>k) se comprometer a apresentar relatórios mensais de execução do objeto e de execução financeira, elaborados eletronicamente por meio de formulários fornecidos pelo município; contendo, entre outros dados:</w:t>
      </w:r>
    </w:p>
    <w:p>
      <w:pPr>
        <w:pStyle w:val="Normal"/>
        <w:spacing w:lineRule="auto" w:line="360"/>
        <w:jc w:val="both"/>
        <w:rPr>
          <w:rFonts w:ascii="Arial" w:hAnsi="Arial" w:cs="Arial"/>
          <w:i/>
          <w:i/>
          <w:iCs/>
        </w:rPr>
      </w:pPr>
      <w:r>
        <w:rPr>
          <w:rFonts w:cs="Arial" w:ascii="Arial" w:hAnsi="Arial"/>
          <w:i/>
          <w:iCs/>
        </w:rPr>
        <w:t xml:space="preserve">k.1) </w:t>
      </w:r>
      <w:r>
        <w:rPr>
          <w:rFonts w:cs="Arial" w:ascii="Arial" w:hAnsi="Arial"/>
        </w:rPr>
        <w:t>comparativo entre as metas propostas e os resultados alcançados, acompanhado de justificativas para todos os resultados não alcançados e propostas de ação para superação dos problemas enfrentados;</w:t>
      </w:r>
    </w:p>
    <w:p>
      <w:pPr>
        <w:pStyle w:val="Normal"/>
        <w:spacing w:lineRule="auto" w:line="360"/>
        <w:jc w:val="both"/>
        <w:rPr>
          <w:rFonts w:ascii="Arial" w:hAnsi="Arial" w:cs="Arial"/>
          <w:i/>
          <w:i/>
          <w:iCs/>
        </w:rPr>
      </w:pPr>
      <w:r>
        <w:rPr>
          <w:rFonts w:cs="Arial" w:ascii="Arial" w:hAnsi="Arial"/>
          <w:i/>
          <w:iCs/>
        </w:rPr>
        <w:t xml:space="preserve">k.2) </w:t>
      </w:r>
      <w:r>
        <w:rPr>
          <w:rFonts w:cs="Arial" w:ascii="Arial" w:hAnsi="Arial"/>
        </w:rPr>
        <w:t>demonstrativo integral da receita e despesa realizadas na execução, em regime de caixa e em regime de competência;</w:t>
      </w:r>
    </w:p>
    <w:p>
      <w:pPr>
        <w:pStyle w:val="Normal"/>
        <w:spacing w:lineRule="auto" w:line="360"/>
        <w:jc w:val="both"/>
        <w:rPr>
          <w:rFonts w:ascii="Arial" w:hAnsi="Arial" w:cs="Arial"/>
          <w:i/>
          <w:i/>
          <w:iCs/>
        </w:rPr>
      </w:pPr>
      <w:r>
        <w:rPr>
          <w:rFonts w:cs="Arial" w:ascii="Arial" w:hAnsi="Arial"/>
          <w:i/>
          <w:iCs/>
        </w:rPr>
        <w:t>k.3)</w:t>
      </w:r>
      <w:r>
        <w:rPr>
          <w:rFonts w:cs="Arial" w:ascii="Arial" w:hAnsi="Arial"/>
        </w:rPr>
        <w:t xml:space="preserve"> comprovantes de regularidade fiscal, trabalhista, previdenciária e CNDs (Federal, Estadual e Municipal);</w:t>
      </w:r>
    </w:p>
    <w:p>
      <w:pPr>
        <w:pStyle w:val="Normal"/>
        <w:spacing w:lineRule="auto" w:line="360"/>
        <w:jc w:val="both"/>
        <w:rPr>
          <w:rFonts w:ascii="Arial" w:hAnsi="Arial" w:cs="Arial"/>
        </w:rPr>
      </w:pPr>
      <w:r>
        <w:rPr>
          <w:rFonts w:cs="Arial" w:ascii="Arial" w:hAnsi="Arial"/>
          <w:i/>
          <w:iCs/>
        </w:rPr>
        <w:t>k.4)</w:t>
      </w:r>
      <w:r>
        <w:rPr>
          <w:rFonts w:cs="Arial" w:ascii="Arial" w:hAnsi="Arial"/>
        </w:rPr>
        <w:t xml:space="preserve"> compromisso em elaborar e enviar à Secretaria relatório mensal de execução do objeto e execução financeira, assinado pelo presidente da Organização Social Civil, conforme Anexo V.</w:t>
      </w:r>
    </w:p>
    <w:p>
      <w:pPr>
        <w:pStyle w:val="Standard"/>
        <w:spacing w:lineRule="auto" w:line="360"/>
        <w:jc w:val="both"/>
        <w:rPr>
          <w:rFonts w:ascii="Arial" w:hAnsi="Arial" w:eastAsia="SimSun" w:cs="Arial"/>
          <w:lang w:bidi="hi-IN"/>
        </w:rPr>
      </w:pPr>
      <w:r>
        <w:rPr>
          <w:rFonts w:eastAsia="SimSun" w:cs="Arial" w:ascii="Arial" w:hAnsi="Arial"/>
          <w:b/>
          <w:bCs/>
          <w:lang w:bidi="hi-IN"/>
        </w:rPr>
        <w:t>7.2</w:t>
      </w:r>
      <w:r>
        <w:rPr>
          <w:rFonts w:eastAsia="SimSun" w:cs="Arial" w:ascii="Arial" w:hAnsi="Arial"/>
          <w:lang w:bidi="hi-IN"/>
        </w:rPr>
        <w:t xml:space="preserve"> </w:t>
      </w:r>
      <w:r>
        <w:rPr>
          <w:rFonts w:eastAsia="SimSun" w:cs="Arial" w:ascii="Arial" w:hAnsi="Arial"/>
          <w:b/>
          <w:bCs/>
          <w:lang w:bidi="hi-IN"/>
        </w:rPr>
        <w:t>Ficará impedida de celebrar o termo de colaboração a OSC que:</w:t>
      </w:r>
    </w:p>
    <w:p>
      <w:pPr>
        <w:pStyle w:val="Standard"/>
        <w:spacing w:lineRule="auto" w:line="360"/>
        <w:jc w:val="both"/>
        <w:rPr>
          <w:rFonts w:ascii="Arial" w:hAnsi="Arial" w:eastAsia="SimSun" w:cs="Arial"/>
          <w:lang w:bidi="hi-IN"/>
        </w:rPr>
      </w:pPr>
      <w:r>
        <w:rPr>
          <w:rFonts w:eastAsia="SimSun" w:cs="Arial" w:ascii="Arial" w:hAnsi="Arial"/>
          <w:lang w:bidi="hi-IN"/>
        </w:rPr>
        <w:t>7.2.1. não estiver regularmente constituída ou, se estrangeira, não estiver autorizada a funcionar no território nacional (art. 39, caput, I, da Lei nº 13.019, de 2014);</w:t>
      </w:r>
    </w:p>
    <w:p>
      <w:pPr>
        <w:pStyle w:val="Standard"/>
        <w:spacing w:lineRule="auto" w:line="360"/>
        <w:jc w:val="both"/>
        <w:rPr>
          <w:rFonts w:ascii="Arial" w:hAnsi="Arial" w:eastAsia="SimSun" w:cs="Arial"/>
          <w:lang w:bidi="hi-IN"/>
        </w:rPr>
      </w:pPr>
      <w:r>
        <w:rPr>
          <w:rFonts w:eastAsia="SimSun" w:cs="Arial" w:ascii="Arial" w:hAnsi="Arial"/>
          <w:lang w:bidi="hi-IN"/>
        </w:rPr>
        <w:t>7.2.2. estiver omissa no dever de prestar contas de parceria anteriormente celebrada (art. 39, caput, II, da Lei nº 13.019/2014);</w:t>
      </w:r>
    </w:p>
    <w:p>
      <w:pPr>
        <w:pStyle w:val="Standard"/>
        <w:spacing w:lineRule="auto" w:line="360"/>
        <w:jc w:val="both"/>
        <w:rPr>
          <w:rFonts w:ascii="Arial" w:hAnsi="Arial" w:eastAsia="SimSun" w:cs="Arial"/>
          <w:lang w:bidi="hi-IN"/>
        </w:rPr>
      </w:pPr>
      <w:r>
        <w:rPr>
          <w:rFonts w:eastAsia="SimSun" w:cs="Arial" w:ascii="Arial" w:hAnsi="Arial"/>
          <w:lang w:bidi="hi-IN"/>
        </w:rPr>
        <w:t xml:space="preserve">7.2.3. tenha, em seu quadro de dirigentes, membro de Poder ou do Ministério Público, ou dirigente de órgão ou entidade da Administração Pública municipal, estendendo-se a vedação aos respectivos cônjuges, companheiros e parentes em linha reta, colateral ou por afinidade, até o segundo grau, exceto em relação às entidades que, por sua própria natureza, sejam constituídas pelas autoridades referidas (art. 39, </w:t>
      </w:r>
      <w:r>
        <w:rPr>
          <w:rFonts w:eastAsia="SimSun" w:cs="Arial" w:ascii="Arial" w:hAnsi="Arial"/>
          <w:i/>
          <w:lang w:bidi="hi-IN"/>
        </w:rPr>
        <w:t>caput</w:t>
      </w:r>
      <w:r>
        <w:rPr>
          <w:rFonts w:eastAsia="SimSun" w:cs="Arial" w:ascii="Arial" w:hAnsi="Arial"/>
          <w:lang w:bidi="hi-IN"/>
        </w:rPr>
        <w:t>, III, da Lei nº 13.019/2014).</w:t>
      </w:r>
    </w:p>
    <w:p>
      <w:pPr>
        <w:pStyle w:val="Standard"/>
        <w:spacing w:lineRule="auto" w:line="360"/>
        <w:jc w:val="both"/>
        <w:rPr>
          <w:rFonts w:ascii="Arial" w:hAnsi="Arial" w:eastAsia="SimSun" w:cs="Arial"/>
          <w:lang w:bidi="hi-IN"/>
        </w:rPr>
      </w:pPr>
      <w:r>
        <w:rPr>
          <w:rFonts w:eastAsia="SimSun" w:cs="Arial" w:ascii="Arial" w:hAnsi="Arial"/>
          <w:lang w:bidi="hi-IN"/>
        </w:rPr>
        <w:t xml:space="preserve">7.2.4. não são considerados membros de Poder os integrantes de Conselhos de Direitos e de Políticas Públicas (art.39, </w:t>
      </w:r>
      <w:r>
        <w:rPr>
          <w:rFonts w:eastAsia="SimSun" w:cs="Arial" w:ascii="Arial" w:hAnsi="Arial"/>
          <w:i/>
          <w:lang w:bidi="hi-IN"/>
        </w:rPr>
        <w:t>caput</w:t>
      </w:r>
      <w:r>
        <w:rPr>
          <w:rFonts w:eastAsia="SimSun" w:cs="Arial" w:ascii="Arial" w:hAnsi="Arial"/>
          <w:lang w:bidi="hi-IN"/>
        </w:rPr>
        <w:t>, III e §§ 5º e 6º, da Lei nº 13.019/2014);</w:t>
      </w:r>
    </w:p>
    <w:p>
      <w:pPr>
        <w:pStyle w:val="Standard"/>
        <w:spacing w:lineRule="auto" w:line="360"/>
        <w:jc w:val="both"/>
        <w:rPr>
          <w:rFonts w:ascii="Arial" w:hAnsi="Arial" w:eastAsia="SimSun" w:cs="Arial"/>
          <w:lang w:bidi="hi-IN"/>
        </w:rPr>
      </w:pPr>
      <w:r>
        <w:rPr>
          <w:rFonts w:eastAsia="SimSun" w:cs="Arial" w:ascii="Arial" w:hAnsi="Arial"/>
          <w:lang w:bidi="hi-IN"/>
        </w:rPr>
        <w:t xml:space="preserve">7.2.5. tenha tido as contas rejeitadas pela Administração Pública nos últimos 5 (cinco) anos, exceto se for sanada a irregularidade que motivou a rejeição e quitados os débitos eventualmente imputados, ou for reconsiderada ou revista a decisão pela rejeição, ou, ainda, a apreciação das contas estiver pendente de decisão sobre recurso com efeito suspensivo (art. 39, </w:t>
      </w:r>
      <w:r>
        <w:rPr>
          <w:rFonts w:eastAsia="SimSun" w:cs="Arial" w:ascii="Arial" w:hAnsi="Arial"/>
          <w:i/>
          <w:lang w:bidi="hi-IN"/>
        </w:rPr>
        <w:t>caput</w:t>
      </w:r>
      <w:r>
        <w:rPr>
          <w:rFonts w:eastAsia="SimSun" w:cs="Arial" w:ascii="Arial" w:hAnsi="Arial"/>
          <w:lang w:bidi="hi-IN"/>
        </w:rPr>
        <w:t>, IV, da Lei nº 13.019/2014);</w:t>
      </w:r>
    </w:p>
    <w:p>
      <w:pPr>
        <w:pStyle w:val="Standard"/>
        <w:spacing w:lineRule="auto" w:line="360"/>
        <w:jc w:val="both"/>
        <w:rPr>
          <w:rFonts w:ascii="Arial" w:hAnsi="Arial" w:eastAsia="SimSun" w:cs="Arial"/>
          <w:lang w:bidi="hi-IN"/>
        </w:rPr>
      </w:pPr>
      <w:r>
        <w:rPr>
          <w:rFonts w:eastAsia="SimSun" w:cs="Arial" w:ascii="Arial" w:hAnsi="Arial"/>
          <w:lang w:bidi="hi-IN"/>
        </w:rPr>
        <w:t>7.2.6. tenha sido punida, pelo período que durar a penalidade, com suspensão de participação em licitação e impedimento de contratar com a Administração, com declaração de inidoneidade para licitar ou contratar com a Administração Pública, com a sanção prevista no inciso II do art. 73 da Lei nº 13.019, de 2014, ou com a sanção prevista no inciso III do art. 73 da Lei nº 13.019, de 2014; ou V, art. 39, caput, da Lei nº 13.019/2014;</w:t>
      </w:r>
    </w:p>
    <w:p>
      <w:pPr>
        <w:pStyle w:val="Standard"/>
        <w:spacing w:lineRule="auto" w:line="360"/>
        <w:jc w:val="both"/>
        <w:rPr>
          <w:rFonts w:ascii="Arial" w:hAnsi="Arial" w:cs="Arial"/>
        </w:rPr>
      </w:pPr>
      <w:r>
        <w:rPr>
          <w:rFonts w:eastAsia="SimSun" w:cs="Arial" w:ascii="Arial" w:hAnsi="Arial"/>
          <w:lang w:bidi="hi-IN"/>
        </w:rPr>
        <w:t xml:space="preserve">7.2.7. tenha tido contas de parceria julgadas irregulares ou rejeitadas por Tribunal ou Conselho de Contas de qualquer esfera da Federação, em decisão irrecorrível, nos últimos 8 (oito) anos (art. 39, </w:t>
      </w:r>
      <w:r>
        <w:rPr>
          <w:rFonts w:eastAsia="SimSun" w:cs="Arial" w:ascii="Arial" w:hAnsi="Arial"/>
          <w:i/>
          <w:lang w:bidi="hi-IN"/>
        </w:rPr>
        <w:t>caput</w:t>
      </w:r>
      <w:r>
        <w:rPr>
          <w:rFonts w:eastAsia="SimSun" w:cs="Arial" w:ascii="Arial" w:hAnsi="Arial"/>
          <w:lang w:bidi="hi-IN"/>
        </w:rPr>
        <w:t>, VI, da Lei nº 13.019/2014); ou,</w:t>
      </w:r>
    </w:p>
    <w:p>
      <w:pPr>
        <w:pStyle w:val="Normal1"/>
        <w:spacing w:lineRule="auto" w:line="360"/>
        <w:ind w:right="170" w:hanging="0"/>
        <w:jc w:val="both"/>
        <w:rPr>
          <w:rFonts w:ascii="Arial" w:hAnsi="Arial" w:cs="Arial"/>
          <w:b/>
          <w:b/>
          <w:bCs/>
        </w:rPr>
      </w:pPr>
      <w:r>
        <w:rPr>
          <w:rFonts w:cs="Arial" w:ascii="Arial" w:hAnsi="Arial"/>
          <w:kern w:val="2"/>
        </w:rPr>
        <w:t xml:space="preserve">7.2.8. tenha entre seus dirigentes pessoas cujas contas relativas a parcerias tenham sido julgadas irregulares ou rejeitadas por Tribunal ou Conselho de Contas de qualquer esfera da Federação, em decisão irrecorrível, nos últimos 8 (oito) anos; que tenha sido julgada responsável por falta grave e inabilitada para o exercício de cargo em comissão ou função de confiança, enquanto durar a inabilitação; ou que tenha sido considerada responsável por ato de improbidade, enquanto durarem os prazos estabelecidos nos incisos I, II e III do art. 12 da </w:t>
      </w:r>
      <w:hyperlink r:id="rId5">
        <w:r>
          <w:rPr>
            <w:rStyle w:val="LinkdaInternet"/>
            <w:rFonts w:cs="Arial" w:ascii="Arial" w:hAnsi="Arial"/>
            <w:color w:val="000000"/>
            <w:kern w:val="2"/>
          </w:rPr>
          <w:t>Lei nº 8.429, de 2 de junho de 1992</w:t>
        </w:r>
      </w:hyperlink>
      <w:r>
        <w:rPr>
          <w:rFonts w:cs="Arial" w:ascii="Arial" w:hAnsi="Arial"/>
          <w:kern w:val="2"/>
        </w:rPr>
        <w:t xml:space="preserve"> (art. 39, </w:t>
      </w:r>
      <w:r>
        <w:rPr>
          <w:rFonts w:cs="Arial" w:ascii="Arial" w:hAnsi="Arial"/>
          <w:i/>
          <w:kern w:val="2"/>
        </w:rPr>
        <w:t>caput</w:t>
      </w:r>
      <w:r>
        <w:rPr>
          <w:rFonts w:cs="Arial" w:ascii="Arial" w:hAnsi="Arial"/>
          <w:kern w:val="2"/>
        </w:rPr>
        <w:t>, VI e VII, da Lei nº 13.019/2014).</w:t>
      </w:r>
    </w:p>
    <w:p>
      <w:pPr>
        <w:pStyle w:val="Normal1"/>
        <w:spacing w:lineRule="auto" w:line="360"/>
        <w:ind w:left="170" w:right="170" w:hanging="0"/>
        <w:jc w:val="both"/>
        <w:rPr>
          <w:rFonts w:ascii="Arial" w:hAnsi="Arial" w:cs="Arial"/>
          <w:b/>
          <w:b/>
          <w:bCs/>
        </w:rPr>
      </w:pPr>
      <w:r>
        <w:rPr>
          <w:rFonts w:cs="Arial" w:ascii="Arial" w:hAnsi="Arial"/>
          <w:b/>
          <w:bCs/>
        </w:rPr>
        <w:tab/>
      </w:r>
    </w:p>
    <w:p>
      <w:pPr>
        <w:pStyle w:val="Normal1"/>
        <w:spacing w:lineRule="auto" w:line="360"/>
        <w:ind w:left="170" w:right="170" w:hanging="0"/>
        <w:jc w:val="both"/>
        <w:rPr>
          <w:rFonts w:ascii="Arial" w:hAnsi="Arial" w:cs="Arial"/>
          <w:b/>
          <w:b/>
          <w:bCs/>
        </w:rPr>
      </w:pPr>
      <w:r>
        <w:rPr>
          <w:rFonts w:cs="Arial" w:ascii="Arial" w:hAnsi="Arial"/>
          <w:b/>
          <w:bCs/>
        </w:rPr>
      </w:r>
    </w:p>
    <w:p>
      <w:pPr>
        <w:pStyle w:val="Normal1"/>
        <w:spacing w:lineRule="auto" w:line="360"/>
        <w:jc w:val="both"/>
        <w:rPr>
          <w:rFonts w:ascii="Arial" w:hAnsi="Arial" w:cs="Arial"/>
          <w:kern w:val="2"/>
        </w:rPr>
      </w:pPr>
      <w:r>
        <w:rPr>
          <w:rFonts w:cs="Arial" w:ascii="Arial" w:hAnsi="Arial"/>
          <w:b/>
          <w:bCs/>
        </w:rPr>
        <w:t>8. COMISSÃO DE SELEÇÃO</w:t>
      </w:r>
    </w:p>
    <w:p>
      <w:pPr>
        <w:pStyle w:val="Normal1"/>
        <w:spacing w:lineRule="auto" w:line="360"/>
        <w:ind w:right="170" w:hanging="0"/>
        <w:jc w:val="both"/>
        <w:rPr>
          <w:rFonts w:ascii="Arial" w:hAnsi="Arial" w:cs="Arial"/>
        </w:rPr>
      </w:pPr>
      <w:r>
        <w:rPr>
          <w:rFonts w:cs="Arial" w:ascii="Arial" w:hAnsi="Arial"/>
          <w:kern w:val="2"/>
        </w:rPr>
        <w:t>8.1. A Comissão de Seleção é o órgão colegiado destinado a processar e julgar o presente chamamento público, a ser constituída na forma de Portaria, previamente à etapa de avaliação das propostas, na forma dos arts. 13 e 14, da Lei Municipal nº 4.910/2017.</w:t>
      </w:r>
    </w:p>
    <w:p>
      <w:pPr>
        <w:pStyle w:val="Standard"/>
        <w:spacing w:lineRule="auto" w:line="360"/>
        <w:jc w:val="both"/>
        <w:rPr>
          <w:rFonts w:ascii="Arial" w:hAnsi="Arial" w:eastAsia="SimSun" w:cs="Arial"/>
          <w:lang w:bidi="hi-IN"/>
        </w:rPr>
      </w:pPr>
      <w:r>
        <w:rPr>
          <w:rFonts w:eastAsia="SimSun" w:cs="Arial" w:ascii="Arial" w:hAnsi="Arial"/>
          <w:lang w:bidi="hi-IN"/>
        </w:rPr>
        <w:t xml:space="preserve">8.2. Deverá se declarar impedido membro da Comissão de Seleção que tenha participado, nos últimos 5 (cinco) anos, contados da publicação do presente Edital, como associado, cooperado, dirigente, conselheiro ou empregado de qualquer OSC participante do chamamento público, ou cuja atuação no processo de seleção configure conflito de interesse, nos termos da </w:t>
      </w:r>
      <w:hyperlink r:id="rId6">
        <w:r>
          <w:rPr>
            <w:rStyle w:val="LinkdaInternet"/>
            <w:rFonts w:eastAsia="SimSun" w:cs="Arial" w:ascii="Arial" w:hAnsi="Arial"/>
            <w:color w:val="000000"/>
            <w:lang w:bidi="hi-IN"/>
          </w:rPr>
          <w:t>Lei nº 12.813, de 16 de maio de 2013</w:t>
        </w:r>
      </w:hyperlink>
      <w:r>
        <w:rPr>
          <w:rFonts w:eastAsia="SimSun" w:cs="Arial" w:ascii="Arial" w:hAnsi="Arial"/>
          <w:lang w:bidi="hi-IN"/>
        </w:rPr>
        <w:t xml:space="preserve"> (art. 27, §§ 2º e 3º, da Lei nº 13.019/2014).</w:t>
      </w:r>
    </w:p>
    <w:p>
      <w:pPr>
        <w:pStyle w:val="Standard"/>
        <w:spacing w:lineRule="auto" w:line="360"/>
        <w:jc w:val="both"/>
        <w:rPr>
          <w:rFonts w:ascii="Arial" w:hAnsi="Arial" w:eastAsia="SimSun" w:cs="Arial"/>
          <w:lang w:bidi="hi-IN"/>
        </w:rPr>
      </w:pPr>
      <w:r>
        <w:rPr>
          <w:rFonts w:eastAsia="SimSun" w:cs="Arial" w:ascii="Arial" w:hAnsi="Arial"/>
          <w:lang w:bidi="hi-IN"/>
        </w:rPr>
        <w:t>8.3. A declaração de impedimento de membro da Comissão de Seleção não obsta a continuidade do processo de seleção. Configurado o impedimento, o membro impedido deverá ser imediatamente substituído por membro que possua qualificação equivalente à do substituído, sem necessidade de divulgação de novo Edital (art. 27, §§ 1º a 3º, da Lei nº 13.019/2014).</w:t>
      </w:r>
    </w:p>
    <w:p>
      <w:pPr>
        <w:pStyle w:val="Standard"/>
        <w:spacing w:lineRule="auto" w:line="360"/>
        <w:jc w:val="both"/>
        <w:rPr>
          <w:rFonts w:ascii="Arial" w:hAnsi="Arial" w:cs="Arial"/>
        </w:rPr>
      </w:pPr>
      <w:r>
        <w:rPr>
          <w:rFonts w:eastAsia="SimSun" w:cs="Arial" w:ascii="Arial" w:hAnsi="Arial"/>
          <w:lang w:bidi="hi-IN"/>
        </w:rPr>
        <w:t>8.4. Para subsidiar seus trabalhos, a Comissão de Seleção poderá solicitar assessoramento técnico de especialista que não seja membro desse colegiado.</w:t>
      </w:r>
    </w:p>
    <w:p>
      <w:pPr>
        <w:pStyle w:val="Normal1"/>
        <w:spacing w:lineRule="auto" w:line="360"/>
        <w:ind w:right="170" w:hanging="0"/>
        <w:jc w:val="both"/>
        <w:rPr>
          <w:rFonts w:ascii="Arial" w:hAnsi="Arial" w:cs="Arial"/>
          <w:kern w:val="2"/>
        </w:rPr>
      </w:pPr>
      <w:r>
        <w:rPr>
          <w:rFonts w:cs="Arial" w:ascii="Arial" w:hAnsi="Arial"/>
          <w:kern w:val="2"/>
        </w:rPr>
        <w:t>8.5. A Comissão de Seleção poderá realizar, a qualquer tempo, diligências para verificar a autenticidade das informações e documentos apresentados pelas entidades concorrentes ou para esclarecer dúvidas e omissões. Em qualquer situação, devem ser observados os princípios da isonomia, da impessoalidade e da transparência.</w:t>
      </w:r>
    </w:p>
    <w:p>
      <w:pPr>
        <w:pStyle w:val="Normal1"/>
        <w:spacing w:lineRule="auto" w:line="360"/>
        <w:ind w:right="170" w:hanging="0"/>
        <w:jc w:val="both"/>
        <w:rPr>
          <w:rFonts w:ascii="Arial" w:hAnsi="Arial" w:cs="Arial"/>
          <w:kern w:val="2"/>
          <w:shd w:fill="FFFF00" w:val="clear"/>
        </w:rPr>
      </w:pPr>
      <w:r>
        <w:rPr>
          <w:rFonts w:cs="Arial" w:ascii="Arial" w:hAnsi="Arial"/>
          <w:kern w:val="2"/>
          <w:shd w:fill="FFFF00" w:val="clear"/>
        </w:rPr>
      </w:r>
    </w:p>
    <w:p>
      <w:pPr>
        <w:pStyle w:val="Normal1"/>
        <w:spacing w:lineRule="auto" w:line="360"/>
        <w:ind w:right="170" w:hanging="0"/>
        <w:jc w:val="both"/>
        <w:rPr>
          <w:highlight w:val="none"/>
          <w:shd w:fill="auto" w:val="clear"/>
        </w:rPr>
      </w:pPr>
      <w:r>
        <w:rPr>
          <w:rFonts w:cs="Arial" w:ascii="Arial" w:hAnsi="Arial"/>
          <w:b/>
          <w:bCs/>
          <w:shd w:fill="auto" w:val="clear"/>
        </w:rPr>
        <w:t>9. DA FASE DE SELEÇÃO</w:t>
      </w:r>
    </w:p>
    <w:p>
      <w:pPr>
        <w:pStyle w:val="Normal1"/>
        <w:spacing w:lineRule="auto" w:line="360"/>
        <w:ind w:left="170" w:right="170" w:hanging="0"/>
        <w:jc w:val="both"/>
        <w:rPr>
          <w:rFonts w:ascii="Arial" w:hAnsi="Arial" w:cs="Arial"/>
        </w:rPr>
      </w:pPr>
      <w:r>
        <w:rPr>
          <w:rFonts w:cs="Arial" w:ascii="Arial" w:hAnsi="Arial"/>
        </w:rPr>
        <w:t>9.1. A fase de seleção observará as seguintes etapas:</w:t>
      </w:r>
    </w:p>
    <w:p>
      <w:pPr>
        <w:pStyle w:val="Normal1"/>
        <w:spacing w:lineRule="auto" w:line="360"/>
        <w:ind w:left="170" w:right="170" w:hanging="0"/>
        <w:jc w:val="both"/>
        <w:rPr>
          <w:rFonts w:ascii="Arial" w:hAnsi="Arial" w:cs="Arial"/>
          <w:b/>
          <w:b/>
        </w:rPr>
      </w:pPr>
      <w:r>
        <w:rPr>
          <w:rFonts w:cs="Arial" w:ascii="Arial" w:hAnsi="Arial"/>
        </w:rPr>
        <w:tab/>
        <w:tab/>
        <w:t xml:space="preserve">                                                         </w:t>
      </w:r>
      <w:r>
        <w:rPr>
          <w:rFonts w:cs="Arial" w:ascii="Arial" w:hAnsi="Arial"/>
          <w:b/>
          <w:bCs/>
        </w:rPr>
        <w:t>Tabela 1</w:t>
      </w:r>
    </w:p>
    <w:tbl>
      <w:tblPr>
        <w:tblW w:w="10769" w:type="dxa"/>
        <w:jc w:val="left"/>
        <w:tblInd w:w="-264" w:type="dxa"/>
        <w:tblLayout w:type="fixed"/>
        <w:tblCellMar>
          <w:top w:w="0" w:type="dxa"/>
          <w:left w:w="15" w:type="dxa"/>
          <w:bottom w:w="0" w:type="dxa"/>
          <w:right w:w="15" w:type="dxa"/>
        </w:tblCellMar>
        <w:tblLook w:firstRow="0" w:noVBand="0" w:lastRow="0" w:firstColumn="0" w:lastColumn="0" w:noHBand="0" w:val="0000"/>
      </w:tblPr>
      <w:tblGrid>
        <w:gridCol w:w="861"/>
        <w:gridCol w:w="6678"/>
        <w:gridCol w:w="3230"/>
      </w:tblGrid>
      <w:tr>
        <w:trPr>
          <w:trHeight w:val="249" w:hRule="atLeast"/>
        </w:trPr>
        <w:tc>
          <w:tcPr>
            <w:tcW w:w="861" w:type="dxa"/>
            <w:tcBorders>
              <w:top w:val="single" w:sz="12" w:space="0" w:color="000000"/>
              <w:left w:val="single" w:sz="12" w:space="0" w:color="000000"/>
              <w:bottom w:val="single" w:sz="12" w:space="0" w:color="000000"/>
              <w:right w:val="single" w:sz="12" w:space="0" w:color="000000"/>
            </w:tcBorders>
            <w:shd w:color="auto" w:fill="auto" w:val="clear"/>
          </w:tcPr>
          <w:p>
            <w:pPr>
              <w:pStyle w:val="TableParagraph"/>
              <w:widowControl w:val="false"/>
              <w:spacing w:lineRule="auto" w:line="360"/>
              <w:ind w:left="88" w:right="63" w:hanging="0"/>
              <w:rPr>
                <w:rFonts w:ascii="Arial" w:hAnsi="Arial" w:cs="Arial"/>
                <w:sz w:val="24"/>
                <w:szCs w:val="24"/>
              </w:rPr>
            </w:pPr>
            <w:r>
              <w:rPr>
                <w:rFonts w:cs="Arial" w:ascii="Arial" w:hAnsi="Arial"/>
                <w:b/>
                <w:sz w:val="24"/>
                <w:szCs w:val="24"/>
              </w:rPr>
              <w:t>Etapa</w:t>
            </w:r>
          </w:p>
        </w:tc>
        <w:tc>
          <w:tcPr>
            <w:tcW w:w="6678" w:type="dxa"/>
            <w:tcBorders>
              <w:top w:val="single" w:sz="12" w:space="0" w:color="000000"/>
              <w:left w:val="single" w:sz="12" w:space="0" w:color="000000"/>
              <w:bottom w:val="single" w:sz="12" w:space="0" w:color="000000"/>
              <w:right w:val="single" w:sz="12" w:space="0" w:color="000000"/>
            </w:tcBorders>
            <w:shd w:color="auto" w:fill="auto" w:val="clear"/>
          </w:tcPr>
          <w:p>
            <w:pPr>
              <w:pStyle w:val="TableParagraph"/>
              <w:widowControl w:val="false"/>
              <w:spacing w:lineRule="auto" w:line="360"/>
              <w:ind w:left="1863" w:right="1853" w:hanging="0"/>
              <w:rPr>
                <w:rFonts w:ascii="Arial" w:hAnsi="Arial" w:cs="Arial"/>
                <w:sz w:val="24"/>
                <w:szCs w:val="24"/>
              </w:rPr>
            </w:pPr>
            <w:r>
              <w:rPr>
                <w:rFonts w:cs="Arial" w:ascii="Arial" w:hAnsi="Arial"/>
                <w:b/>
                <w:sz w:val="24"/>
                <w:szCs w:val="24"/>
              </w:rPr>
              <w:t>Descrição</w:t>
            </w:r>
            <w:r>
              <w:rPr>
                <w:rFonts w:cs="Arial" w:ascii="Arial" w:hAnsi="Arial"/>
                <w:b/>
                <w:spacing w:val="-7"/>
                <w:sz w:val="24"/>
                <w:szCs w:val="24"/>
              </w:rPr>
              <w:t xml:space="preserve"> </w:t>
            </w:r>
            <w:r>
              <w:rPr>
                <w:rFonts w:cs="Arial" w:ascii="Arial" w:hAnsi="Arial"/>
                <w:b/>
                <w:sz w:val="24"/>
                <w:szCs w:val="24"/>
              </w:rPr>
              <w:t>da</w:t>
            </w:r>
            <w:r>
              <w:rPr>
                <w:rFonts w:cs="Arial" w:ascii="Arial" w:hAnsi="Arial"/>
                <w:b/>
                <w:spacing w:val="-6"/>
                <w:sz w:val="24"/>
                <w:szCs w:val="24"/>
              </w:rPr>
              <w:t xml:space="preserve"> </w:t>
            </w:r>
            <w:r>
              <w:rPr>
                <w:rFonts w:cs="Arial" w:ascii="Arial" w:hAnsi="Arial"/>
                <w:b/>
                <w:sz w:val="24"/>
                <w:szCs w:val="24"/>
              </w:rPr>
              <w:t>Etapa</w:t>
            </w:r>
          </w:p>
        </w:tc>
        <w:tc>
          <w:tcPr>
            <w:tcW w:w="3230" w:type="dxa"/>
            <w:tcBorders>
              <w:top w:val="single" w:sz="12" w:space="0" w:color="000000"/>
              <w:left w:val="single" w:sz="12" w:space="0" w:color="000000"/>
              <w:bottom w:val="single" w:sz="12" w:space="0" w:color="000000"/>
              <w:right w:val="single" w:sz="12" w:space="0" w:color="000000"/>
            </w:tcBorders>
            <w:shd w:color="auto" w:fill="auto" w:val="clear"/>
          </w:tcPr>
          <w:p>
            <w:pPr>
              <w:pStyle w:val="TableParagraph"/>
              <w:widowControl w:val="false"/>
              <w:spacing w:lineRule="auto" w:line="360"/>
              <w:ind w:left="112" w:right="102" w:hanging="0"/>
              <w:rPr>
                <w:rFonts w:ascii="Arial" w:hAnsi="Arial" w:cs="Arial"/>
                <w:sz w:val="24"/>
                <w:szCs w:val="24"/>
              </w:rPr>
            </w:pPr>
            <w:r>
              <w:rPr>
                <w:rFonts w:cs="Arial" w:ascii="Arial" w:hAnsi="Arial"/>
                <w:b/>
                <w:sz w:val="24"/>
                <w:szCs w:val="24"/>
              </w:rPr>
              <w:t>Data</w:t>
            </w:r>
          </w:p>
        </w:tc>
      </w:tr>
      <w:tr>
        <w:trPr>
          <w:trHeight w:val="250" w:hRule="atLeast"/>
        </w:trPr>
        <w:tc>
          <w:tcPr>
            <w:tcW w:w="861" w:type="dxa"/>
            <w:tcBorders>
              <w:top w:val="single" w:sz="12" w:space="0" w:color="000000"/>
              <w:left w:val="single" w:sz="12" w:space="0" w:color="000000"/>
              <w:bottom w:val="single" w:sz="12" w:space="0" w:color="000000"/>
              <w:right w:val="single" w:sz="12" w:space="0" w:color="000000"/>
            </w:tcBorders>
            <w:shd w:color="auto" w:fill="auto" w:val="clear"/>
          </w:tcPr>
          <w:p>
            <w:pPr>
              <w:pStyle w:val="TableParagraph"/>
              <w:widowControl w:val="false"/>
              <w:spacing w:lineRule="auto" w:line="360" w:before="7" w:after="0"/>
              <w:ind w:left="25" w:hanging="0"/>
              <w:rPr>
                <w:rFonts w:ascii="Arial" w:hAnsi="Arial" w:cs="Arial"/>
                <w:sz w:val="24"/>
                <w:szCs w:val="24"/>
              </w:rPr>
            </w:pPr>
            <w:r>
              <w:rPr>
                <w:rFonts w:cs="Arial" w:ascii="Arial" w:hAnsi="Arial"/>
                <w:sz w:val="24"/>
                <w:szCs w:val="24"/>
              </w:rPr>
              <w:t>1</w:t>
            </w:r>
          </w:p>
        </w:tc>
        <w:tc>
          <w:tcPr>
            <w:tcW w:w="6678" w:type="dxa"/>
            <w:tcBorders>
              <w:top w:val="single" w:sz="12" w:space="0" w:color="000000"/>
              <w:left w:val="single" w:sz="12" w:space="0" w:color="000000"/>
              <w:bottom w:val="single" w:sz="12" w:space="0" w:color="000000"/>
              <w:right w:val="single" w:sz="12" w:space="0" w:color="000000"/>
            </w:tcBorders>
            <w:shd w:color="auto" w:fill="auto" w:val="clear"/>
          </w:tcPr>
          <w:p>
            <w:pPr>
              <w:pStyle w:val="TableParagraph"/>
              <w:widowControl w:val="false"/>
              <w:spacing w:lineRule="auto" w:line="360" w:before="7" w:after="0"/>
              <w:jc w:val="left"/>
              <w:rPr>
                <w:rFonts w:ascii="Arial" w:hAnsi="Arial" w:cs="Arial"/>
                <w:sz w:val="24"/>
                <w:szCs w:val="24"/>
              </w:rPr>
            </w:pPr>
            <w:r>
              <w:rPr>
                <w:rFonts w:cs="Arial" w:ascii="Arial" w:hAnsi="Arial"/>
                <w:sz w:val="24"/>
                <w:szCs w:val="24"/>
              </w:rPr>
              <w:t>Publicação da Comissão de Seleção.</w:t>
            </w:r>
          </w:p>
        </w:tc>
        <w:tc>
          <w:tcPr>
            <w:tcW w:w="3230" w:type="dxa"/>
            <w:tcBorders>
              <w:top w:val="single" w:sz="12" w:space="0" w:color="000000"/>
              <w:left w:val="single" w:sz="12" w:space="0" w:color="000000"/>
              <w:bottom w:val="single" w:sz="12" w:space="0" w:color="000000"/>
              <w:right w:val="single" w:sz="12" w:space="0" w:color="000000"/>
            </w:tcBorders>
            <w:shd w:color="auto" w:fill="auto" w:val="clear"/>
          </w:tcPr>
          <w:p>
            <w:pPr>
              <w:pStyle w:val="TableParagraph"/>
              <w:widowControl w:val="false"/>
              <w:spacing w:lineRule="auto" w:line="360" w:before="3" w:after="0"/>
              <w:ind w:left="112" w:right="102" w:hanging="0"/>
              <w:rPr>
                <w:rFonts w:ascii="Arial" w:hAnsi="Arial" w:cs="Arial"/>
                <w:sz w:val="24"/>
                <w:szCs w:val="24"/>
              </w:rPr>
            </w:pPr>
            <w:r>
              <w:rPr>
                <w:rFonts w:cs="Arial" w:ascii="Arial" w:hAnsi="Arial"/>
                <w:sz w:val="24"/>
                <w:szCs w:val="24"/>
              </w:rPr>
              <w:t>21/07/2025</w:t>
            </w:r>
          </w:p>
        </w:tc>
      </w:tr>
      <w:tr>
        <w:trPr>
          <w:trHeight w:val="249" w:hRule="atLeast"/>
        </w:trPr>
        <w:tc>
          <w:tcPr>
            <w:tcW w:w="861" w:type="dxa"/>
            <w:tcBorders>
              <w:top w:val="single" w:sz="12" w:space="0" w:color="000000"/>
              <w:left w:val="single" w:sz="12" w:space="0" w:color="000000"/>
              <w:bottom w:val="single" w:sz="12" w:space="0" w:color="000000"/>
              <w:right w:val="single" w:sz="12" w:space="0" w:color="000000"/>
            </w:tcBorders>
            <w:shd w:color="auto" w:fill="auto" w:val="clear"/>
          </w:tcPr>
          <w:p>
            <w:pPr>
              <w:pStyle w:val="TableParagraph"/>
              <w:widowControl w:val="false"/>
              <w:spacing w:lineRule="auto" w:line="360" w:before="3" w:after="0"/>
              <w:ind w:left="25" w:hanging="0"/>
              <w:rPr>
                <w:rFonts w:ascii="Arial" w:hAnsi="Arial" w:cs="Arial"/>
                <w:sz w:val="24"/>
                <w:szCs w:val="24"/>
              </w:rPr>
            </w:pPr>
            <w:r>
              <w:rPr>
                <w:rFonts w:cs="Arial" w:ascii="Arial" w:hAnsi="Arial"/>
                <w:sz w:val="24"/>
                <w:szCs w:val="24"/>
              </w:rPr>
              <w:t>2</w:t>
            </w:r>
          </w:p>
        </w:tc>
        <w:tc>
          <w:tcPr>
            <w:tcW w:w="6678" w:type="dxa"/>
            <w:tcBorders>
              <w:top w:val="single" w:sz="12" w:space="0" w:color="000000"/>
              <w:left w:val="single" w:sz="12" w:space="0" w:color="000000"/>
              <w:bottom w:val="single" w:sz="12" w:space="0" w:color="000000"/>
              <w:right w:val="single" w:sz="12" w:space="0" w:color="000000"/>
            </w:tcBorders>
            <w:shd w:color="auto" w:fill="auto" w:val="clear"/>
          </w:tcPr>
          <w:p>
            <w:pPr>
              <w:pStyle w:val="TableParagraph"/>
              <w:widowControl w:val="false"/>
              <w:spacing w:lineRule="auto" w:line="360" w:before="3" w:after="0"/>
              <w:jc w:val="left"/>
              <w:rPr>
                <w:rFonts w:ascii="Arial" w:hAnsi="Arial" w:cs="Arial"/>
                <w:sz w:val="24"/>
                <w:szCs w:val="24"/>
              </w:rPr>
            </w:pPr>
            <w:r>
              <w:rPr>
                <w:rFonts w:cs="Arial" w:ascii="Arial" w:hAnsi="Arial"/>
                <w:sz w:val="24"/>
                <w:szCs w:val="24"/>
              </w:rPr>
              <w:t>Republicação</w:t>
            </w:r>
            <w:r>
              <w:rPr>
                <w:rFonts w:cs="Arial" w:ascii="Arial" w:hAnsi="Arial"/>
                <w:spacing w:val="-8"/>
                <w:sz w:val="24"/>
                <w:szCs w:val="24"/>
              </w:rPr>
              <w:t xml:space="preserve"> </w:t>
            </w:r>
            <w:r>
              <w:rPr>
                <w:rFonts w:cs="Arial" w:ascii="Arial" w:hAnsi="Arial"/>
                <w:sz w:val="24"/>
                <w:szCs w:val="24"/>
              </w:rPr>
              <w:t>do</w:t>
            </w:r>
            <w:r>
              <w:rPr>
                <w:rFonts w:cs="Arial" w:ascii="Arial" w:hAnsi="Arial"/>
                <w:spacing w:val="-7"/>
                <w:sz w:val="24"/>
                <w:szCs w:val="24"/>
              </w:rPr>
              <w:t xml:space="preserve"> E</w:t>
            </w:r>
            <w:r>
              <w:rPr>
                <w:rFonts w:cs="Arial" w:ascii="Arial" w:hAnsi="Arial"/>
                <w:sz w:val="24"/>
                <w:szCs w:val="24"/>
              </w:rPr>
              <w:t>dital</w:t>
            </w:r>
            <w:r>
              <w:rPr>
                <w:rFonts w:cs="Arial" w:ascii="Arial" w:hAnsi="Arial"/>
                <w:spacing w:val="-7"/>
                <w:sz w:val="24"/>
                <w:szCs w:val="24"/>
              </w:rPr>
              <w:t xml:space="preserve"> </w:t>
            </w:r>
            <w:r>
              <w:rPr>
                <w:rFonts w:cs="Arial" w:ascii="Arial" w:hAnsi="Arial"/>
                <w:sz w:val="24"/>
                <w:szCs w:val="24"/>
              </w:rPr>
              <w:t>de</w:t>
            </w:r>
            <w:r>
              <w:rPr>
                <w:rFonts w:cs="Arial" w:ascii="Arial" w:hAnsi="Arial"/>
                <w:spacing w:val="-8"/>
                <w:sz w:val="24"/>
                <w:szCs w:val="24"/>
              </w:rPr>
              <w:t xml:space="preserve"> C</w:t>
            </w:r>
            <w:r>
              <w:rPr>
                <w:rFonts w:cs="Arial" w:ascii="Arial" w:hAnsi="Arial"/>
                <w:sz w:val="24"/>
                <w:szCs w:val="24"/>
              </w:rPr>
              <w:t>hamamento</w:t>
            </w:r>
            <w:r>
              <w:rPr>
                <w:rFonts w:cs="Arial" w:ascii="Arial" w:hAnsi="Arial"/>
                <w:spacing w:val="-7"/>
                <w:sz w:val="24"/>
                <w:szCs w:val="24"/>
              </w:rPr>
              <w:t xml:space="preserve"> P</w:t>
            </w:r>
            <w:r>
              <w:rPr>
                <w:rFonts w:cs="Arial" w:ascii="Arial" w:hAnsi="Arial"/>
                <w:sz w:val="24"/>
                <w:szCs w:val="24"/>
              </w:rPr>
              <w:t>úblico.</w:t>
            </w:r>
          </w:p>
        </w:tc>
        <w:tc>
          <w:tcPr>
            <w:tcW w:w="3230" w:type="dxa"/>
            <w:tcBorders>
              <w:top w:val="single" w:sz="12" w:space="0" w:color="000000"/>
              <w:left w:val="single" w:sz="12" w:space="0" w:color="000000"/>
              <w:bottom w:val="single" w:sz="12" w:space="0" w:color="000000"/>
              <w:right w:val="single" w:sz="12" w:space="0" w:color="000000"/>
            </w:tcBorders>
            <w:shd w:color="auto" w:fill="auto" w:val="clear"/>
          </w:tcPr>
          <w:p>
            <w:pPr>
              <w:pStyle w:val="TableParagraph"/>
              <w:widowControl w:val="false"/>
              <w:spacing w:lineRule="auto" w:line="360" w:before="7" w:after="0"/>
              <w:ind w:left="112" w:right="102" w:hanging="0"/>
              <w:rPr>
                <w:rFonts w:ascii="Arial" w:hAnsi="Arial" w:cs="Arial"/>
                <w:sz w:val="24"/>
                <w:szCs w:val="24"/>
              </w:rPr>
            </w:pPr>
            <w:r>
              <w:rPr>
                <w:rFonts w:cs="Arial" w:ascii="Arial" w:hAnsi="Arial"/>
                <w:sz w:val="24"/>
                <w:szCs w:val="24"/>
              </w:rPr>
              <w:t>11/09/2025</w:t>
            </w:r>
          </w:p>
        </w:tc>
      </w:tr>
      <w:tr>
        <w:trPr>
          <w:trHeight w:val="50" w:hRule="atLeast"/>
        </w:trPr>
        <w:tc>
          <w:tcPr>
            <w:tcW w:w="861" w:type="dxa"/>
            <w:tcBorders>
              <w:top w:val="single" w:sz="12" w:space="0" w:color="000000"/>
              <w:left w:val="single" w:sz="12" w:space="0" w:color="000000"/>
              <w:bottom w:val="single" w:sz="12" w:space="0" w:color="000000"/>
              <w:right w:val="single" w:sz="12" w:space="0" w:color="000000"/>
            </w:tcBorders>
            <w:shd w:color="auto" w:fill="auto" w:val="clear"/>
          </w:tcPr>
          <w:p>
            <w:pPr>
              <w:pStyle w:val="TableParagraph"/>
              <w:widowControl w:val="false"/>
              <w:spacing w:lineRule="auto" w:line="360" w:before="171" w:after="171"/>
              <w:ind w:left="25" w:hanging="0"/>
              <w:rPr>
                <w:rFonts w:ascii="Arial" w:hAnsi="Arial" w:cs="Arial"/>
                <w:sz w:val="24"/>
                <w:szCs w:val="24"/>
              </w:rPr>
            </w:pPr>
            <w:r>
              <w:rPr>
                <w:rFonts w:cs="Arial" w:ascii="Arial" w:hAnsi="Arial"/>
                <w:sz w:val="24"/>
                <w:szCs w:val="24"/>
              </w:rPr>
              <w:t>3</w:t>
            </w:r>
          </w:p>
        </w:tc>
        <w:tc>
          <w:tcPr>
            <w:tcW w:w="6678" w:type="dxa"/>
            <w:tcBorders>
              <w:top w:val="single" w:sz="12" w:space="0" w:color="000000"/>
              <w:left w:val="single" w:sz="12" w:space="0" w:color="000000"/>
              <w:bottom w:val="single" w:sz="12" w:space="0" w:color="000000"/>
              <w:right w:val="single" w:sz="12" w:space="0" w:color="000000"/>
            </w:tcBorders>
            <w:shd w:color="auto" w:fill="auto" w:val="clear"/>
          </w:tcPr>
          <w:p>
            <w:pPr>
              <w:pStyle w:val="TableParagraph"/>
              <w:widowControl w:val="false"/>
              <w:spacing w:lineRule="auto" w:line="360" w:before="181" w:after="171"/>
              <w:jc w:val="left"/>
              <w:rPr>
                <w:rFonts w:ascii="Arial" w:hAnsi="Arial" w:cs="Arial"/>
                <w:sz w:val="24"/>
                <w:szCs w:val="24"/>
              </w:rPr>
            </w:pPr>
            <w:r>
              <w:rPr>
                <w:rFonts w:cs="Arial" w:ascii="Arial" w:hAnsi="Arial"/>
                <w:sz w:val="24"/>
                <w:szCs w:val="24"/>
              </w:rPr>
              <w:t>Envio</w:t>
            </w:r>
            <w:r>
              <w:rPr>
                <w:rFonts w:cs="Arial" w:ascii="Arial" w:hAnsi="Arial"/>
                <w:spacing w:val="-9"/>
                <w:sz w:val="24"/>
                <w:szCs w:val="24"/>
              </w:rPr>
              <w:t xml:space="preserve"> </w:t>
            </w:r>
            <w:r>
              <w:rPr>
                <w:rFonts w:cs="Arial" w:ascii="Arial" w:hAnsi="Arial"/>
                <w:sz w:val="24"/>
                <w:szCs w:val="24"/>
              </w:rPr>
              <w:t>de</w:t>
            </w:r>
            <w:r>
              <w:rPr>
                <w:rFonts w:cs="Arial" w:ascii="Arial" w:hAnsi="Arial"/>
                <w:spacing w:val="-8"/>
                <w:sz w:val="24"/>
                <w:szCs w:val="24"/>
              </w:rPr>
              <w:t xml:space="preserve"> </w:t>
            </w:r>
            <w:r>
              <w:rPr>
                <w:rFonts w:cs="Arial" w:ascii="Arial" w:hAnsi="Arial"/>
                <w:sz w:val="24"/>
                <w:szCs w:val="24"/>
              </w:rPr>
              <w:t>propostas</w:t>
            </w:r>
            <w:r>
              <w:rPr>
                <w:rFonts w:cs="Arial" w:ascii="Arial" w:hAnsi="Arial"/>
                <w:spacing w:val="-9"/>
                <w:sz w:val="24"/>
                <w:szCs w:val="24"/>
              </w:rPr>
              <w:t xml:space="preserve"> </w:t>
            </w:r>
            <w:r>
              <w:rPr>
                <w:rFonts w:cs="Arial" w:ascii="Arial" w:hAnsi="Arial"/>
                <w:sz w:val="24"/>
                <w:szCs w:val="24"/>
              </w:rPr>
              <w:t>pelas</w:t>
            </w:r>
            <w:r>
              <w:rPr>
                <w:rFonts w:cs="Arial" w:ascii="Arial" w:hAnsi="Arial"/>
                <w:spacing w:val="-8"/>
                <w:sz w:val="24"/>
                <w:szCs w:val="24"/>
              </w:rPr>
              <w:t xml:space="preserve"> </w:t>
            </w:r>
            <w:r>
              <w:rPr>
                <w:rFonts w:cs="Arial" w:ascii="Arial" w:hAnsi="Arial"/>
                <w:sz w:val="24"/>
                <w:szCs w:val="24"/>
              </w:rPr>
              <w:t>OSCs</w:t>
            </w:r>
            <w:r>
              <w:rPr>
                <w:rFonts w:cs="Arial" w:ascii="Arial" w:hAnsi="Arial"/>
                <w:spacing w:val="-8"/>
                <w:sz w:val="24"/>
                <w:szCs w:val="24"/>
              </w:rPr>
              <w:t xml:space="preserve"> </w:t>
            </w:r>
            <w:r>
              <w:rPr>
                <w:rFonts w:cs="Arial" w:ascii="Arial" w:hAnsi="Arial"/>
                <w:sz w:val="24"/>
                <w:szCs w:val="24"/>
              </w:rPr>
              <w:t>interessadas.</w:t>
            </w:r>
          </w:p>
        </w:tc>
        <w:tc>
          <w:tcPr>
            <w:tcW w:w="3230" w:type="dxa"/>
            <w:tcBorders>
              <w:top w:val="single" w:sz="12" w:space="0" w:color="000000"/>
              <w:left w:val="single" w:sz="12" w:space="0" w:color="000000"/>
              <w:bottom w:val="single" w:sz="12" w:space="0" w:color="000000"/>
              <w:right w:val="single" w:sz="12" w:space="0" w:color="000000"/>
            </w:tcBorders>
            <w:shd w:color="auto" w:fill="auto" w:val="clear"/>
          </w:tcPr>
          <w:p>
            <w:pPr>
              <w:pStyle w:val="TableParagraph"/>
              <w:widowControl w:val="false"/>
              <w:spacing w:lineRule="auto" w:line="240" w:before="10" w:after="0"/>
              <w:ind w:left="112" w:right="102" w:hanging="0"/>
              <w:rPr>
                <w:rFonts w:ascii="Arial" w:hAnsi="Arial" w:cs="Arial"/>
                <w:sz w:val="24"/>
                <w:szCs w:val="24"/>
              </w:rPr>
            </w:pPr>
            <w:r>
              <w:rPr>
                <w:rFonts w:cs="Arial" w:ascii="Arial" w:hAnsi="Arial"/>
                <w:sz w:val="24"/>
                <w:szCs w:val="24"/>
              </w:rPr>
              <w:t>12/09  a 19/09/2025</w:t>
            </w:r>
            <w:r>
              <w:rPr>
                <w:rFonts w:cs="Arial" w:ascii="Arial" w:hAnsi="Arial"/>
                <w:b/>
                <w:bCs/>
                <w:sz w:val="24"/>
                <w:szCs w:val="24"/>
                <w:u w:val="single"/>
              </w:rPr>
              <w:t>(nos dias úteis, das 08h30min às 16h30min)</w:t>
            </w:r>
            <w:r>
              <w:rPr>
                <w:rFonts w:cs="Arial" w:ascii="Arial" w:hAnsi="Arial"/>
                <w:b/>
                <w:bCs/>
                <w:sz w:val="24"/>
                <w:szCs w:val="24"/>
              </w:rPr>
              <w:t>.</w:t>
            </w:r>
          </w:p>
        </w:tc>
      </w:tr>
      <w:tr>
        <w:trPr>
          <w:trHeight w:val="250" w:hRule="atLeast"/>
        </w:trPr>
        <w:tc>
          <w:tcPr>
            <w:tcW w:w="861" w:type="dxa"/>
            <w:tcBorders>
              <w:top w:val="single" w:sz="12" w:space="0" w:color="000000"/>
              <w:left w:val="single" w:sz="12" w:space="0" w:color="000000"/>
              <w:bottom w:val="single" w:sz="12" w:space="0" w:color="000000"/>
              <w:right w:val="single" w:sz="12" w:space="0" w:color="000000"/>
            </w:tcBorders>
            <w:shd w:color="auto" w:fill="auto" w:val="clear"/>
          </w:tcPr>
          <w:p>
            <w:pPr>
              <w:pStyle w:val="TableParagraph"/>
              <w:widowControl w:val="false"/>
              <w:spacing w:lineRule="auto" w:line="360" w:before="114" w:after="114"/>
              <w:ind w:left="25" w:hanging="0"/>
              <w:rPr>
                <w:rFonts w:ascii="Arial" w:hAnsi="Arial" w:cs="Arial"/>
                <w:sz w:val="24"/>
                <w:szCs w:val="24"/>
              </w:rPr>
            </w:pPr>
            <w:r>
              <w:rPr>
                <w:rFonts w:cs="Arial" w:ascii="Arial" w:hAnsi="Arial"/>
                <w:sz w:val="24"/>
                <w:szCs w:val="24"/>
              </w:rPr>
              <w:t>4</w:t>
            </w:r>
          </w:p>
        </w:tc>
        <w:tc>
          <w:tcPr>
            <w:tcW w:w="6678" w:type="dxa"/>
            <w:tcBorders>
              <w:top w:val="single" w:sz="12" w:space="0" w:color="000000"/>
              <w:left w:val="single" w:sz="12" w:space="0" w:color="000000"/>
              <w:bottom w:val="single" w:sz="12" w:space="0" w:color="000000"/>
              <w:right w:val="single" w:sz="12" w:space="0" w:color="000000"/>
            </w:tcBorders>
            <w:shd w:color="auto" w:fill="auto" w:val="clear"/>
          </w:tcPr>
          <w:p>
            <w:pPr>
              <w:pStyle w:val="TableParagraph"/>
              <w:widowControl w:val="false"/>
              <w:spacing w:lineRule="auto" w:line="276"/>
              <w:jc w:val="left"/>
              <w:rPr>
                <w:b/>
                <w:b/>
                <w:bCs/>
              </w:rPr>
            </w:pPr>
            <w:r>
              <w:rPr>
                <w:rFonts w:cs="Arial" w:ascii="Arial" w:hAnsi="Arial"/>
                <w:b/>
                <w:bCs/>
                <w:sz w:val="24"/>
                <w:szCs w:val="24"/>
              </w:rPr>
              <w:t>Sessão Pública de abertura de envelopes e divulgação de nomes das proponentes concorrentes.</w:t>
            </w:r>
          </w:p>
        </w:tc>
        <w:tc>
          <w:tcPr>
            <w:tcW w:w="3230" w:type="dxa"/>
            <w:tcBorders>
              <w:top w:val="single" w:sz="12" w:space="0" w:color="000000"/>
              <w:left w:val="single" w:sz="12" w:space="0" w:color="000000"/>
              <w:bottom w:val="single" w:sz="12" w:space="0" w:color="000000"/>
              <w:right w:val="single" w:sz="12" w:space="0" w:color="000000"/>
            </w:tcBorders>
            <w:shd w:color="auto" w:fill="auto" w:val="clear"/>
          </w:tcPr>
          <w:p>
            <w:pPr>
              <w:pStyle w:val="TableParagraph"/>
              <w:widowControl w:val="false"/>
              <w:spacing w:lineRule="auto" w:line="276" w:before="228" w:after="228"/>
              <w:ind w:left="112" w:right="102" w:hanging="0"/>
              <w:rPr>
                <w:rFonts w:ascii="Arial" w:hAnsi="Arial" w:cs="Arial"/>
                <w:sz w:val="24"/>
                <w:szCs w:val="24"/>
              </w:rPr>
            </w:pPr>
            <w:r>
              <w:rPr>
                <w:rFonts w:cs="Arial" w:ascii="Arial" w:hAnsi="Arial"/>
                <w:sz w:val="24"/>
                <w:szCs w:val="24"/>
              </w:rPr>
              <w:t>22/09/2025</w:t>
            </w:r>
          </w:p>
        </w:tc>
      </w:tr>
      <w:tr>
        <w:trPr>
          <w:trHeight w:val="250" w:hRule="atLeast"/>
        </w:trPr>
        <w:tc>
          <w:tcPr>
            <w:tcW w:w="861" w:type="dxa"/>
            <w:tcBorders>
              <w:left w:val="single" w:sz="12" w:space="0" w:color="000000"/>
              <w:bottom w:val="single" w:sz="12" w:space="0" w:color="000000"/>
              <w:right w:val="single" w:sz="12" w:space="0" w:color="000000"/>
            </w:tcBorders>
            <w:shd w:color="auto" w:fill="auto" w:val="clear"/>
          </w:tcPr>
          <w:p>
            <w:pPr>
              <w:pStyle w:val="TableParagraph"/>
              <w:widowControl w:val="false"/>
              <w:spacing w:lineRule="auto" w:line="360" w:before="114" w:after="114"/>
              <w:ind w:left="25" w:hanging="0"/>
              <w:rPr>
                <w:rFonts w:ascii="Arial" w:hAnsi="Arial" w:cs="Arial"/>
                <w:sz w:val="24"/>
                <w:szCs w:val="24"/>
              </w:rPr>
            </w:pPr>
            <w:r>
              <w:rPr>
                <w:rFonts w:cs="Arial" w:ascii="Arial" w:hAnsi="Arial"/>
                <w:sz w:val="24"/>
                <w:szCs w:val="24"/>
              </w:rPr>
              <w:t>5</w:t>
            </w:r>
          </w:p>
        </w:tc>
        <w:tc>
          <w:tcPr>
            <w:tcW w:w="6678" w:type="dxa"/>
            <w:tcBorders>
              <w:left w:val="single" w:sz="12" w:space="0" w:color="000000"/>
              <w:bottom w:val="single" w:sz="12" w:space="0" w:color="000000"/>
              <w:right w:val="single" w:sz="12" w:space="0" w:color="000000"/>
            </w:tcBorders>
            <w:shd w:color="auto" w:fill="auto" w:val="clear"/>
          </w:tcPr>
          <w:p>
            <w:pPr>
              <w:pStyle w:val="TableParagraph"/>
              <w:widowControl w:val="false"/>
              <w:spacing w:lineRule="auto" w:line="276"/>
              <w:jc w:val="left"/>
              <w:rPr>
                <w:rFonts w:ascii="Arial" w:hAnsi="Arial" w:cs="Arial"/>
                <w:sz w:val="24"/>
                <w:szCs w:val="24"/>
              </w:rPr>
            </w:pPr>
            <w:r>
              <w:rPr>
                <w:rFonts w:cs="Arial" w:ascii="Arial" w:hAnsi="Arial"/>
                <w:sz w:val="24"/>
                <w:szCs w:val="24"/>
              </w:rPr>
              <w:t>Etapa competitiva de avaliação</w:t>
            </w:r>
            <w:r>
              <w:rPr>
                <w:rFonts w:cs="Arial" w:ascii="Arial" w:hAnsi="Arial"/>
                <w:spacing w:val="-8"/>
                <w:sz w:val="24"/>
                <w:szCs w:val="24"/>
              </w:rPr>
              <w:t xml:space="preserve"> </w:t>
            </w:r>
            <w:r>
              <w:rPr>
                <w:rFonts w:cs="Arial" w:ascii="Arial" w:hAnsi="Arial"/>
                <w:sz w:val="24"/>
                <w:szCs w:val="24"/>
              </w:rPr>
              <w:t>das</w:t>
            </w:r>
            <w:r>
              <w:rPr>
                <w:rFonts w:cs="Arial" w:ascii="Arial" w:hAnsi="Arial"/>
                <w:spacing w:val="-8"/>
                <w:sz w:val="24"/>
                <w:szCs w:val="24"/>
              </w:rPr>
              <w:t xml:space="preserve"> </w:t>
            </w:r>
            <w:r>
              <w:rPr>
                <w:rFonts w:cs="Arial" w:ascii="Arial" w:hAnsi="Arial"/>
                <w:sz w:val="24"/>
                <w:szCs w:val="24"/>
              </w:rPr>
              <w:t>propostas</w:t>
            </w:r>
            <w:r>
              <w:rPr>
                <w:rFonts w:cs="Arial" w:ascii="Arial" w:hAnsi="Arial"/>
                <w:spacing w:val="-8"/>
                <w:sz w:val="24"/>
                <w:szCs w:val="24"/>
              </w:rPr>
              <w:t xml:space="preserve"> </w:t>
            </w:r>
            <w:r>
              <w:rPr>
                <w:rFonts w:cs="Arial" w:ascii="Arial" w:hAnsi="Arial"/>
                <w:sz w:val="24"/>
                <w:szCs w:val="24"/>
              </w:rPr>
              <w:t>pela</w:t>
            </w:r>
            <w:r>
              <w:rPr>
                <w:rFonts w:cs="Arial" w:ascii="Arial" w:hAnsi="Arial"/>
                <w:spacing w:val="-8"/>
                <w:sz w:val="24"/>
                <w:szCs w:val="24"/>
              </w:rPr>
              <w:t xml:space="preserve"> </w:t>
            </w:r>
            <w:r>
              <w:rPr>
                <w:rFonts w:cs="Arial" w:ascii="Arial" w:hAnsi="Arial"/>
                <w:sz w:val="24"/>
                <w:szCs w:val="24"/>
              </w:rPr>
              <w:t>Comissão</w:t>
            </w:r>
            <w:r>
              <w:rPr>
                <w:rFonts w:cs="Arial" w:ascii="Arial" w:hAnsi="Arial"/>
                <w:spacing w:val="-8"/>
                <w:sz w:val="24"/>
                <w:szCs w:val="24"/>
              </w:rPr>
              <w:t xml:space="preserve"> </w:t>
            </w:r>
            <w:r>
              <w:rPr>
                <w:rFonts w:cs="Arial" w:ascii="Arial" w:hAnsi="Arial"/>
                <w:sz w:val="24"/>
                <w:szCs w:val="24"/>
              </w:rPr>
              <w:t>de</w:t>
            </w:r>
            <w:r>
              <w:rPr>
                <w:rFonts w:cs="Arial" w:ascii="Arial" w:hAnsi="Arial"/>
                <w:spacing w:val="-8"/>
                <w:sz w:val="24"/>
                <w:szCs w:val="24"/>
              </w:rPr>
              <w:t xml:space="preserve"> </w:t>
            </w:r>
            <w:r>
              <w:rPr>
                <w:rFonts w:cs="Arial" w:ascii="Arial" w:hAnsi="Arial"/>
                <w:sz w:val="24"/>
                <w:szCs w:val="24"/>
              </w:rPr>
              <w:t>Seleção. (datas estimadas)</w:t>
            </w:r>
          </w:p>
        </w:tc>
        <w:tc>
          <w:tcPr>
            <w:tcW w:w="3230" w:type="dxa"/>
            <w:tcBorders>
              <w:left w:val="single" w:sz="12" w:space="0" w:color="000000"/>
              <w:bottom w:val="single" w:sz="12" w:space="0" w:color="000000"/>
              <w:right w:val="single" w:sz="12" w:space="0" w:color="000000"/>
            </w:tcBorders>
            <w:shd w:color="auto" w:fill="auto" w:val="clear"/>
          </w:tcPr>
          <w:p>
            <w:pPr>
              <w:pStyle w:val="TableParagraph"/>
              <w:widowControl w:val="false"/>
              <w:spacing w:lineRule="auto" w:line="360"/>
              <w:ind w:left="112" w:right="102" w:hanging="0"/>
              <w:rPr>
                <w:rFonts w:ascii="Arial" w:hAnsi="Arial" w:cs="Arial"/>
                <w:sz w:val="24"/>
                <w:szCs w:val="24"/>
              </w:rPr>
            </w:pPr>
            <w:r>
              <w:rPr>
                <w:rFonts w:cs="Arial" w:ascii="Arial" w:hAnsi="Arial"/>
                <w:sz w:val="24"/>
                <w:szCs w:val="24"/>
              </w:rPr>
              <w:t>23/09 a  24/09/2025</w:t>
            </w:r>
          </w:p>
        </w:tc>
      </w:tr>
      <w:tr>
        <w:trPr>
          <w:trHeight w:val="249" w:hRule="atLeast"/>
        </w:trPr>
        <w:tc>
          <w:tcPr>
            <w:tcW w:w="861" w:type="dxa"/>
            <w:tcBorders>
              <w:top w:val="single" w:sz="12" w:space="0" w:color="000000"/>
              <w:left w:val="single" w:sz="12" w:space="0" w:color="000000"/>
              <w:bottom w:val="single" w:sz="12" w:space="0" w:color="000000"/>
              <w:right w:val="single" w:sz="12" w:space="0" w:color="000000"/>
            </w:tcBorders>
            <w:shd w:color="auto" w:fill="auto" w:val="clear"/>
          </w:tcPr>
          <w:p>
            <w:pPr>
              <w:pStyle w:val="TableParagraph"/>
              <w:widowControl w:val="false"/>
              <w:spacing w:lineRule="auto" w:line="360" w:before="57" w:after="57"/>
              <w:ind w:left="25" w:hanging="0"/>
              <w:rPr>
                <w:rFonts w:ascii="Arial" w:hAnsi="Arial" w:cs="Arial"/>
                <w:sz w:val="24"/>
                <w:szCs w:val="24"/>
              </w:rPr>
            </w:pPr>
            <w:r>
              <w:rPr>
                <w:rFonts w:cs="Arial" w:ascii="Arial" w:hAnsi="Arial"/>
                <w:sz w:val="24"/>
                <w:szCs w:val="24"/>
              </w:rPr>
              <w:t>6</w:t>
            </w:r>
          </w:p>
        </w:tc>
        <w:tc>
          <w:tcPr>
            <w:tcW w:w="6678" w:type="dxa"/>
            <w:tcBorders>
              <w:top w:val="single" w:sz="12" w:space="0" w:color="000000"/>
              <w:left w:val="single" w:sz="12" w:space="0" w:color="000000"/>
              <w:bottom w:val="single" w:sz="12" w:space="0" w:color="000000"/>
              <w:right w:val="single" w:sz="12" w:space="0" w:color="000000"/>
            </w:tcBorders>
            <w:shd w:color="auto" w:fill="auto" w:val="clear"/>
          </w:tcPr>
          <w:p>
            <w:pPr>
              <w:pStyle w:val="TableParagraph"/>
              <w:widowControl w:val="false"/>
              <w:spacing w:lineRule="auto" w:line="360" w:before="57" w:after="57"/>
              <w:jc w:val="left"/>
              <w:rPr>
                <w:rFonts w:ascii="Arial" w:hAnsi="Arial" w:cs="Arial"/>
                <w:sz w:val="24"/>
                <w:szCs w:val="24"/>
              </w:rPr>
            </w:pPr>
            <w:r>
              <w:rPr>
                <w:rFonts w:cs="Arial" w:ascii="Arial" w:hAnsi="Arial"/>
                <w:sz w:val="24"/>
                <w:szCs w:val="24"/>
              </w:rPr>
              <w:t>Divulgação do resultado preliminar. (data estimada)</w:t>
            </w:r>
          </w:p>
        </w:tc>
        <w:tc>
          <w:tcPr>
            <w:tcW w:w="3230" w:type="dxa"/>
            <w:tcBorders>
              <w:top w:val="single" w:sz="12" w:space="0" w:color="000000"/>
              <w:left w:val="single" w:sz="12" w:space="0" w:color="000000"/>
              <w:bottom w:val="single" w:sz="12" w:space="0" w:color="000000"/>
              <w:right w:val="single" w:sz="12" w:space="0" w:color="000000"/>
            </w:tcBorders>
            <w:shd w:color="auto" w:fill="auto" w:val="clear"/>
          </w:tcPr>
          <w:p>
            <w:pPr>
              <w:pStyle w:val="TableParagraph"/>
              <w:widowControl w:val="false"/>
              <w:spacing w:lineRule="auto" w:line="360" w:before="3" w:after="0"/>
              <w:ind w:left="112" w:right="102" w:hanging="0"/>
              <w:rPr>
                <w:rFonts w:ascii="Arial" w:hAnsi="Arial" w:cs="Arial"/>
                <w:sz w:val="24"/>
                <w:szCs w:val="24"/>
              </w:rPr>
            </w:pPr>
            <w:r>
              <w:rPr>
                <w:rFonts w:cs="Arial" w:ascii="Arial" w:hAnsi="Arial"/>
                <w:sz w:val="24"/>
                <w:szCs w:val="24"/>
              </w:rPr>
              <w:t>25/09/2025</w:t>
            </w:r>
          </w:p>
        </w:tc>
      </w:tr>
      <w:tr>
        <w:trPr>
          <w:trHeight w:val="249" w:hRule="atLeast"/>
        </w:trPr>
        <w:tc>
          <w:tcPr>
            <w:tcW w:w="861" w:type="dxa"/>
            <w:tcBorders>
              <w:top w:val="single" w:sz="12" w:space="0" w:color="000000"/>
              <w:left w:val="single" w:sz="12" w:space="0" w:color="000000"/>
              <w:bottom w:val="single" w:sz="12" w:space="0" w:color="000000"/>
              <w:right w:val="single" w:sz="12" w:space="0" w:color="000000"/>
            </w:tcBorders>
            <w:shd w:color="auto" w:fill="auto" w:val="clear"/>
          </w:tcPr>
          <w:p>
            <w:pPr>
              <w:pStyle w:val="TableParagraph"/>
              <w:widowControl w:val="false"/>
              <w:snapToGrid w:val="false"/>
              <w:spacing w:lineRule="auto" w:line="240" w:before="1" w:after="0"/>
              <w:ind w:left="25" w:hanging="0"/>
              <w:rPr>
                <w:rFonts w:ascii="Arial" w:hAnsi="Arial" w:cs="Arial"/>
                <w:sz w:val="24"/>
                <w:szCs w:val="24"/>
              </w:rPr>
            </w:pPr>
            <w:r>
              <w:rPr>
                <w:rFonts w:cs="Arial" w:ascii="Arial" w:hAnsi="Arial"/>
                <w:sz w:val="24"/>
                <w:szCs w:val="24"/>
              </w:rPr>
            </w:r>
          </w:p>
          <w:p>
            <w:pPr>
              <w:pStyle w:val="TableParagraph"/>
              <w:widowControl w:val="false"/>
              <w:spacing w:lineRule="auto" w:line="240" w:before="1" w:after="0"/>
              <w:ind w:left="25" w:hanging="0"/>
              <w:rPr>
                <w:rFonts w:ascii="Arial" w:hAnsi="Arial" w:cs="Arial"/>
                <w:sz w:val="24"/>
                <w:szCs w:val="24"/>
              </w:rPr>
            </w:pPr>
            <w:r>
              <w:rPr>
                <w:rFonts w:cs="Arial" w:ascii="Arial" w:hAnsi="Arial"/>
                <w:sz w:val="24"/>
                <w:szCs w:val="24"/>
              </w:rPr>
            </w:r>
          </w:p>
          <w:p>
            <w:pPr>
              <w:pStyle w:val="TableParagraph"/>
              <w:widowControl w:val="false"/>
              <w:spacing w:lineRule="auto" w:line="240" w:before="1" w:after="0"/>
              <w:ind w:left="25" w:hanging="0"/>
              <w:rPr>
                <w:rFonts w:ascii="Arial" w:hAnsi="Arial" w:cs="Arial"/>
                <w:sz w:val="24"/>
                <w:szCs w:val="24"/>
              </w:rPr>
            </w:pPr>
            <w:r>
              <w:rPr>
                <w:rFonts w:cs="Arial" w:ascii="Arial" w:hAnsi="Arial"/>
                <w:sz w:val="24"/>
                <w:szCs w:val="24"/>
              </w:rPr>
              <w:t>7</w:t>
            </w:r>
          </w:p>
        </w:tc>
        <w:tc>
          <w:tcPr>
            <w:tcW w:w="6678" w:type="dxa"/>
            <w:tcBorders>
              <w:top w:val="single" w:sz="12" w:space="0" w:color="000000"/>
              <w:left w:val="single" w:sz="12" w:space="0" w:color="000000"/>
              <w:bottom w:val="single" w:sz="12" w:space="0" w:color="000000"/>
              <w:right w:val="single" w:sz="12" w:space="0" w:color="000000"/>
            </w:tcBorders>
            <w:shd w:color="auto" w:fill="auto" w:val="clear"/>
          </w:tcPr>
          <w:p>
            <w:pPr>
              <w:pStyle w:val="TableParagraph"/>
              <w:widowControl w:val="false"/>
              <w:snapToGrid w:val="false"/>
              <w:spacing w:lineRule="auto" w:line="240"/>
              <w:jc w:val="left"/>
              <w:rPr>
                <w:rFonts w:ascii="Arial" w:hAnsi="Arial" w:cs="Arial"/>
                <w:sz w:val="24"/>
                <w:szCs w:val="24"/>
              </w:rPr>
            </w:pPr>
            <w:r>
              <w:rPr>
                <w:rFonts w:cs="Arial" w:ascii="Arial" w:hAnsi="Arial"/>
                <w:sz w:val="24"/>
                <w:szCs w:val="24"/>
              </w:rPr>
            </w:r>
          </w:p>
          <w:p>
            <w:pPr>
              <w:pStyle w:val="TableParagraph"/>
              <w:widowControl w:val="false"/>
              <w:spacing w:lineRule="auto" w:line="240"/>
              <w:jc w:val="left"/>
              <w:rPr>
                <w:rFonts w:ascii="Arial" w:hAnsi="Arial" w:cs="Arial"/>
                <w:sz w:val="24"/>
                <w:szCs w:val="24"/>
              </w:rPr>
            </w:pPr>
            <w:r>
              <w:rPr>
                <w:rFonts w:cs="Arial" w:ascii="Arial" w:hAnsi="Arial"/>
                <w:sz w:val="24"/>
                <w:szCs w:val="24"/>
              </w:rPr>
              <w:t>Interposição</w:t>
            </w:r>
            <w:r>
              <w:rPr>
                <w:rFonts w:cs="Arial" w:ascii="Arial" w:hAnsi="Arial"/>
                <w:spacing w:val="-9"/>
                <w:sz w:val="24"/>
                <w:szCs w:val="24"/>
              </w:rPr>
              <w:t xml:space="preserve"> </w:t>
            </w:r>
            <w:r>
              <w:rPr>
                <w:rFonts w:cs="Arial" w:ascii="Arial" w:hAnsi="Arial"/>
                <w:sz w:val="24"/>
                <w:szCs w:val="24"/>
              </w:rPr>
              <w:t>de</w:t>
            </w:r>
            <w:r>
              <w:rPr>
                <w:rFonts w:cs="Arial" w:ascii="Arial" w:hAnsi="Arial"/>
                <w:spacing w:val="-9"/>
                <w:sz w:val="24"/>
                <w:szCs w:val="24"/>
              </w:rPr>
              <w:t xml:space="preserve"> </w:t>
            </w:r>
            <w:r>
              <w:rPr>
                <w:rFonts w:cs="Arial" w:ascii="Arial" w:hAnsi="Arial"/>
                <w:sz w:val="24"/>
                <w:szCs w:val="24"/>
              </w:rPr>
              <w:t>recursos</w:t>
            </w:r>
            <w:r>
              <w:rPr>
                <w:rFonts w:cs="Arial" w:ascii="Arial" w:hAnsi="Arial"/>
                <w:spacing w:val="-9"/>
                <w:sz w:val="24"/>
                <w:szCs w:val="24"/>
              </w:rPr>
              <w:t xml:space="preserve"> </w:t>
            </w:r>
            <w:r>
              <w:rPr>
                <w:rFonts w:cs="Arial" w:ascii="Arial" w:hAnsi="Arial"/>
                <w:sz w:val="24"/>
                <w:szCs w:val="24"/>
              </w:rPr>
              <w:t>contra</w:t>
            </w:r>
            <w:r>
              <w:rPr>
                <w:rFonts w:cs="Arial" w:ascii="Arial" w:hAnsi="Arial"/>
                <w:spacing w:val="-9"/>
                <w:sz w:val="24"/>
                <w:szCs w:val="24"/>
              </w:rPr>
              <w:t xml:space="preserve"> </w:t>
            </w:r>
            <w:r>
              <w:rPr>
                <w:rFonts w:cs="Arial" w:ascii="Arial" w:hAnsi="Arial"/>
                <w:sz w:val="24"/>
                <w:szCs w:val="24"/>
              </w:rPr>
              <w:t>o</w:t>
            </w:r>
            <w:r>
              <w:rPr>
                <w:rFonts w:cs="Arial" w:ascii="Arial" w:hAnsi="Arial"/>
                <w:spacing w:val="-8"/>
                <w:sz w:val="24"/>
                <w:szCs w:val="24"/>
              </w:rPr>
              <w:t xml:space="preserve"> </w:t>
            </w:r>
            <w:r>
              <w:rPr>
                <w:rFonts w:cs="Arial" w:ascii="Arial" w:hAnsi="Arial"/>
                <w:sz w:val="24"/>
                <w:szCs w:val="24"/>
              </w:rPr>
              <w:t>resultado</w:t>
            </w:r>
            <w:r>
              <w:rPr>
                <w:rFonts w:cs="Arial" w:ascii="Arial" w:hAnsi="Arial"/>
                <w:spacing w:val="-9"/>
                <w:sz w:val="24"/>
                <w:szCs w:val="24"/>
              </w:rPr>
              <w:t xml:space="preserve"> </w:t>
            </w:r>
            <w:r>
              <w:rPr>
                <w:rFonts w:cs="Arial" w:ascii="Arial" w:hAnsi="Arial"/>
                <w:sz w:val="24"/>
                <w:szCs w:val="24"/>
              </w:rPr>
              <w:t>preliminar</w:t>
            </w:r>
            <w:r>
              <w:rPr>
                <w:rFonts w:cs="Arial" w:ascii="Arial" w:hAnsi="Arial"/>
                <w:spacing w:val="-9"/>
                <w:sz w:val="24"/>
                <w:szCs w:val="24"/>
              </w:rPr>
              <w:t xml:space="preserve">, </w:t>
            </w:r>
            <w:r>
              <w:rPr>
                <w:rFonts w:cs="Arial" w:ascii="Arial" w:hAnsi="Arial"/>
                <w:sz w:val="24"/>
                <w:szCs w:val="24"/>
              </w:rPr>
              <w:t>se houver. (datas estimadas)  Não havendo recursos, altera-se a data prevista.</w:t>
            </w:r>
          </w:p>
        </w:tc>
        <w:tc>
          <w:tcPr>
            <w:tcW w:w="3230" w:type="dxa"/>
            <w:tcBorders>
              <w:top w:val="single" w:sz="12" w:space="0" w:color="000000"/>
              <w:left w:val="single" w:sz="12" w:space="0" w:color="000000"/>
              <w:bottom w:val="single" w:sz="12" w:space="0" w:color="000000"/>
              <w:right w:val="single" w:sz="12" w:space="0" w:color="000000"/>
            </w:tcBorders>
            <w:shd w:color="auto" w:fill="auto" w:val="clear"/>
          </w:tcPr>
          <w:p>
            <w:pPr>
              <w:pStyle w:val="TableParagraph"/>
              <w:widowControl w:val="false"/>
              <w:spacing w:lineRule="auto" w:line="240" w:before="1" w:after="0"/>
              <w:ind w:left="112" w:right="102" w:hanging="0"/>
              <w:rPr>
                <w:rFonts w:ascii="Arial" w:hAnsi="Arial" w:cs="Arial"/>
                <w:sz w:val="24"/>
                <w:szCs w:val="24"/>
              </w:rPr>
            </w:pPr>
            <w:r>
              <w:rPr>
                <w:rFonts w:cs="Arial" w:ascii="Arial" w:hAnsi="Arial"/>
                <w:sz w:val="24"/>
                <w:szCs w:val="24"/>
              </w:rPr>
              <w:t>26/09 a  02/10/2025</w:t>
            </w:r>
          </w:p>
          <w:p>
            <w:pPr>
              <w:pStyle w:val="Standard"/>
              <w:widowControl w:val="false"/>
              <w:jc w:val="both"/>
              <w:rPr>
                <w:rFonts w:ascii="Arial" w:hAnsi="Arial" w:cs="Arial"/>
              </w:rPr>
            </w:pPr>
            <w:r>
              <w:rPr>
                <w:rFonts w:eastAsia="Calibri" w:cs="Arial" w:ascii="Arial" w:hAnsi="Arial"/>
                <w:kern w:val="0"/>
                <w:lang w:val="pt-PT"/>
              </w:rPr>
              <w:t>5 (cinco) dias úteis contados a partir do primeiro dia útil subsequente a divulgação do resultado preliminar.</w:t>
            </w:r>
          </w:p>
        </w:tc>
      </w:tr>
      <w:tr>
        <w:trPr>
          <w:trHeight w:val="529" w:hRule="atLeast"/>
        </w:trPr>
        <w:tc>
          <w:tcPr>
            <w:tcW w:w="861" w:type="dxa"/>
            <w:tcBorders>
              <w:top w:val="single" w:sz="12" w:space="0" w:color="000000"/>
              <w:left w:val="single" w:sz="12" w:space="0" w:color="000000"/>
              <w:bottom w:val="single" w:sz="12" w:space="0" w:color="000000"/>
              <w:right w:val="single" w:sz="12" w:space="0" w:color="000000"/>
            </w:tcBorders>
            <w:shd w:color="auto" w:fill="auto" w:val="clear"/>
          </w:tcPr>
          <w:p>
            <w:pPr>
              <w:pStyle w:val="TableParagraph"/>
              <w:widowControl w:val="false"/>
              <w:snapToGrid w:val="false"/>
              <w:spacing w:lineRule="auto" w:line="240" w:before="139" w:after="0"/>
              <w:ind w:left="25" w:hanging="0"/>
              <w:rPr>
                <w:rFonts w:ascii="Arial" w:hAnsi="Arial" w:cs="Arial"/>
                <w:sz w:val="24"/>
                <w:szCs w:val="24"/>
              </w:rPr>
            </w:pPr>
            <w:r>
              <w:rPr>
                <w:rFonts w:cs="Arial" w:ascii="Arial" w:hAnsi="Arial"/>
                <w:sz w:val="24"/>
                <w:szCs w:val="24"/>
              </w:rPr>
            </w:r>
          </w:p>
          <w:p>
            <w:pPr>
              <w:pStyle w:val="TableParagraph"/>
              <w:widowControl w:val="false"/>
              <w:spacing w:lineRule="auto" w:line="240" w:before="139" w:after="0"/>
              <w:ind w:left="25" w:hanging="0"/>
              <w:rPr>
                <w:rFonts w:ascii="Arial" w:hAnsi="Arial" w:cs="Arial"/>
                <w:sz w:val="24"/>
                <w:szCs w:val="24"/>
              </w:rPr>
            </w:pPr>
            <w:r>
              <w:rPr>
                <w:rFonts w:cs="Arial" w:ascii="Arial" w:hAnsi="Arial"/>
                <w:sz w:val="24"/>
                <w:szCs w:val="24"/>
              </w:rPr>
              <w:t>8</w:t>
            </w:r>
          </w:p>
        </w:tc>
        <w:tc>
          <w:tcPr>
            <w:tcW w:w="6678" w:type="dxa"/>
            <w:tcBorders>
              <w:top w:val="single" w:sz="12" w:space="0" w:color="000000"/>
              <w:left w:val="single" w:sz="12" w:space="0" w:color="000000"/>
              <w:bottom w:val="single" w:sz="12" w:space="0" w:color="000000"/>
              <w:right w:val="single" w:sz="12" w:space="0" w:color="000000"/>
            </w:tcBorders>
            <w:shd w:color="auto" w:fill="auto" w:val="clear"/>
          </w:tcPr>
          <w:p>
            <w:pPr>
              <w:pStyle w:val="TableParagraph"/>
              <w:widowControl w:val="false"/>
              <w:snapToGrid w:val="false"/>
              <w:spacing w:lineRule="auto" w:line="240"/>
              <w:jc w:val="left"/>
              <w:rPr>
                <w:rFonts w:ascii="Arial" w:hAnsi="Arial" w:cs="Arial"/>
                <w:sz w:val="24"/>
                <w:szCs w:val="24"/>
              </w:rPr>
            </w:pPr>
            <w:r>
              <w:rPr>
                <w:rFonts w:cs="Arial" w:ascii="Arial" w:hAnsi="Arial"/>
                <w:sz w:val="24"/>
                <w:szCs w:val="24"/>
              </w:rPr>
            </w:r>
          </w:p>
          <w:p>
            <w:pPr>
              <w:pStyle w:val="TableParagraph"/>
              <w:widowControl w:val="false"/>
              <w:spacing w:lineRule="auto" w:line="240"/>
              <w:jc w:val="left"/>
              <w:rPr>
                <w:rFonts w:ascii="Arial" w:hAnsi="Arial" w:cs="Arial"/>
                <w:sz w:val="24"/>
                <w:szCs w:val="24"/>
              </w:rPr>
            </w:pPr>
            <w:r>
              <w:rPr>
                <w:rFonts w:cs="Arial" w:ascii="Arial" w:hAnsi="Arial"/>
                <w:sz w:val="24"/>
                <w:szCs w:val="24"/>
              </w:rPr>
            </w:r>
          </w:p>
          <w:p>
            <w:pPr>
              <w:pStyle w:val="TableParagraph"/>
              <w:widowControl w:val="false"/>
              <w:spacing w:lineRule="auto" w:line="240"/>
              <w:jc w:val="left"/>
              <w:rPr>
                <w:rFonts w:ascii="Arial" w:hAnsi="Arial" w:cs="Arial"/>
                <w:sz w:val="24"/>
                <w:szCs w:val="24"/>
              </w:rPr>
            </w:pPr>
            <w:r>
              <w:rPr>
                <w:rFonts w:cs="Arial" w:ascii="Arial" w:hAnsi="Arial"/>
                <w:sz w:val="24"/>
                <w:szCs w:val="24"/>
              </w:rPr>
              <w:t>Análise dos recursos pela Comissão de Seleção. (datas estimadas)</w:t>
            </w:r>
          </w:p>
        </w:tc>
        <w:tc>
          <w:tcPr>
            <w:tcW w:w="3230" w:type="dxa"/>
            <w:tcBorders>
              <w:top w:val="single" w:sz="12" w:space="0" w:color="000000"/>
              <w:left w:val="single" w:sz="12" w:space="0" w:color="000000"/>
              <w:bottom w:val="single" w:sz="12" w:space="0" w:color="000000"/>
              <w:right w:val="single" w:sz="12" w:space="0" w:color="000000"/>
            </w:tcBorders>
            <w:shd w:color="auto" w:fill="auto" w:val="clear"/>
          </w:tcPr>
          <w:p>
            <w:pPr>
              <w:pStyle w:val="TableParagraph"/>
              <w:widowControl w:val="false"/>
              <w:spacing w:lineRule="auto" w:line="240" w:before="139" w:after="0"/>
              <w:ind w:left="112" w:right="102" w:hanging="0"/>
              <w:rPr>
                <w:rFonts w:ascii="Arial" w:hAnsi="Arial" w:cs="Arial"/>
                <w:sz w:val="24"/>
                <w:szCs w:val="24"/>
              </w:rPr>
            </w:pPr>
            <w:r>
              <w:rPr>
                <w:rFonts w:cs="Arial" w:ascii="Arial" w:hAnsi="Arial"/>
                <w:sz w:val="24"/>
                <w:szCs w:val="24"/>
              </w:rPr>
              <w:t>03/10 a  06/10/2025</w:t>
            </w:r>
          </w:p>
          <w:p>
            <w:pPr>
              <w:pStyle w:val="Standard"/>
              <w:widowControl w:val="false"/>
              <w:jc w:val="both"/>
              <w:rPr>
                <w:rFonts w:ascii="Arial" w:hAnsi="Arial" w:cs="Arial"/>
              </w:rPr>
            </w:pPr>
            <w:r>
              <w:rPr>
                <w:rFonts w:eastAsia="Calibri" w:cs="Arial" w:ascii="Arial" w:hAnsi="Arial"/>
                <w:kern w:val="0"/>
                <w:lang w:val="pt-PT"/>
              </w:rPr>
              <w:t>Julgamento dos eventuais recursos. Não havendo recursos, altera-se a data prevista.</w:t>
            </w:r>
          </w:p>
        </w:tc>
      </w:tr>
      <w:tr>
        <w:trPr>
          <w:trHeight w:val="529" w:hRule="atLeast"/>
        </w:trPr>
        <w:tc>
          <w:tcPr>
            <w:tcW w:w="861" w:type="dxa"/>
            <w:tcBorders>
              <w:left w:val="single" w:sz="12" w:space="0" w:color="000000"/>
              <w:bottom w:val="single" w:sz="12" w:space="0" w:color="000000"/>
              <w:right w:val="single" w:sz="12" w:space="0" w:color="000000"/>
            </w:tcBorders>
            <w:shd w:color="auto" w:fill="auto" w:val="clear"/>
          </w:tcPr>
          <w:p>
            <w:pPr>
              <w:pStyle w:val="TableParagraph"/>
              <w:widowControl w:val="false"/>
              <w:snapToGrid w:val="false"/>
              <w:spacing w:lineRule="auto" w:line="360" w:before="139" w:after="0"/>
              <w:ind w:left="25" w:hanging="0"/>
              <w:rPr>
                <w:rFonts w:ascii="Arial" w:hAnsi="Arial" w:cs="Arial"/>
                <w:sz w:val="24"/>
                <w:szCs w:val="24"/>
              </w:rPr>
            </w:pPr>
            <w:r>
              <w:rPr>
                <w:rFonts w:cs="Arial" w:ascii="Arial" w:hAnsi="Arial"/>
                <w:sz w:val="24"/>
                <w:szCs w:val="24"/>
              </w:rPr>
              <w:t>9</w:t>
            </w:r>
          </w:p>
        </w:tc>
        <w:tc>
          <w:tcPr>
            <w:tcW w:w="6678" w:type="dxa"/>
            <w:tcBorders>
              <w:left w:val="single" w:sz="12" w:space="0" w:color="000000"/>
              <w:bottom w:val="single" w:sz="12" w:space="0" w:color="000000"/>
              <w:right w:val="single" w:sz="12" w:space="0" w:color="000000"/>
            </w:tcBorders>
            <w:shd w:color="auto" w:fill="auto" w:val="clear"/>
          </w:tcPr>
          <w:p>
            <w:pPr>
              <w:pStyle w:val="TableParagraph"/>
              <w:widowControl w:val="false"/>
              <w:spacing w:lineRule="auto" w:line="276"/>
              <w:jc w:val="left"/>
              <w:rPr>
                <w:rFonts w:ascii="Arial" w:hAnsi="Arial" w:cs="Arial"/>
                <w:sz w:val="24"/>
                <w:szCs w:val="24"/>
              </w:rPr>
            </w:pPr>
            <w:r>
              <w:rPr>
                <w:rFonts w:cs="Arial" w:ascii="Arial" w:hAnsi="Arial"/>
                <w:sz w:val="24"/>
                <w:szCs w:val="24"/>
              </w:rPr>
              <w:t>Homologação e Publicação do resultado final definitivo da fase de seleção, com divulgação das decisões recursais proferidas, se houver. (data estimada)</w:t>
            </w:r>
          </w:p>
        </w:tc>
        <w:tc>
          <w:tcPr>
            <w:tcW w:w="3230" w:type="dxa"/>
            <w:tcBorders>
              <w:left w:val="single" w:sz="12" w:space="0" w:color="000000"/>
              <w:bottom w:val="single" w:sz="12" w:space="0" w:color="000000"/>
              <w:right w:val="single" w:sz="12" w:space="0" w:color="000000"/>
            </w:tcBorders>
            <w:shd w:color="auto" w:fill="auto" w:val="clear"/>
          </w:tcPr>
          <w:p>
            <w:pPr>
              <w:pStyle w:val="TableParagraph"/>
              <w:widowControl w:val="false"/>
              <w:spacing w:lineRule="auto" w:line="360" w:before="139" w:after="0"/>
              <w:ind w:left="112" w:right="102" w:hanging="0"/>
              <w:rPr>
                <w:rFonts w:ascii="Arial" w:hAnsi="Arial" w:cs="Arial"/>
                <w:sz w:val="24"/>
                <w:szCs w:val="24"/>
              </w:rPr>
            </w:pPr>
            <w:r>
              <w:rPr>
                <w:rFonts w:cs="Arial" w:ascii="Arial" w:hAnsi="Arial"/>
                <w:sz w:val="24"/>
                <w:szCs w:val="24"/>
              </w:rPr>
              <w:t>07/10/2025</w:t>
            </w:r>
          </w:p>
        </w:tc>
      </w:tr>
    </w:tbl>
    <w:p>
      <w:pPr>
        <w:pStyle w:val="Normal1"/>
        <w:spacing w:lineRule="auto" w:line="360"/>
        <w:ind w:right="170" w:hanging="0"/>
        <w:jc w:val="both"/>
        <w:rPr>
          <w:rFonts w:ascii="Arial" w:hAnsi="Arial" w:cs="Arial"/>
        </w:rPr>
      </w:pPr>
      <w:r>
        <w:rPr>
          <w:rFonts w:cs="Arial" w:ascii="Arial" w:hAnsi="Arial"/>
        </w:rPr>
      </w:r>
    </w:p>
    <w:p>
      <w:pPr>
        <w:pStyle w:val="Normal1"/>
        <w:spacing w:lineRule="auto" w:line="360"/>
        <w:ind w:right="170" w:hanging="0"/>
        <w:jc w:val="both"/>
        <w:rPr>
          <w:rFonts w:ascii="Arial" w:hAnsi="Arial" w:cs="Arial"/>
          <w:b/>
          <w:b/>
          <w:bCs/>
        </w:rPr>
      </w:pPr>
      <w:r>
        <w:rPr>
          <w:rFonts w:cs="Arial" w:ascii="Arial" w:hAnsi="Arial"/>
          <w:kern w:val="2"/>
        </w:rPr>
        <w:t xml:space="preserve">9.2. Conforme exposto adiante, </w:t>
      </w:r>
      <w:r>
        <w:rPr>
          <w:rFonts w:cs="Arial" w:ascii="Arial" w:hAnsi="Arial"/>
          <w:b/>
          <w:bCs/>
          <w:kern w:val="2"/>
        </w:rPr>
        <w:t>a verificação do cumprimento dos requisitos para a celebração da parceria</w:t>
      </w:r>
      <w:r>
        <w:rPr>
          <w:rFonts w:cs="Arial" w:ascii="Arial" w:hAnsi="Arial"/>
          <w:kern w:val="2"/>
        </w:rPr>
        <w:t xml:space="preserve"> (arts. 33 e 34, da Lei nº 13.019/2014) e a não ocorrência de impedimento para a celebração da parceria (art. 39, da Lei nº 13.019/2014) é posterior à etapa competitiva de julgamento das propostas, sendo exigível apenas da OSC selecionada mais bem classificada, nos termos do art. 28, da Lei nº 13.019/2014.</w:t>
      </w:r>
    </w:p>
    <w:p>
      <w:pPr>
        <w:pStyle w:val="Standard"/>
        <w:spacing w:lineRule="auto" w:line="360"/>
        <w:jc w:val="both"/>
        <w:rPr>
          <w:rFonts w:ascii="Arial" w:hAnsi="Arial" w:eastAsia="SimSun" w:cs="Arial"/>
          <w:lang w:bidi="hi-IN"/>
        </w:rPr>
      </w:pPr>
      <w:r>
        <w:rPr>
          <w:rFonts w:eastAsia="SimSun" w:cs="Arial" w:ascii="Arial" w:hAnsi="Arial"/>
          <w:b/>
          <w:bCs/>
          <w:lang w:bidi="hi-IN"/>
        </w:rPr>
        <w:t>9.3. Etapa 1: Publicação da Comissão de Seleção.</w:t>
      </w:r>
    </w:p>
    <w:p>
      <w:pPr>
        <w:pStyle w:val="Standard"/>
        <w:spacing w:lineRule="auto" w:line="360"/>
        <w:jc w:val="both"/>
        <w:rPr>
          <w:rFonts w:ascii="Arial" w:hAnsi="Arial" w:eastAsia="SimSun" w:cs="Arial"/>
          <w:b/>
          <w:b/>
          <w:bCs/>
          <w:lang w:bidi="hi-IN"/>
        </w:rPr>
      </w:pPr>
      <w:r>
        <w:rPr>
          <w:rFonts w:eastAsia="SimSun" w:cs="Arial" w:ascii="Arial" w:hAnsi="Arial"/>
          <w:lang w:bidi="hi-IN"/>
        </w:rPr>
        <w:t xml:space="preserve">9.3.1. A publicação da Comissão de Seleção será divulgada na página do sítio eletrônico oficial da Prefeitura Municipal de Contagem, na internet </w:t>
      </w:r>
      <w:hyperlink r:id="rId7">
        <w:r>
          <w:rPr>
            <w:rStyle w:val="LinkdaInternet"/>
            <w:rFonts w:eastAsia="SimSun" w:cs="Arial" w:ascii="Arial" w:hAnsi="Arial"/>
            <w:color w:val="000000"/>
            <w:lang w:bidi="hi-IN"/>
          </w:rPr>
          <w:t>www.contagem.mg.gov.br</w:t>
        </w:r>
      </w:hyperlink>
      <w:r>
        <w:rPr>
          <w:rFonts w:eastAsia="SimSun" w:cs="Arial" w:ascii="Arial" w:hAnsi="Arial"/>
          <w:lang w:bidi="hi-IN"/>
        </w:rPr>
        <w:t>.</w:t>
      </w:r>
    </w:p>
    <w:p>
      <w:pPr>
        <w:pStyle w:val="Standard"/>
        <w:spacing w:lineRule="auto" w:line="360"/>
        <w:jc w:val="both"/>
        <w:rPr>
          <w:rFonts w:ascii="Arial" w:hAnsi="Arial" w:eastAsia="SimSun" w:cs="Arial"/>
          <w:lang w:bidi="hi-IN"/>
        </w:rPr>
      </w:pPr>
      <w:r>
        <w:rPr>
          <w:rFonts w:eastAsia="SimSun" w:cs="Arial" w:ascii="Arial" w:hAnsi="Arial"/>
          <w:b/>
          <w:bCs/>
          <w:lang w:bidi="hi-IN"/>
        </w:rPr>
        <w:t>9.4. Etapa 2:</w:t>
      </w:r>
      <w:r>
        <w:rPr>
          <w:rFonts w:eastAsia="SimSun" w:cs="Arial" w:ascii="Arial" w:hAnsi="Arial"/>
          <w:lang w:bidi="hi-IN"/>
        </w:rPr>
        <w:t xml:space="preserve"> </w:t>
      </w:r>
      <w:r>
        <w:rPr>
          <w:rFonts w:eastAsia="SimSun" w:cs="Arial" w:ascii="Arial" w:hAnsi="Arial"/>
          <w:b/>
          <w:bCs/>
          <w:lang w:bidi="hi-IN"/>
        </w:rPr>
        <w:t>Publicação do Edital de Chamamento Público.</w:t>
      </w:r>
    </w:p>
    <w:p>
      <w:pPr>
        <w:pStyle w:val="Standard"/>
        <w:spacing w:lineRule="auto" w:line="360"/>
        <w:jc w:val="both"/>
        <w:rPr>
          <w:rFonts w:ascii="Arial" w:hAnsi="Arial" w:eastAsia="SimSun" w:cs="Arial"/>
          <w:b/>
          <w:b/>
          <w:bCs/>
          <w:lang w:bidi="hi-IN"/>
        </w:rPr>
      </w:pPr>
      <w:r>
        <w:rPr>
          <w:rFonts w:eastAsia="SimSun" w:cs="Arial" w:ascii="Arial" w:hAnsi="Arial"/>
          <w:lang w:bidi="hi-IN"/>
        </w:rPr>
        <w:t xml:space="preserve">9.4.1. O presente Edital será divulgado no DOC (Diário Oficial de Contagem) e em página do sítio eletrônico oficial da Prefeitura Municipal de Contagem, na internet </w:t>
      </w:r>
      <w:hyperlink r:id="rId8">
        <w:r>
          <w:rPr>
            <w:rStyle w:val="LinkdaInternet"/>
            <w:rFonts w:eastAsia="SimSun" w:cs="Arial" w:ascii="Arial" w:hAnsi="Arial"/>
            <w:color w:val="000000"/>
            <w:lang w:bidi="hi-IN"/>
          </w:rPr>
          <w:t>www.contagem.mg.gov.br</w:t>
        </w:r>
      </w:hyperlink>
      <w:r>
        <w:rPr>
          <w:rFonts w:eastAsia="SimSun" w:cs="Arial" w:ascii="Arial" w:hAnsi="Arial"/>
          <w:lang w:bidi="hi-IN"/>
        </w:rPr>
        <w:t>.</w:t>
      </w:r>
    </w:p>
    <w:p>
      <w:pPr>
        <w:pStyle w:val="Standard"/>
        <w:spacing w:lineRule="auto" w:line="360"/>
        <w:jc w:val="both"/>
        <w:rPr>
          <w:rFonts w:ascii="Arial" w:hAnsi="Arial" w:cs="Arial"/>
        </w:rPr>
      </w:pPr>
      <w:r>
        <w:rPr>
          <w:rFonts w:eastAsia="SimSun" w:cs="Arial" w:ascii="Arial" w:hAnsi="Arial"/>
          <w:b/>
          <w:bCs/>
          <w:lang w:bidi="hi-IN"/>
        </w:rPr>
        <w:t>9.5. Etapa 3:</w:t>
      </w:r>
      <w:r>
        <w:rPr>
          <w:rFonts w:eastAsia="SimSun" w:cs="Arial" w:ascii="Arial" w:hAnsi="Arial"/>
          <w:lang w:bidi="hi-IN"/>
        </w:rPr>
        <w:t xml:space="preserve"> </w:t>
      </w:r>
      <w:r>
        <w:rPr>
          <w:rFonts w:eastAsia="SimSun" w:cs="Arial" w:ascii="Arial" w:hAnsi="Arial"/>
          <w:b/>
          <w:bCs/>
          <w:lang w:bidi="hi-IN"/>
        </w:rPr>
        <w:t>Envio das propostas pelas OSCs interessadas.</w:t>
      </w:r>
    </w:p>
    <w:p>
      <w:pPr>
        <w:pStyle w:val="Normal"/>
        <w:spacing w:lineRule="auto" w:line="360"/>
        <w:jc w:val="both"/>
        <w:rPr>
          <w:color w:val="000000"/>
          <w:highlight w:val="none"/>
          <w:shd w:fill="auto" w:val="clear"/>
        </w:rPr>
      </w:pPr>
      <w:r>
        <w:rPr>
          <w:rFonts w:cs="Arial" w:ascii="Arial" w:hAnsi="Arial"/>
          <w:color w:val="000000"/>
          <w:shd w:fill="auto" w:val="clear"/>
        </w:rPr>
        <w:t xml:space="preserve">9.5.1. As propostas devem ser encaminhadas em envelope lacrado, com identificação da instituição proponente, número do CNPJ, endereço e meios de contato, com a inscrição: </w:t>
      </w:r>
      <w:r>
        <w:rPr>
          <w:rFonts w:cs="Arial" w:ascii="Arial" w:hAnsi="Arial"/>
          <w:b/>
          <w:bCs/>
          <w:color w:val="000000"/>
          <w:shd w:fill="auto" w:val="clear"/>
        </w:rPr>
        <w:t xml:space="preserve">“Proposta – Edital de Chamamento Público nº 001/2025 – SETGER – operacionalização </w:t>
      </w:r>
      <w:r>
        <w:rPr>
          <w:rFonts w:eastAsia="SimSun;宋体" w:cs="Arial" w:ascii="Arial" w:hAnsi="Arial"/>
          <w:b/>
          <w:bCs/>
          <w:color w:val="000000"/>
          <w:shd w:fill="auto" w:val="clear"/>
        </w:rPr>
        <w:t xml:space="preserve">para </w:t>
      </w:r>
      <w:r>
        <w:rPr>
          <w:rFonts w:eastAsia="Times New Roman" w:cs="Arial" w:ascii="Arial" w:hAnsi="Arial"/>
          <w:b/>
          <w:bCs/>
          <w:color w:val="000000"/>
          <w:shd w:fill="auto" w:val="clear"/>
        </w:rPr>
        <w:t>execução das ações da Política Municipal de Trabalho e Geração de Renda, por meio do Programa Contagem Mais Atrativa e Empreendedora – Processo Administrativo nº 001/2025”</w:t>
      </w:r>
      <w:r>
        <w:rPr>
          <w:rFonts w:eastAsia="Times New Roman" w:cs="Arial" w:ascii="Arial" w:hAnsi="Arial"/>
          <w:color w:val="000000"/>
          <w:shd w:fill="auto" w:val="clear"/>
        </w:rPr>
        <w:t xml:space="preserve">, ou entregues via postal (SEDEX ou carta registrada com aviso de recebimento) </w:t>
      </w:r>
      <w:r>
        <w:rPr>
          <w:rFonts w:eastAsia="Times New Roman" w:cs="Arial" w:ascii="Arial" w:hAnsi="Arial"/>
          <w:b/>
          <w:bCs/>
          <w:color w:val="000000"/>
          <w:shd w:fill="auto" w:val="clear"/>
        </w:rPr>
        <w:t>aos cuidados da Comissão de Seleção SETGER</w:t>
      </w:r>
      <w:r>
        <w:rPr>
          <w:rFonts w:eastAsia="Times New Roman" w:cs="Arial" w:ascii="Arial" w:hAnsi="Arial"/>
          <w:color w:val="000000"/>
          <w:shd w:fill="auto" w:val="clear"/>
        </w:rPr>
        <w:t xml:space="preserve"> – </w:t>
      </w:r>
      <w:r>
        <w:rPr>
          <w:rFonts w:eastAsia="Times New Roman" w:cs="Arial" w:ascii="Arial" w:hAnsi="Arial"/>
          <w:b/>
          <w:bCs/>
          <w:color w:val="000000"/>
          <w:shd w:fill="auto" w:val="clear"/>
        </w:rPr>
        <w:t>Edital de Chamamento Público nº 001/2025 – SETGER</w:t>
      </w:r>
      <w:r>
        <w:rPr>
          <w:rFonts w:eastAsia="Times New Roman" w:cs="Arial" w:ascii="Arial" w:hAnsi="Arial"/>
          <w:color w:val="000000"/>
          <w:shd w:fill="auto" w:val="clear"/>
        </w:rPr>
        <w:t xml:space="preserve">, no seguinte endereço: Prefeitura Municipal de Contagem – Secretaria Municipal de Administração – Diretoria de Gestão das Centrais de Atendimento – Central de Atendimento – SEDE. Praça Presidente Tancredo Neves, nº 200, Bairro: Camilo Alves – CEP: 32.017-900, </w:t>
      </w:r>
      <w:r>
        <w:rPr>
          <w:rFonts w:eastAsia="Times New Roman" w:cs="Arial" w:ascii="Arial" w:hAnsi="Arial"/>
          <w:b/>
          <w:bCs/>
          <w:color w:val="000000"/>
          <w:u w:val="single"/>
          <w:shd w:fill="auto" w:val="clear"/>
        </w:rPr>
        <w:t>das 08h30min às 16h30min, onde os</w:t>
      </w:r>
      <w:r>
        <w:rPr>
          <w:rFonts w:eastAsia="Times New Roman" w:cs="Arial" w:ascii="Arial" w:hAnsi="Arial"/>
          <w:color w:val="000000"/>
          <w:u w:val="single"/>
          <w:shd w:fill="auto" w:val="clear"/>
        </w:rPr>
        <w:t xml:space="preserve"> </w:t>
      </w:r>
      <w:r>
        <w:rPr>
          <w:rFonts w:eastAsia="Times New Roman" w:cs="Arial" w:ascii="Arial" w:hAnsi="Arial"/>
          <w:b/>
          <w:bCs/>
          <w:color w:val="000000"/>
          <w:u w:val="single"/>
          <w:shd w:fill="auto" w:val="clear"/>
        </w:rPr>
        <w:t>ENVELOPES RECEBIDOS SERÃO PROTOCOLIZADOS VIA SISPROT (Sistema de Protocolos)</w:t>
      </w:r>
      <w:r>
        <w:rPr>
          <w:rFonts w:eastAsia="Times New Roman" w:cs="Arial" w:ascii="Arial" w:hAnsi="Arial"/>
          <w:color w:val="000000"/>
          <w:shd w:fill="auto" w:val="clear"/>
        </w:rPr>
        <w:t xml:space="preserve">. </w:t>
      </w:r>
    </w:p>
    <w:p>
      <w:pPr>
        <w:pStyle w:val="Standard"/>
        <w:spacing w:lineRule="auto" w:line="360"/>
        <w:jc w:val="both"/>
        <w:rPr>
          <w:color w:val="000000"/>
          <w:highlight w:val="none"/>
          <w:shd w:fill="auto" w:val="clear"/>
        </w:rPr>
      </w:pPr>
      <w:r>
        <w:rPr>
          <w:rFonts w:eastAsia="SimSun" w:cs="Arial" w:ascii="Arial" w:hAnsi="Arial"/>
          <w:color w:val="000000"/>
          <w:u w:val="single"/>
          <w:shd w:fill="auto" w:val="clear"/>
          <w:lang w:bidi="hi-IN"/>
        </w:rPr>
        <w:t xml:space="preserve">9.5.2. A proposta com toda documentação (aqui compreendida como todo o material contido no envelope e não somente o anexo VIII) deverá ser apresentada em uma única via impressa somente na “frente” do papel (não usar impressão frente e verso), </w:t>
      </w:r>
      <w:r>
        <w:rPr>
          <w:rFonts w:eastAsia="SimSun" w:cs="Arial" w:ascii="Arial" w:hAnsi="Arial"/>
          <w:b/>
          <w:bCs/>
          <w:color w:val="000000"/>
          <w:u w:val="single"/>
          <w:shd w:fill="auto" w:val="clear"/>
          <w:lang w:bidi="hi-IN"/>
        </w:rPr>
        <w:t>necessariamente ter todas as folhas rubricadas e</w:t>
      </w:r>
      <w:r>
        <w:rPr>
          <w:rFonts w:eastAsia="SimSun" w:cs="Arial" w:ascii="Arial" w:hAnsi="Arial"/>
          <w:color w:val="000000"/>
          <w:u w:val="single"/>
          <w:shd w:fill="auto" w:val="clear"/>
          <w:lang w:bidi="hi-IN"/>
        </w:rPr>
        <w:t xml:space="preserve"> </w:t>
      </w:r>
      <w:r>
        <w:rPr>
          <w:rFonts w:eastAsia="SimSun" w:cs="Arial" w:ascii="Arial" w:hAnsi="Arial"/>
          <w:b/>
          <w:bCs/>
          <w:color w:val="000000"/>
          <w:u w:val="single"/>
          <w:shd w:fill="auto" w:val="clear"/>
          <w:lang w:bidi="hi-IN"/>
        </w:rPr>
        <w:t>numeradas sequencialmente, com sumário e, ao final, ser assinada pelo representante legal da OSC proponente</w:t>
      </w:r>
      <w:r>
        <w:rPr>
          <w:rFonts w:eastAsia="SimSun" w:cs="Arial" w:ascii="Arial" w:hAnsi="Arial"/>
          <w:b/>
          <w:bCs/>
          <w:color w:val="000000"/>
          <w:shd w:fill="auto" w:val="clear"/>
          <w:lang w:bidi="hi-IN"/>
        </w:rPr>
        <w:t>.</w:t>
      </w:r>
    </w:p>
    <w:p>
      <w:pPr>
        <w:pStyle w:val="Standard"/>
        <w:spacing w:lineRule="auto" w:line="360"/>
        <w:jc w:val="both"/>
        <w:rPr>
          <w:color w:val="000000"/>
          <w:highlight w:val="none"/>
          <w:shd w:fill="auto" w:val="clear"/>
        </w:rPr>
      </w:pPr>
      <w:r>
        <w:rPr>
          <w:rFonts w:eastAsia="SimSun" w:cs="Arial" w:ascii="Arial" w:hAnsi="Arial"/>
          <w:color w:val="000000"/>
          <w:u w:val="single"/>
          <w:shd w:fill="auto" w:val="clear"/>
          <w:lang w:bidi="hi-IN"/>
        </w:rPr>
        <w:t xml:space="preserve">9.5.3. A proposta com toda a documentação e declarações exigidas neste edital também deverá ser entregue/apresentada diretamente no </w:t>
      </w:r>
      <w:r>
        <w:rPr>
          <w:rFonts w:eastAsia="SimSun" w:cs="Arial" w:ascii="Arial" w:hAnsi="Arial"/>
          <w:b/>
          <w:bCs/>
          <w:color w:val="000000"/>
          <w:u w:val="single"/>
          <w:shd w:fill="auto" w:val="clear"/>
          <w:lang w:bidi="hi-IN"/>
        </w:rPr>
        <w:t>SIPCON (Sistema Informatizado das Parcerias de Contagem)</w:t>
      </w:r>
      <w:r>
        <w:rPr>
          <w:rFonts w:eastAsia="SimSun" w:cs="Arial" w:ascii="Arial" w:hAnsi="Arial"/>
          <w:color w:val="000000"/>
          <w:u w:val="single"/>
          <w:shd w:fill="auto" w:val="clear"/>
          <w:lang w:bidi="hi-IN"/>
        </w:rPr>
        <w:t xml:space="preserve">, através do site da Prefeitura, </w:t>
      </w:r>
      <w:r>
        <w:rPr>
          <w:rFonts w:eastAsia="SimSun" w:cs="Arial" w:ascii="Arial" w:hAnsi="Arial"/>
          <w:color w:val="000000"/>
          <w:shd w:fill="auto" w:val="clear"/>
          <w:lang w:bidi="hi-IN"/>
        </w:rPr>
        <w:t>link de acesso ao sistema: https://sipcon.contagem.mg.gov.br/</w:t>
      </w:r>
    </w:p>
    <w:p>
      <w:pPr>
        <w:pStyle w:val="Standard"/>
        <w:spacing w:lineRule="auto" w:line="360"/>
        <w:jc w:val="both"/>
        <w:rPr>
          <w:rFonts w:ascii="Arial" w:hAnsi="Arial" w:eastAsia="SimSun" w:cs="Arial"/>
          <w:lang w:bidi="hi-IN"/>
        </w:rPr>
      </w:pPr>
      <w:r>
        <w:rPr>
          <w:rFonts w:eastAsia="SimSun" w:cs="Arial" w:ascii="Arial" w:hAnsi="Arial"/>
          <w:lang w:bidi="hi-IN"/>
        </w:rPr>
        <w:t xml:space="preserve">9.5.4. </w:t>
      </w:r>
      <w:r>
        <w:rPr>
          <w:rFonts w:eastAsia="Arial" w:cs="Arial" w:ascii="Arial" w:hAnsi="Arial"/>
          <w:color w:val="000000"/>
          <w:lang w:bidi="hi-IN"/>
        </w:rPr>
        <w:t xml:space="preserve">A proposta deverá ser apresentada unicamente de acordo com modelo do Anexo VIII, juntamente com o modelo de Plano de Trabalho em formato Excel, conforme link disponibilizado no site da Prefeitura, na página de publicação do edital, </w:t>
      </w:r>
      <w:r>
        <w:rPr>
          <w:rFonts w:eastAsia="Arial" w:cs="Arial" w:ascii="Arial" w:hAnsi="Arial"/>
          <w:b/>
          <w:bCs/>
          <w:color w:val="000000"/>
          <w:u w:val="single"/>
          <w:lang w:bidi="hi-IN"/>
        </w:rPr>
        <w:t>SOB PENA DE DESCLASSIFICAÇÃO</w:t>
      </w:r>
      <w:r>
        <w:rPr>
          <w:rFonts w:eastAsia="Arial" w:cs="Arial" w:ascii="Arial" w:hAnsi="Arial"/>
          <w:b/>
          <w:bCs/>
          <w:color w:val="000000"/>
          <w:lang w:bidi="hi-IN"/>
        </w:rPr>
        <w:t xml:space="preserve">. </w:t>
      </w:r>
    </w:p>
    <w:p>
      <w:pPr>
        <w:pStyle w:val="Standard"/>
        <w:spacing w:lineRule="auto" w:line="360"/>
        <w:jc w:val="both"/>
        <w:rPr>
          <w:rFonts w:ascii="Arial" w:hAnsi="Arial" w:eastAsia="SimSun" w:cs="Arial"/>
          <w:lang w:bidi="hi-IN"/>
        </w:rPr>
      </w:pPr>
      <w:r>
        <w:rPr>
          <w:rFonts w:eastAsia="SimSun" w:cs="Arial" w:ascii="Arial" w:hAnsi="Arial"/>
          <w:lang w:bidi="hi-IN"/>
        </w:rPr>
        <w:t xml:space="preserve">9.5.5. Após o prazo limite para apresentação das propostas estabelecido no cronograma </w:t>
      </w:r>
      <w:r>
        <w:rPr>
          <w:rFonts w:eastAsia="SimSun" w:cs="Arial" w:ascii="Arial" w:hAnsi="Arial"/>
          <w:color w:val="000000"/>
          <w:lang w:bidi="hi-IN"/>
        </w:rPr>
        <w:t>do item 9.1 (Tabela 1), nen</w:t>
      </w:r>
      <w:r>
        <w:rPr>
          <w:rFonts w:eastAsia="SimSun" w:cs="Arial" w:ascii="Arial" w:hAnsi="Arial"/>
          <w:lang w:bidi="hi-IN"/>
        </w:rPr>
        <w:t xml:space="preserve">huma outra proposta será recebida, assim como não serão aceitos adendos ou esclarecimentos </w:t>
      </w:r>
      <w:r>
        <w:rPr>
          <w:rFonts w:eastAsia="SimSun" w:cs="Arial" w:ascii="Arial" w:hAnsi="Arial"/>
          <w:u w:val="single"/>
          <w:lang w:bidi="hi-IN"/>
        </w:rPr>
        <w:t>que não forem explícita e formalmente solicitados pela Administração Pública.</w:t>
      </w:r>
    </w:p>
    <w:p>
      <w:pPr>
        <w:pStyle w:val="Standard"/>
        <w:spacing w:lineRule="auto" w:line="360"/>
        <w:jc w:val="both"/>
        <w:rPr>
          <w:rFonts w:ascii="Arial" w:hAnsi="Arial" w:eastAsia="SimSun" w:cs="Arial"/>
          <w:lang w:bidi="hi-IN"/>
        </w:rPr>
      </w:pPr>
      <w:r>
        <w:rPr>
          <w:rFonts w:eastAsia="SimSun" w:cs="Arial" w:ascii="Arial" w:hAnsi="Arial"/>
          <w:lang w:bidi="hi-IN"/>
        </w:rPr>
        <w:t>9.5.6. Cada OSC poderá apresentar uma única proposta. Caso venha a apresentar mais de uma proposta, dentro do prazo estabelecido, será considerada apenas a última proposta enviada.</w:t>
      </w:r>
    </w:p>
    <w:p>
      <w:pPr>
        <w:pStyle w:val="Standard"/>
        <w:spacing w:lineRule="auto" w:line="360"/>
        <w:jc w:val="both"/>
        <w:rPr>
          <w:rFonts w:ascii="Arial" w:hAnsi="Arial" w:eastAsia="SimSun" w:cs="Arial"/>
          <w:lang w:bidi="hi-IN"/>
        </w:rPr>
      </w:pPr>
      <w:r>
        <w:rPr>
          <w:rFonts w:eastAsia="SimSun" w:cs="Arial" w:ascii="Arial" w:hAnsi="Arial"/>
          <w:lang w:bidi="hi-IN"/>
        </w:rPr>
        <w:t>9.5.7. Observado o disposto no item</w:t>
      </w:r>
      <w:r>
        <w:rPr>
          <w:rFonts w:eastAsia="SimSun" w:cs="Arial" w:ascii="Arial" w:hAnsi="Arial"/>
          <w:color w:val="000000"/>
          <w:lang w:bidi="hi-IN"/>
        </w:rPr>
        <w:t xml:space="preserve"> 9.7.3 </w:t>
      </w:r>
      <w:r>
        <w:rPr>
          <w:rFonts w:eastAsia="SimSun" w:cs="Arial" w:ascii="Arial" w:hAnsi="Arial"/>
          <w:lang w:bidi="hi-IN"/>
        </w:rPr>
        <w:t>deste Edital, a proposta deverá conter, no mínimo, as seguintes informações:</w:t>
      </w:r>
    </w:p>
    <w:p>
      <w:pPr>
        <w:pStyle w:val="Standard"/>
        <w:spacing w:lineRule="auto" w:line="360"/>
        <w:jc w:val="both"/>
        <w:rPr>
          <w:rFonts w:ascii="Arial" w:hAnsi="Arial" w:eastAsia="SimSun" w:cs="Arial"/>
          <w:lang w:bidi="hi-IN"/>
        </w:rPr>
      </w:pPr>
      <w:r>
        <w:rPr>
          <w:rFonts w:eastAsia="SimSun" w:cs="Arial" w:ascii="Arial" w:hAnsi="Arial"/>
          <w:lang w:bidi="hi-IN"/>
        </w:rPr>
        <w:t>a) a descrição da realidade objeto da parceria e o nexo com a atividade ou o projeto proposto;</w:t>
      </w:r>
    </w:p>
    <w:p>
      <w:pPr>
        <w:pStyle w:val="Standard"/>
        <w:spacing w:lineRule="auto" w:line="360"/>
        <w:jc w:val="both"/>
        <w:rPr>
          <w:rFonts w:ascii="Arial" w:hAnsi="Arial" w:eastAsia="SimSun" w:cs="Arial"/>
          <w:lang w:bidi="hi-IN"/>
        </w:rPr>
      </w:pPr>
      <w:r>
        <w:rPr>
          <w:rFonts w:eastAsia="SimSun" w:cs="Arial" w:ascii="Arial" w:hAnsi="Arial"/>
          <w:lang w:bidi="hi-IN"/>
        </w:rPr>
        <w:t>b) as ações a serem executadas, as metas a serem atingidas e os indicadores que aferirão o cumprimento das metas;</w:t>
      </w:r>
    </w:p>
    <w:p>
      <w:pPr>
        <w:pStyle w:val="Standard"/>
        <w:spacing w:lineRule="auto" w:line="360"/>
        <w:jc w:val="both"/>
        <w:rPr>
          <w:rFonts w:ascii="Arial" w:hAnsi="Arial" w:eastAsia="SimSun" w:cs="Arial"/>
          <w:lang w:bidi="hi-IN"/>
        </w:rPr>
      </w:pPr>
      <w:r>
        <w:rPr>
          <w:rFonts w:eastAsia="SimSun" w:cs="Arial" w:ascii="Arial" w:hAnsi="Arial"/>
          <w:lang w:bidi="hi-IN"/>
        </w:rPr>
        <w:t>c) os prazos para a execução das ações, cumprimento das metas e planilha de custos; e</w:t>
      </w:r>
    </w:p>
    <w:p>
      <w:pPr>
        <w:pStyle w:val="Standard"/>
        <w:spacing w:lineRule="auto" w:line="360"/>
        <w:jc w:val="both"/>
        <w:rPr>
          <w:rFonts w:ascii="Arial" w:hAnsi="Arial" w:eastAsia="SimSun" w:cs="Arial"/>
          <w:lang w:bidi="hi-IN"/>
        </w:rPr>
      </w:pPr>
      <w:r>
        <w:rPr>
          <w:rFonts w:eastAsia="SimSun" w:cs="Arial" w:ascii="Arial" w:hAnsi="Arial"/>
          <w:lang w:bidi="hi-IN"/>
        </w:rPr>
        <w:t>d) o valor global da proposta;</w:t>
      </w:r>
    </w:p>
    <w:p>
      <w:pPr>
        <w:pStyle w:val="Standard"/>
        <w:spacing w:lineRule="auto" w:line="360"/>
        <w:jc w:val="both"/>
        <w:rPr>
          <w:rFonts w:ascii="Arial" w:hAnsi="Arial" w:eastAsia="SimSun" w:cs="Arial"/>
          <w:lang w:bidi="hi-IN"/>
        </w:rPr>
      </w:pPr>
      <w:r>
        <w:rPr>
          <w:rFonts w:eastAsia="SimSun" w:cs="Arial" w:ascii="Arial" w:hAnsi="Arial"/>
          <w:lang w:bidi="hi-IN"/>
        </w:rPr>
        <w:t>9.5.8. Somente serão avaliadas as propostas que forem entregues até o prazo limite de envio das propostas pelas OSCs constante na Tabela 1 (item 9.1).</w:t>
      </w:r>
    </w:p>
    <w:p>
      <w:pPr>
        <w:pStyle w:val="Standard"/>
        <w:spacing w:lineRule="auto" w:line="360"/>
        <w:jc w:val="both"/>
        <w:rPr>
          <w:rFonts w:ascii="Arial" w:hAnsi="Arial" w:eastAsia="SimSun" w:cs="Arial"/>
          <w:b/>
          <w:b/>
          <w:bCs/>
          <w:lang w:bidi="hi-IN"/>
        </w:rPr>
      </w:pPr>
      <w:r>
        <w:rPr>
          <w:rFonts w:eastAsia="SimSun" w:cs="Arial" w:ascii="Arial" w:hAnsi="Arial"/>
          <w:lang w:bidi="hi-IN"/>
        </w:rPr>
        <w:t xml:space="preserve">9.5.9. No caso de propostas enviadas pelos Correios, a OSC concorrente deverá se responsabilizar pela chegada da documentação à Comissão de Seleção </w:t>
      </w:r>
      <w:r>
        <w:rPr>
          <w:rFonts w:eastAsia="SimSun" w:cs="Arial" w:ascii="Arial" w:hAnsi="Arial"/>
          <w:b/>
          <w:bCs/>
          <w:u w:val="single"/>
          <w:lang w:bidi="hi-IN"/>
        </w:rPr>
        <w:t>até o prazo limite (16h30min, do dia 19/09/2025), sob pena de desclassificação</w:t>
      </w:r>
      <w:r>
        <w:rPr>
          <w:rFonts w:eastAsia="SimSun" w:cs="Arial" w:ascii="Arial" w:hAnsi="Arial"/>
          <w:b/>
          <w:bCs/>
          <w:lang w:bidi="hi-IN"/>
        </w:rPr>
        <w:t xml:space="preserve">. </w:t>
      </w:r>
    </w:p>
    <w:p>
      <w:pPr>
        <w:pStyle w:val="Standard"/>
        <w:suppressAutoHyphens w:val="false"/>
        <w:spacing w:lineRule="auto" w:line="360"/>
        <w:jc w:val="both"/>
        <w:rPr>
          <w:rFonts w:ascii="Arial" w:hAnsi="Arial" w:eastAsia="SimSun" w:cs="Arial"/>
          <w:color w:val="000000"/>
          <w:lang w:bidi="hi-IN"/>
        </w:rPr>
      </w:pPr>
      <w:r>
        <w:rPr>
          <w:rFonts w:eastAsia="SimSun" w:cs="Arial" w:ascii="Arial" w:hAnsi="Arial"/>
          <w:b/>
          <w:bCs/>
          <w:lang w:bidi="hi-IN"/>
        </w:rPr>
        <w:t>9.6. Etapa 4:</w:t>
      </w:r>
      <w:r>
        <w:rPr>
          <w:rFonts w:eastAsia="SimSun" w:cs="Arial" w:ascii="Arial" w:hAnsi="Arial"/>
          <w:lang w:bidi="hi-IN"/>
        </w:rPr>
        <w:t xml:space="preserve"> </w:t>
      </w:r>
      <w:r>
        <w:rPr>
          <w:rFonts w:eastAsia="SimSun" w:cs="Arial" w:ascii="Arial" w:hAnsi="Arial"/>
          <w:b/>
          <w:bCs/>
          <w:color w:val="000000"/>
          <w:lang w:bidi="hi-IN"/>
        </w:rPr>
        <w:t>Sessão Pública de abertura de envelopes e divulgação de nomes das proponentes concorrentes.</w:t>
      </w:r>
    </w:p>
    <w:p>
      <w:pPr>
        <w:pStyle w:val="Standard"/>
        <w:suppressAutoHyphens w:val="false"/>
        <w:spacing w:lineRule="auto" w:line="360"/>
        <w:jc w:val="both"/>
        <w:rPr>
          <w:rFonts w:ascii="Arial" w:hAnsi="Arial" w:eastAsia="SimSun" w:cs="Arial"/>
          <w:color w:val="000000"/>
          <w:lang w:bidi="hi-IN"/>
        </w:rPr>
      </w:pPr>
      <w:r>
        <w:rPr>
          <w:rFonts w:eastAsia="SimSun" w:cs="Arial" w:ascii="Arial" w:hAnsi="Arial"/>
          <w:color w:val="000000"/>
          <w:lang w:bidi="hi-IN"/>
        </w:rPr>
        <w:t>9.6.1 – Nesta etapa não serão sanadas dúvidas, tampouco avaliação de propostas.</w:t>
      </w:r>
    </w:p>
    <w:p>
      <w:pPr>
        <w:pStyle w:val="Standard"/>
        <w:suppressAutoHyphens w:val="false"/>
        <w:spacing w:lineRule="auto" w:line="360"/>
        <w:jc w:val="both"/>
        <w:rPr>
          <w:rFonts w:ascii="Arial" w:hAnsi="Arial" w:eastAsia="SimSun" w:cs="Arial"/>
          <w:b/>
          <w:b/>
          <w:bCs/>
          <w:lang w:bidi="hi-IN"/>
        </w:rPr>
      </w:pPr>
      <w:r>
        <w:rPr>
          <w:rFonts w:eastAsia="SimSun" w:cs="Arial" w:ascii="Arial" w:hAnsi="Arial"/>
          <w:color w:val="000000"/>
          <w:lang w:bidi="hi-IN"/>
        </w:rPr>
        <w:t xml:space="preserve">9.6.2 – </w:t>
      </w:r>
      <w:r>
        <w:rPr>
          <w:rFonts w:eastAsia="SimSun" w:cs="Arial" w:ascii="Arial" w:hAnsi="Arial"/>
          <w:color w:val="000000"/>
          <w:shd w:fill="auto" w:val="clear"/>
          <w:lang w:bidi="hi-IN"/>
        </w:rPr>
        <w:t>Sessão aberta ao público, presencial. O local e horário serão divulgados via Diário Oficial, até um dia útil antes da sessão.</w:t>
      </w:r>
    </w:p>
    <w:p>
      <w:pPr>
        <w:pStyle w:val="Standard"/>
        <w:suppressAutoHyphens w:val="false"/>
        <w:spacing w:lineRule="auto" w:line="360"/>
        <w:jc w:val="both"/>
        <w:rPr>
          <w:rFonts w:ascii="Arial" w:hAnsi="Arial" w:eastAsia="SimSun" w:cs="Arial"/>
          <w:lang w:bidi="hi-IN"/>
        </w:rPr>
      </w:pPr>
      <w:r>
        <w:rPr>
          <w:rFonts w:eastAsia="SimSun" w:cs="Arial" w:ascii="Arial" w:hAnsi="Arial"/>
          <w:b/>
          <w:bCs/>
          <w:lang w:bidi="hi-IN"/>
        </w:rPr>
        <w:t>9.7. Etapa 5:</w:t>
      </w:r>
      <w:r>
        <w:rPr>
          <w:rFonts w:eastAsia="SimSun" w:cs="Arial" w:ascii="Arial" w:hAnsi="Arial"/>
          <w:lang w:bidi="hi-IN"/>
        </w:rPr>
        <w:t xml:space="preserve"> </w:t>
      </w:r>
      <w:r>
        <w:rPr>
          <w:rFonts w:eastAsia="SimSun" w:cs="Arial" w:ascii="Arial" w:hAnsi="Arial"/>
          <w:b/>
          <w:bCs/>
          <w:lang w:bidi="hi-IN"/>
        </w:rPr>
        <w:t>Etapa competitiva de avaliação das propostas pela Comissão de Seleção:</w:t>
      </w:r>
    </w:p>
    <w:p>
      <w:pPr>
        <w:pStyle w:val="Standard"/>
        <w:spacing w:lineRule="auto" w:line="360"/>
        <w:jc w:val="both"/>
        <w:rPr>
          <w:rFonts w:ascii="Arial" w:hAnsi="Arial" w:eastAsia="SimSun" w:cs="Arial"/>
          <w:lang w:bidi="hi-IN"/>
        </w:rPr>
      </w:pPr>
      <w:r>
        <w:rPr>
          <w:rFonts w:eastAsia="SimSun" w:cs="Arial" w:ascii="Arial" w:hAnsi="Arial"/>
          <w:lang w:bidi="hi-IN"/>
        </w:rPr>
        <w:t>9.7.1. Nesta etapa, de caráter eliminatório e classificatório, a Comissão de Seleção analisará as propostas apresentadas pelas OSC’s concorrentes. A análise e o julgamento de cada proposta serão realizados pela Comissão de Seleção que terá total independência técnica para exercer seu julgamento.</w:t>
      </w:r>
    </w:p>
    <w:p>
      <w:pPr>
        <w:pStyle w:val="Standard"/>
        <w:spacing w:lineRule="auto" w:line="360"/>
        <w:jc w:val="both"/>
        <w:rPr>
          <w:rFonts w:ascii="Arial" w:hAnsi="Arial" w:cs="Arial"/>
        </w:rPr>
      </w:pPr>
      <w:r>
        <w:rPr>
          <w:rFonts w:eastAsia="SimSun" w:cs="Arial" w:ascii="Arial" w:hAnsi="Arial"/>
          <w:lang w:bidi="hi-IN"/>
        </w:rPr>
        <w:t xml:space="preserve">9.7.2. </w:t>
      </w:r>
      <w:r>
        <w:rPr>
          <w:rFonts w:cs="Arial" w:ascii="Arial" w:hAnsi="Arial"/>
        </w:rPr>
        <w:t>A Comissão de Seleção terá o prazo estabelecido na Tabela 1 (item 9.1) para conclusão do julgamento das propostas e divulgação do resultado preliminar do processo de seleção, podendo tal prazo ser prorrogado, de forma devidamente justificada, por até mais 10 (dez) dias úteis</w:t>
      </w:r>
      <w:r>
        <w:rPr>
          <w:rFonts w:eastAsia="SimSun" w:cs="Arial" w:ascii="Arial" w:hAnsi="Arial"/>
          <w:lang w:bidi="hi-IN"/>
        </w:rPr>
        <w:t>.</w:t>
      </w:r>
    </w:p>
    <w:p>
      <w:pPr>
        <w:pStyle w:val="Normal"/>
        <w:spacing w:lineRule="auto" w:line="360"/>
        <w:jc w:val="both"/>
        <w:rPr>
          <w:rFonts w:ascii="Arial" w:hAnsi="Arial" w:cs="Arial"/>
          <w:color w:val="000000"/>
        </w:rPr>
      </w:pPr>
      <w:r>
        <w:rPr>
          <w:rFonts w:cs="Arial" w:ascii="Arial" w:hAnsi="Arial"/>
        </w:rPr>
        <w:t xml:space="preserve">9.7.3. As propostas deverão </w:t>
      </w:r>
      <w:r>
        <w:rPr>
          <w:rFonts w:cs="Arial" w:ascii="Arial" w:hAnsi="Arial"/>
          <w:color w:val="000000"/>
        </w:rPr>
        <w:t>conter informações que atendam aos critérios de julgamento estabelecidos na Tabela 2 do item 9.7.4.1, observado o contido no Anexo XI – Termo de Referência para Proposta da OSC.</w:t>
      </w:r>
    </w:p>
    <w:p>
      <w:pPr>
        <w:pStyle w:val="Standard"/>
        <w:spacing w:lineRule="auto" w:line="360"/>
        <w:jc w:val="both"/>
        <w:rPr>
          <w:rFonts w:ascii="Arial" w:hAnsi="Arial" w:cs="Arial"/>
          <w:b/>
          <w:b/>
          <w:bCs/>
        </w:rPr>
      </w:pPr>
      <w:r>
        <w:rPr>
          <w:rFonts w:eastAsia="SimSun" w:cs="Arial" w:ascii="Arial" w:hAnsi="Arial"/>
          <w:color w:val="000000"/>
          <w:lang w:bidi="hi-IN"/>
        </w:rPr>
        <w:t>9.7.4. A avaliação individualizada e a pontuação serão feitas com base nos critérios de julgamento apresentados na Tabela 2 do item 9.7.4.1 e seguintes diretrizes:</w:t>
      </w:r>
    </w:p>
    <w:p>
      <w:pPr>
        <w:pStyle w:val="Standard"/>
        <w:spacing w:lineRule="auto" w:line="360"/>
        <w:jc w:val="both"/>
        <w:rPr>
          <w:rFonts w:ascii="Arial" w:hAnsi="Arial" w:cs="Arial"/>
        </w:rPr>
      </w:pPr>
      <w:r>
        <w:rPr>
          <w:rFonts w:cs="Arial" w:ascii="Arial" w:hAnsi="Arial"/>
          <w:b/>
          <w:bCs/>
        </w:rPr>
        <w:t>I – Adequação da proposta:</w:t>
      </w:r>
    </w:p>
    <w:p>
      <w:pPr>
        <w:pStyle w:val="Standard"/>
        <w:spacing w:lineRule="auto" w:line="360"/>
        <w:jc w:val="both"/>
        <w:rPr>
          <w:rFonts w:ascii="Arial" w:hAnsi="Arial" w:cs="Arial"/>
        </w:rPr>
      </w:pPr>
      <w:r>
        <w:rPr>
          <w:rFonts w:cs="Arial" w:ascii="Arial" w:hAnsi="Arial"/>
        </w:rPr>
        <w:t>a) considera-se adequada a proposta que tiver:</w:t>
      </w:r>
    </w:p>
    <w:p>
      <w:pPr>
        <w:pStyle w:val="Standard"/>
        <w:spacing w:lineRule="auto" w:line="360"/>
        <w:jc w:val="both"/>
        <w:rPr>
          <w:rFonts w:ascii="Arial" w:hAnsi="Arial" w:cs="Arial"/>
        </w:rPr>
      </w:pPr>
      <w:r>
        <w:rPr>
          <w:rFonts w:cs="Arial" w:ascii="Arial" w:hAnsi="Arial"/>
        </w:rPr>
        <w:t>i. coerência em sua justificativa, neste sentido compreendido: diagnóstico de acordo com a realidade da política de trabalho e geração de renda, objetivo geral do plano, de acordo com a demanda apontada na Planilha de Referência da Administração, e no diagnóstico realizado pela OSC;</w:t>
      </w:r>
    </w:p>
    <w:p>
      <w:pPr>
        <w:pStyle w:val="Standard"/>
        <w:spacing w:lineRule="auto" w:line="360"/>
        <w:jc w:val="both"/>
        <w:rPr>
          <w:rFonts w:ascii="Arial" w:hAnsi="Arial" w:cs="Arial"/>
        </w:rPr>
      </w:pPr>
      <w:r>
        <w:rPr>
          <w:rFonts w:cs="Arial" w:ascii="Arial" w:hAnsi="Arial"/>
        </w:rPr>
        <w:t>ii. Viabilidade dos objetivos e metas, neste sentido compreendido: se os objetivos específicos são viáveis e exequíveis e se as metas estão de acordo com o previsto neste Edital;</w:t>
      </w:r>
    </w:p>
    <w:p>
      <w:pPr>
        <w:pStyle w:val="Standard"/>
        <w:spacing w:lineRule="auto" w:line="360"/>
        <w:jc w:val="both"/>
        <w:rPr>
          <w:rFonts w:ascii="Arial" w:hAnsi="Arial" w:cs="Arial"/>
        </w:rPr>
      </w:pPr>
      <w:r>
        <w:rPr>
          <w:rFonts w:cs="Arial" w:ascii="Arial" w:hAnsi="Arial"/>
        </w:rPr>
        <w:t>iii. Consonância com objetivos propostos, neste sentido compreendido: se os objetivos são referenciados na política de trabalho e geração de renda;</w:t>
      </w:r>
    </w:p>
    <w:p>
      <w:pPr>
        <w:pStyle w:val="Standard"/>
        <w:spacing w:lineRule="auto" w:line="360"/>
        <w:jc w:val="both"/>
        <w:rPr>
          <w:rFonts w:ascii="Arial" w:hAnsi="Arial" w:cs="Arial"/>
        </w:rPr>
      </w:pPr>
      <w:r>
        <w:rPr>
          <w:rFonts w:cs="Arial" w:ascii="Arial" w:hAnsi="Arial"/>
        </w:rPr>
        <w:t>iv. Metodologia e estratégia de ação, neste sentido compreendido: se a Plano de Trabalho da OSC demonstra clareza na forma como vai se desenvolver, se descreve o caminho escolhido, os métodos, técnicas, as normas e estratégias para cada objetivo proposto;</w:t>
      </w:r>
    </w:p>
    <w:p>
      <w:pPr>
        <w:pStyle w:val="Standard"/>
        <w:spacing w:lineRule="auto" w:line="360"/>
        <w:jc w:val="both"/>
        <w:rPr>
          <w:rFonts w:ascii="Arial" w:hAnsi="Arial" w:cs="Arial"/>
        </w:rPr>
      </w:pPr>
      <w:r>
        <w:rPr>
          <w:rFonts w:cs="Arial" w:ascii="Arial" w:hAnsi="Arial"/>
        </w:rPr>
        <w:t>v. indicadores para acompanhamento e avaliação, neste sentido compreendido: se os indicadores apresentados demonstram capacidade de avaliação dos resultados, aprimoramento e evolução de qualidade no decorrer da execução do objeto;</w:t>
      </w:r>
    </w:p>
    <w:p>
      <w:pPr>
        <w:pStyle w:val="Standard"/>
        <w:spacing w:lineRule="auto" w:line="360"/>
        <w:jc w:val="both"/>
        <w:rPr>
          <w:rFonts w:ascii="Arial" w:hAnsi="Arial" w:cs="Arial"/>
        </w:rPr>
      </w:pPr>
      <w:r>
        <w:rPr>
          <w:rFonts w:cs="Arial" w:ascii="Arial" w:hAnsi="Arial"/>
        </w:rPr>
        <w:t>vi. Viabilidade de execução, neste sentido compreendido: se a proposta de trabalho demonstra proximidade com realidade do território e se há coerência metodológica que viabilize a execução e otimização dos programas de trabalho e geração de renda;</w:t>
      </w:r>
    </w:p>
    <w:p>
      <w:pPr>
        <w:pStyle w:val="Standard"/>
        <w:spacing w:lineRule="auto" w:line="360"/>
        <w:jc w:val="both"/>
        <w:rPr>
          <w:rFonts w:ascii="Arial" w:hAnsi="Arial" w:cs="Arial"/>
          <w:b/>
          <w:b/>
          <w:bCs/>
        </w:rPr>
      </w:pPr>
      <w:r>
        <w:rPr>
          <w:rFonts w:cs="Arial" w:ascii="Arial" w:hAnsi="Arial"/>
        </w:rPr>
        <w:t>vii. Coerência no Plano de Aplicação de Recursos: se há compatibilidade na aplicação dos recursos com a proposta de trabalho, bem como valores compatíveis com os de mercado.</w:t>
      </w:r>
    </w:p>
    <w:p>
      <w:pPr>
        <w:pStyle w:val="Standard"/>
        <w:spacing w:lineRule="auto" w:line="360"/>
        <w:jc w:val="both"/>
        <w:rPr>
          <w:rFonts w:ascii="Arial" w:hAnsi="Arial" w:cs="Arial"/>
        </w:rPr>
      </w:pPr>
      <w:r>
        <w:rPr>
          <w:rFonts w:cs="Arial" w:ascii="Arial" w:hAnsi="Arial"/>
          <w:b/>
          <w:bCs/>
        </w:rPr>
        <w:t>II – Qualificação do quadro de recursos humanos:</w:t>
      </w:r>
    </w:p>
    <w:p>
      <w:pPr>
        <w:pStyle w:val="Standard"/>
        <w:spacing w:lineRule="auto" w:line="360"/>
        <w:jc w:val="both"/>
        <w:rPr>
          <w:rFonts w:ascii="Arial" w:hAnsi="Arial" w:cs="Arial"/>
        </w:rPr>
      </w:pPr>
      <w:r>
        <w:rPr>
          <w:rFonts w:cs="Arial" w:ascii="Arial" w:hAnsi="Arial"/>
        </w:rPr>
        <w:t>i. será considerado qualificado o quadro de recursos humanos da entidade ou organização da sociedade civil que estiver de acordo com as exigências do Edital e com vínculos de trabalho adequados à execução da proposta e composição da equipe de referência apresentada no Anexo XI – Termo de Referência Proposto pela Administração;</w:t>
      </w:r>
    </w:p>
    <w:p>
      <w:pPr>
        <w:pStyle w:val="Standard"/>
        <w:spacing w:lineRule="auto" w:line="360"/>
        <w:jc w:val="both"/>
        <w:rPr>
          <w:rFonts w:ascii="Arial" w:hAnsi="Arial" w:cs="Arial"/>
          <w:b/>
          <w:b/>
          <w:bCs/>
        </w:rPr>
      </w:pPr>
      <w:r>
        <w:rPr>
          <w:rFonts w:cs="Arial" w:ascii="Arial" w:hAnsi="Arial"/>
        </w:rPr>
        <w:t>ii. Se a entidade ou organização da sociedade civil, apresente ou não outros profissionais além da equipe de referência, compatíveis com a execução do trabalho;</w:t>
      </w:r>
    </w:p>
    <w:p>
      <w:pPr>
        <w:pStyle w:val="Standard"/>
        <w:shd w:val="clear" w:color="auto" w:fill="FFFFFF"/>
        <w:spacing w:lineRule="auto" w:line="360"/>
        <w:jc w:val="both"/>
        <w:rPr>
          <w:rFonts w:ascii="Arial" w:hAnsi="Arial" w:cs="Arial"/>
        </w:rPr>
      </w:pPr>
      <w:r>
        <w:rPr>
          <w:rFonts w:cs="Arial" w:ascii="Arial" w:hAnsi="Arial"/>
          <w:b/>
          <w:bCs/>
        </w:rPr>
        <w:t>III – Sustentabilidade:</w:t>
      </w:r>
    </w:p>
    <w:p>
      <w:pPr>
        <w:pStyle w:val="Standard"/>
        <w:shd w:val="clear" w:color="auto" w:fill="FFFFFF"/>
        <w:spacing w:lineRule="auto" w:line="360"/>
        <w:jc w:val="both"/>
        <w:rPr>
          <w:rFonts w:ascii="Arial" w:hAnsi="Arial" w:cs="Arial"/>
        </w:rPr>
      </w:pPr>
      <w:r>
        <w:rPr>
          <w:rFonts w:cs="Arial" w:ascii="Arial" w:hAnsi="Arial"/>
        </w:rPr>
        <w:t>i. se a entidade ou organização da sociedade civil apresenta no quadro de recursos humanos prevalência de pessoal com vínculo empregatício;</w:t>
      </w:r>
    </w:p>
    <w:p>
      <w:pPr>
        <w:pStyle w:val="Standard"/>
        <w:shd w:val="clear" w:color="auto" w:fill="FFFFFF"/>
        <w:spacing w:lineRule="auto" w:line="360"/>
        <w:jc w:val="both"/>
        <w:rPr>
          <w:rFonts w:ascii="Arial" w:hAnsi="Arial" w:cs="Arial"/>
        </w:rPr>
      </w:pPr>
      <w:r>
        <w:rPr>
          <w:rFonts w:cs="Arial" w:ascii="Arial" w:hAnsi="Arial"/>
        </w:rPr>
        <w:t>ii. Se a entidade ou organização da sociedade civil tem outras fontes de recursos e/ou apoio institucional;</w:t>
      </w:r>
    </w:p>
    <w:p>
      <w:pPr>
        <w:pStyle w:val="Normal1"/>
        <w:shd w:val="clear" w:color="auto" w:fill="FFFFFF"/>
        <w:spacing w:lineRule="auto" w:line="360"/>
        <w:ind w:right="170" w:hanging="0"/>
        <w:jc w:val="both"/>
        <w:rPr>
          <w:rFonts w:ascii="Arial" w:hAnsi="Arial" w:cs="Arial"/>
          <w:kern w:val="2"/>
        </w:rPr>
      </w:pPr>
      <w:r>
        <w:rPr>
          <w:rFonts w:eastAsia="Times New Roman" w:cs="Arial" w:ascii="Arial" w:hAnsi="Arial"/>
          <w:kern w:val="2"/>
          <w:lang w:bidi="ar-SA"/>
        </w:rPr>
        <w:t>iii. Se a entidade ou organização da sociedade civil disponibiliza para o atendimento previsto neste Edital espaço físico próprio ou mantido pela instituição para apoio às atividades.</w:t>
      </w:r>
    </w:p>
    <w:p>
      <w:pPr>
        <w:pStyle w:val="Normal1"/>
        <w:spacing w:lineRule="auto" w:line="360"/>
        <w:ind w:left="170" w:right="170" w:hanging="0"/>
        <w:jc w:val="both"/>
        <w:rPr/>
      </w:pPr>
      <w:r>
        <w:rPr>
          <w:rFonts w:cs="Arial" w:ascii="Arial" w:hAnsi="Arial"/>
          <w:kern w:val="2"/>
        </w:rPr>
        <w:t>9.7.4.1 – Tabela 2 – Julgamento e Classificação: Melhor Técnica e Gestão Financeira</w:t>
      </w:r>
    </w:p>
    <w:p>
      <w:pPr>
        <w:pStyle w:val="Normal1"/>
        <w:spacing w:lineRule="auto" w:line="360"/>
        <w:ind w:left="170" w:right="170" w:hanging="0"/>
        <w:jc w:val="both"/>
        <w:rPr/>
      </w:pPr>
      <w:r>
        <w:rPr/>
      </w:r>
    </w:p>
    <w:p>
      <w:pPr>
        <w:pStyle w:val="Normal1"/>
        <w:spacing w:lineRule="auto" w:line="360"/>
        <w:ind w:left="170" w:right="170" w:hanging="0"/>
        <w:jc w:val="both"/>
        <w:rPr/>
      </w:pPr>
      <w:r>
        <w:rPr/>
      </w:r>
    </w:p>
    <w:p>
      <w:pPr>
        <w:pStyle w:val="Normal1"/>
        <w:spacing w:lineRule="auto" w:line="360"/>
        <w:ind w:left="170" w:right="170" w:hanging="0"/>
        <w:jc w:val="both"/>
        <w:rPr/>
      </w:pPr>
      <w:r>
        <w:rPr/>
      </w:r>
    </w:p>
    <w:tbl>
      <w:tblPr>
        <w:tblW w:w="9866" w:type="dxa"/>
        <w:jc w:val="left"/>
        <w:tblInd w:w="370" w:type="dxa"/>
        <w:tblLayout w:type="fixed"/>
        <w:tblCellMar>
          <w:top w:w="100" w:type="dxa"/>
          <w:left w:w="100" w:type="dxa"/>
          <w:bottom w:w="100" w:type="dxa"/>
          <w:right w:w="100" w:type="dxa"/>
        </w:tblCellMar>
        <w:tblLook w:firstRow="0" w:noVBand="0" w:lastRow="0" w:firstColumn="0" w:lastColumn="0" w:noHBand="0" w:val="0000"/>
      </w:tblPr>
      <w:tblGrid>
        <w:gridCol w:w="3563"/>
        <w:gridCol w:w="3450"/>
        <w:gridCol w:w="2853"/>
      </w:tblGrid>
      <w:tr>
        <w:trPr>
          <w:trHeight w:val="495" w:hRule="atLeast"/>
        </w:trPr>
        <w:tc>
          <w:tcPr>
            <w:tcW w:w="3563" w:type="dxa"/>
            <w:tcBorders>
              <w:top w:val="single" w:sz="8" w:space="0" w:color="000000"/>
              <w:left w:val="single" w:sz="8" w:space="0" w:color="000000"/>
              <w:bottom w:val="single" w:sz="8" w:space="0" w:color="000000"/>
              <w:right w:val="single" w:sz="8" w:space="0" w:color="000000"/>
            </w:tcBorders>
            <w:shd w:color="auto" w:fill="CCCCCC" w:val="clear"/>
            <w:vAlign w:val="center"/>
          </w:tcPr>
          <w:p>
            <w:pPr>
              <w:pStyle w:val="Contedodatabela"/>
              <w:widowControl w:val="false"/>
              <w:jc w:val="center"/>
              <w:rPr>
                <w:sz w:val="16"/>
                <w:szCs w:val="16"/>
              </w:rPr>
            </w:pPr>
            <w:r>
              <w:rPr>
                <w:rFonts w:ascii="Arial" w:hAnsi="Arial"/>
                <w:b/>
                <w:color w:val="000000"/>
                <w:sz w:val="16"/>
                <w:szCs w:val="16"/>
              </w:rPr>
              <w:t>Critérios de julgamento</w:t>
            </w:r>
          </w:p>
        </w:tc>
        <w:tc>
          <w:tcPr>
            <w:tcW w:w="3450" w:type="dxa"/>
            <w:tcBorders>
              <w:top w:val="single" w:sz="8" w:space="0" w:color="000000"/>
              <w:left w:val="single" w:sz="8" w:space="0" w:color="000000"/>
              <w:bottom w:val="single" w:sz="8" w:space="0" w:color="000000"/>
              <w:right w:val="single" w:sz="8" w:space="0" w:color="000000"/>
            </w:tcBorders>
            <w:shd w:color="auto" w:fill="CCCCCC" w:val="clear"/>
            <w:vAlign w:val="center"/>
          </w:tcPr>
          <w:p>
            <w:pPr>
              <w:pStyle w:val="Contedodatabela"/>
              <w:widowControl w:val="false"/>
              <w:ind w:left="708" w:hanging="0"/>
              <w:jc w:val="center"/>
              <w:rPr>
                <w:sz w:val="16"/>
                <w:szCs w:val="16"/>
              </w:rPr>
            </w:pPr>
            <w:r>
              <w:rPr>
                <w:rFonts w:ascii="Arial" w:hAnsi="Arial"/>
                <w:b/>
                <w:color w:val="000000"/>
                <w:sz w:val="16"/>
                <w:szCs w:val="16"/>
              </w:rPr>
              <w:t>Metodologia de Pontuação</w:t>
            </w:r>
          </w:p>
        </w:tc>
        <w:tc>
          <w:tcPr>
            <w:tcW w:w="2853" w:type="dxa"/>
            <w:tcBorders>
              <w:top w:val="single" w:sz="8" w:space="0" w:color="000000"/>
              <w:left w:val="single" w:sz="8" w:space="0" w:color="000000"/>
              <w:bottom w:val="single" w:sz="8" w:space="0" w:color="000000"/>
              <w:right w:val="single" w:sz="8" w:space="0" w:color="000000"/>
            </w:tcBorders>
            <w:shd w:color="auto" w:fill="CCCCCC" w:val="clear"/>
            <w:vAlign w:val="center"/>
          </w:tcPr>
          <w:p>
            <w:pPr>
              <w:pStyle w:val="Contedodatabela"/>
              <w:widowControl w:val="false"/>
              <w:jc w:val="center"/>
              <w:rPr>
                <w:sz w:val="16"/>
                <w:szCs w:val="16"/>
              </w:rPr>
            </w:pPr>
            <w:r>
              <w:rPr>
                <w:rFonts w:ascii="Arial" w:hAnsi="Arial"/>
                <w:b/>
                <w:color w:val="000000"/>
                <w:sz w:val="16"/>
                <w:szCs w:val="16"/>
              </w:rPr>
              <w:t>Pontuação máxima por item</w:t>
            </w:r>
          </w:p>
        </w:tc>
      </w:tr>
      <w:tr>
        <w:trPr>
          <w:trHeight w:val="284" w:hRule="atLeast"/>
        </w:trPr>
        <w:tc>
          <w:tcPr>
            <w:tcW w:w="9866" w:type="dxa"/>
            <w:gridSpan w:val="3"/>
            <w:tcBorders>
              <w:top w:val="single" w:sz="8" w:space="0" w:color="000000"/>
              <w:left w:val="single" w:sz="8" w:space="0" w:color="000000"/>
              <w:bottom w:val="single" w:sz="8" w:space="0" w:color="000000"/>
              <w:right w:val="single" w:sz="8" w:space="0" w:color="000000"/>
            </w:tcBorders>
            <w:shd w:color="auto" w:fill="auto" w:val="clear"/>
            <w:vAlign w:val="center"/>
          </w:tcPr>
          <w:p>
            <w:pPr>
              <w:pStyle w:val="TableParagraph"/>
              <w:widowControl w:val="false"/>
              <w:spacing w:before="24" w:after="0"/>
              <w:ind w:left="29" w:hanging="0"/>
              <w:rPr>
                <w:rFonts w:ascii="Arial" w:hAnsi="Arial" w:cs="Arial"/>
                <w:b/>
                <w:b/>
                <w:bCs/>
                <w:color w:val="000000"/>
                <w:sz w:val="16"/>
                <w:szCs w:val="16"/>
                <w:lang w:eastAsia="en-US"/>
              </w:rPr>
            </w:pPr>
            <w:r>
              <w:rPr>
                <w:rFonts w:cs="Arial" w:ascii="Arial" w:hAnsi="Arial"/>
                <w:b/>
                <w:bCs/>
                <w:color w:val="000000"/>
                <w:sz w:val="16"/>
                <w:szCs w:val="16"/>
                <w:lang w:eastAsia="en-US"/>
              </w:rPr>
              <w:t>I.</w:t>
            </w:r>
            <w:r>
              <w:rPr>
                <w:rFonts w:cs="Arial" w:ascii="Arial" w:hAnsi="Arial"/>
                <w:b/>
                <w:bCs/>
                <w:color w:val="000000"/>
                <w:spacing w:val="-16"/>
                <w:sz w:val="16"/>
                <w:szCs w:val="16"/>
                <w:lang w:eastAsia="en-US"/>
              </w:rPr>
              <w:t xml:space="preserve"> </w:t>
            </w:r>
            <w:r>
              <w:rPr>
                <w:rFonts w:cs="Arial" w:ascii="Arial" w:hAnsi="Arial"/>
                <w:b/>
                <w:bCs/>
                <w:color w:val="000000"/>
                <w:spacing w:val="-2"/>
                <w:sz w:val="16"/>
                <w:szCs w:val="16"/>
                <w:lang w:eastAsia="en-US"/>
              </w:rPr>
              <w:t>Adequação</w:t>
            </w:r>
          </w:p>
        </w:tc>
      </w:tr>
      <w:tr>
        <w:trPr>
          <w:trHeight w:val="995" w:hRule="atLeast"/>
        </w:trPr>
        <w:tc>
          <w:tcPr>
            <w:tcW w:w="3563" w:type="dxa"/>
            <w:tcBorders>
              <w:left w:val="single" w:sz="8" w:space="0" w:color="000000"/>
              <w:bottom w:val="single" w:sz="8" w:space="0" w:color="000000"/>
              <w:right w:val="single" w:sz="8" w:space="0" w:color="000000"/>
            </w:tcBorders>
            <w:shd w:color="auto" w:fill="auto" w:val="clear"/>
            <w:vAlign w:val="center"/>
          </w:tcPr>
          <w:p>
            <w:pPr>
              <w:pStyle w:val="TableParagraph"/>
              <w:widowControl w:val="false"/>
              <w:spacing w:before="24" w:after="0"/>
              <w:ind w:left="29" w:hanging="0"/>
              <w:jc w:val="both"/>
              <w:rPr>
                <w:rFonts w:ascii="Arial" w:hAnsi="Arial" w:cs="Arial"/>
                <w:color w:val="000000"/>
                <w:sz w:val="16"/>
                <w:szCs w:val="16"/>
                <w:lang w:eastAsia="en-US"/>
              </w:rPr>
            </w:pPr>
            <w:r>
              <w:rPr>
                <w:rFonts w:cs="Arial" w:ascii="Arial" w:hAnsi="Arial"/>
                <w:color w:val="000000"/>
                <w:spacing w:val="-2"/>
                <w:sz w:val="16"/>
                <w:szCs w:val="16"/>
                <w:lang w:eastAsia="en-US"/>
              </w:rPr>
              <w:t xml:space="preserve"> </w:t>
            </w:r>
            <w:r>
              <w:rPr>
                <w:rFonts w:cs="Arial" w:ascii="Arial" w:hAnsi="Arial"/>
                <w:color w:val="000000"/>
                <w:spacing w:val="-2"/>
                <w:sz w:val="16"/>
                <w:szCs w:val="16"/>
                <w:lang w:eastAsia="en-US"/>
              </w:rPr>
              <w:t>a) Proposta em consonância com as diretrizes e ações constantes no edital.</w:t>
            </w:r>
          </w:p>
          <w:p>
            <w:pPr>
              <w:pStyle w:val="TableParagraph"/>
              <w:widowControl w:val="false"/>
              <w:spacing w:before="24" w:after="0"/>
              <w:ind w:left="29" w:hanging="0"/>
              <w:jc w:val="both"/>
              <w:rPr>
                <w:rFonts w:ascii="Arial" w:hAnsi="Arial" w:cs="Arial"/>
                <w:color w:val="000000"/>
                <w:spacing w:val="-2"/>
                <w:sz w:val="16"/>
                <w:szCs w:val="16"/>
                <w:lang w:eastAsia="en-US"/>
              </w:rPr>
            </w:pPr>
            <w:r>
              <w:rPr>
                <w:rFonts w:cs="Arial" w:ascii="Arial" w:hAnsi="Arial"/>
                <w:color w:val="000000"/>
                <w:spacing w:val="-2"/>
                <w:sz w:val="16"/>
                <w:szCs w:val="16"/>
                <w:lang w:eastAsia="en-US"/>
              </w:rPr>
            </w:r>
          </w:p>
          <w:p>
            <w:pPr>
              <w:pStyle w:val="TableParagraph"/>
              <w:widowControl w:val="false"/>
              <w:spacing w:before="24" w:after="0"/>
              <w:ind w:left="29" w:hanging="0"/>
              <w:jc w:val="both"/>
              <w:rPr>
                <w:rFonts w:ascii="Arial" w:hAnsi="Arial" w:cs="Arial"/>
                <w:color w:val="000000"/>
                <w:spacing w:val="-2"/>
                <w:sz w:val="16"/>
                <w:szCs w:val="16"/>
                <w:lang w:eastAsia="en-US"/>
              </w:rPr>
            </w:pPr>
            <w:r>
              <w:rPr>
                <w:rFonts w:cs="Arial" w:ascii="Arial" w:hAnsi="Arial"/>
                <w:color w:val="000000"/>
                <w:spacing w:val="-2"/>
                <w:sz w:val="16"/>
                <w:szCs w:val="16"/>
                <w:lang w:eastAsia="en-US"/>
              </w:rPr>
            </w:r>
          </w:p>
        </w:tc>
        <w:tc>
          <w:tcPr>
            <w:tcW w:w="3450" w:type="dxa"/>
            <w:tcBorders>
              <w:left w:val="single" w:sz="8" w:space="0" w:color="000000"/>
              <w:bottom w:val="single" w:sz="8" w:space="0" w:color="000000"/>
              <w:right w:val="single" w:sz="8" w:space="0" w:color="000000"/>
            </w:tcBorders>
            <w:shd w:color="auto" w:fill="auto" w:val="clear"/>
            <w:vAlign w:val="center"/>
          </w:tcPr>
          <w:p>
            <w:pPr>
              <w:pStyle w:val="TableParagraph"/>
              <w:widowControl w:val="false"/>
              <w:spacing w:before="81" w:after="57"/>
              <w:ind w:left="28" w:hanging="0"/>
              <w:jc w:val="both"/>
              <w:rPr>
                <w:rFonts w:ascii="Arial" w:hAnsi="Arial" w:cs="Arial"/>
                <w:color w:val="000000"/>
                <w:spacing w:val="-2"/>
                <w:sz w:val="16"/>
                <w:szCs w:val="16"/>
                <w:lang w:eastAsia="en-US"/>
              </w:rPr>
            </w:pPr>
            <w:r>
              <w:rPr>
                <w:rFonts w:cs="Arial" w:ascii="Arial" w:hAnsi="Arial"/>
                <w:color w:val="000000"/>
                <w:spacing w:val="-2"/>
                <w:sz w:val="16"/>
                <w:szCs w:val="16"/>
                <w:lang w:eastAsia="en-US"/>
              </w:rPr>
              <w:t>Atende satisfatoriamente (05 pontos).</w:t>
            </w:r>
          </w:p>
          <w:p>
            <w:pPr>
              <w:pStyle w:val="TableParagraph"/>
              <w:widowControl w:val="false"/>
              <w:spacing w:before="81" w:after="57"/>
              <w:ind w:left="28" w:hanging="0"/>
              <w:jc w:val="both"/>
              <w:rPr>
                <w:rFonts w:ascii="Arial" w:hAnsi="Arial" w:cs="Arial"/>
                <w:color w:val="000000"/>
                <w:spacing w:val="-2"/>
                <w:sz w:val="16"/>
                <w:szCs w:val="16"/>
                <w:lang w:eastAsia="en-US"/>
              </w:rPr>
            </w:pPr>
            <w:r>
              <w:rPr>
                <w:rFonts w:cs="Arial" w:ascii="Arial" w:hAnsi="Arial"/>
                <w:color w:val="000000"/>
                <w:spacing w:val="-2"/>
                <w:sz w:val="16"/>
                <w:szCs w:val="16"/>
                <w:lang w:eastAsia="en-US"/>
              </w:rPr>
              <w:t>Não atende (0 pontos)</w:t>
            </w:r>
            <w:r>
              <w:rPr>
                <w:rFonts w:cs="Arial" w:ascii="Arial" w:hAnsi="Arial"/>
                <w:b/>
                <w:bCs/>
                <w:color w:val="000000"/>
                <w:spacing w:val="-2"/>
                <w:sz w:val="16"/>
                <w:szCs w:val="16"/>
                <w:lang w:eastAsia="en-US"/>
              </w:rPr>
              <w:t>Proposta  eliminada</w:t>
            </w:r>
          </w:p>
          <w:p>
            <w:pPr>
              <w:pStyle w:val="TableParagraph"/>
              <w:widowControl w:val="false"/>
              <w:spacing w:before="24" w:after="0"/>
              <w:ind w:left="28" w:hanging="0"/>
              <w:jc w:val="both"/>
              <w:rPr>
                <w:rFonts w:ascii="Arial" w:hAnsi="Arial" w:cs="Arial"/>
                <w:color w:val="000000"/>
                <w:spacing w:val="-2"/>
                <w:sz w:val="16"/>
                <w:szCs w:val="16"/>
                <w:lang w:eastAsia="en-US"/>
              </w:rPr>
            </w:pPr>
            <w:r>
              <w:rPr>
                <w:rFonts w:cs="Arial" w:ascii="Arial" w:hAnsi="Arial"/>
                <w:color w:val="000000"/>
                <w:spacing w:val="-2"/>
                <w:sz w:val="16"/>
                <w:szCs w:val="16"/>
                <w:lang w:eastAsia="en-US"/>
              </w:rPr>
            </w:r>
          </w:p>
        </w:tc>
        <w:tc>
          <w:tcPr>
            <w:tcW w:w="2853" w:type="dxa"/>
            <w:tcBorders>
              <w:left w:val="single" w:sz="8" w:space="0" w:color="000000"/>
              <w:bottom w:val="single" w:sz="8" w:space="0" w:color="000000"/>
              <w:right w:val="single" w:sz="8" w:space="0" w:color="000000"/>
            </w:tcBorders>
            <w:shd w:color="auto" w:fill="auto" w:val="clear"/>
            <w:vAlign w:val="center"/>
          </w:tcPr>
          <w:p>
            <w:pPr>
              <w:pStyle w:val="TableParagraph"/>
              <w:widowControl w:val="false"/>
              <w:spacing w:before="24" w:after="0"/>
              <w:ind w:left="28" w:hanging="0"/>
              <w:rPr>
                <w:rFonts w:ascii="Arial" w:hAnsi="Arial" w:cs="Arial"/>
                <w:color w:val="000000"/>
                <w:sz w:val="16"/>
                <w:szCs w:val="16"/>
                <w:lang w:eastAsia="en-US"/>
              </w:rPr>
            </w:pPr>
            <w:r>
              <w:rPr>
                <w:rFonts w:cs="Arial" w:ascii="Arial" w:hAnsi="Arial"/>
                <w:color w:val="000000"/>
                <w:spacing w:val="-2"/>
                <w:sz w:val="16"/>
                <w:szCs w:val="16"/>
                <w:lang w:eastAsia="en-US"/>
              </w:rPr>
              <w:t>5,0 pontos</w:t>
            </w:r>
          </w:p>
          <w:p>
            <w:pPr>
              <w:pStyle w:val="TableParagraph"/>
              <w:widowControl w:val="false"/>
              <w:spacing w:before="24" w:after="0"/>
              <w:ind w:left="28" w:hanging="0"/>
              <w:rPr>
                <w:rFonts w:ascii="Arial" w:hAnsi="Arial" w:cs="Arial"/>
                <w:color w:val="000000"/>
                <w:sz w:val="16"/>
                <w:szCs w:val="16"/>
                <w:lang w:eastAsia="en-US"/>
              </w:rPr>
            </w:pPr>
            <w:r>
              <w:rPr>
                <w:rFonts w:cs="Arial" w:ascii="Arial" w:hAnsi="Arial"/>
                <w:color w:val="000000"/>
                <w:sz w:val="16"/>
                <w:szCs w:val="16"/>
                <w:lang w:eastAsia="en-US"/>
              </w:rPr>
            </w:r>
          </w:p>
        </w:tc>
      </w:tr>
      <w:tr>
        <w:trPr>
          <w:trHeight w:val="1214" w:hRule="atLeast"/>
        </w:trPr>
        <w:tc>
          <w:tcPr>
            <w:tcW w:w="3563" w:type="dxa"/>
            <w:tcBorders>
              <w:left w:val="single" w:sz="8" w:space="0" w:color="000000"/>
              <w:bottom w:val="single" w:sz="8" w:space="0" w:color="000000"/>
              <w:right w:val="single" w:sz="8" w:space="0" w:color="000000"/>
            </w:tcBorders>
            <w:shd w:color="auto" w:fill="auto" w:val="clear"/>
            <w:vAlign w:val="center"/>
          </w:tcPr>
          <w:p>
            <w:pPr>
              <w:pStyle w:val="TableParagraph"/>
              <w:widowControl w:val="false"/>
              <w:spacing w:before="24" w:after="0"/>
              <w:ind w:left="29" w:hanging="0"/>
              <w:jc w:val="both"/>
              <w:rPr>
                <w:rFonts w:ascii="Arial" w:hAnsi="Arial" w:cs="Arial"/>
                <w:color w:val="000000"/>
                <w:spacing w:val="-2"/>
                <w:sz w:val="16"/>
                <w:szCs w:val="16"/>
                <w:lang w:eastAsia="en-US"/>
              </w:rPr>
            </w:pPr>
            <w:r>
              <w:rPr>
                <w:rFonts w:cs="Arial" w:ascii="Arial" w:hAnsi="Arial"/>
                <w:color w:val="000000"/>
                <w:spacing w:val="-2"/>
                <w:sz w:val="16"/>
                <w:szCs w:val="16"/>
                <w:lang w:eastAsia="en-US"/>
              </w:rPr>
              <w:t>b) Adequação da proposta aos objetivos desse edital.</w:t>
            </w:r>
          </w:p>
        </w:tc>
        <w:tc>
          <w:tcPr>
            <w:tcW w:w="3450" w:type="dxa"/>
            <w:tcBorders>
              <w:left w:val="single" w:sz="8" w:space="0" w:color="000000"/>
              <w:bottom w:val="single" w:sz="8" w:space="0" w:color="000000"/>
              <w:right w:val="single" w:sz="8" w:space="0" w:color="000000"/>
            </w:tcBorders>
            <w:shd w:color="auto" w:fill="auto" w:val="clear"/>
            <w:vAlign w:val="center"/>
          </w:tcPr>
          <w:p>
            <w:pPr>
              <w:pStyle w:val="TableParagraph"/>
              <w:widowControl w:val="false"/>
              <w:ind w:left="28" w:hanging="0"/>
              <w:jc w:val="left"/>
              <w:rPr>
                <w:rFonts w:ascii="Arial" w:hAnsi="Arial" w:cs="Arial"/>
                <w:color w:val="000000"/>
                <w:spacing w:val="-2"/>
                <w:sz w:val="16"/>
                <w:szCs w:val="16"/>
                <w:lang w:eastAsia="en-US"/>
              </w:rPr>
            </w:pPr>
            <w:r>
              <w:rPr>
                <w:rFonts w:cs="Arial" w:ascii="Arial" w:hAnsi="Arial"/>
                <w:color w:val="000000"/>
                <w:spacing w:val="-2"/>
                <w:sz w:val="16"/>
                <w:szCs w:val="16"/>
                <w:lang w:eastAsia="en-US"/>
              </w:rPr>
              <w:t>Atende satisfatoriamente (05 pontos)</w:t>
            </w:r>
          </w:p>
          <w:p>
            <w:pPr>
              <w:pStyle w:val="TableParagraph"/>
              <w:widowControl w:val="false"/>
              <w:spacing w:before="24" w:after="0"/>
              <w:ind w:left="28" w:hanging="0"/>
              <w:jc w:val="left"/>
              <w:rPr>
                <w:rFonts w:ascii="Arial" w:hAnsi="Arial" w:cs="Arial"/>
                <w:color w:val="000000"/>
                <w:spacing w:val="-2"/>
                <w:sz w:val="16"/>
                <w:szCs w:val="16"/>
                <w:lang w:eastAsia="en-US"/>
              </w:rPr>
            </w:pPr>
            <w:r>
              <w:rPr>
                <w:rFonts w:cs="Arial" w:ascii="Arial" w:hAnsi="Arial"/>
                <w:color w:val="000000"/>
                <w:spacing w:val="-2"/>
                <w:sz w:val="16"/>
                <w:szCs w:val="16"/>
                <w:lang w:eastAsia="en-US"/>
              </w:rPr>
            </w:r>
          </w:p>
          <w:p>
            <w:pPr>
              <w:pStyle w:val="TableParagraph"/>
              <w:widowControl w:val="false"/>
              <w:tabs>
                <w:tab w:val="clear" w:pos="708"/>
                <w:tab w:val="left" w:pos="950" w:leader="none"/>
              </w:tabs>
              <w:ind w:left="28" w:hanging="0"/>
              <w:jc w:val="left"/>
              <w:rPr>
                <w:rFonts w:ascii="Arial" w:hAnsi="Arial" w:cs="Arial"/>
                <w:color w:val="000000"/>
                <w:spacing w:val="-2"/>
                <w:sz w:val="16"/>
                <w:szCs w:val="16"/>
                <w:lang w:eastAsia="en-US"/>
              </w:rPr>
            </w:pPr>
            <w:r>
              <w:rPr>
                <w:rFonts w:cs="Arial" w:ascii="Arial" w:hAnsi="Arial"/>
                <w:color w:val="000000"/>
                <w:spacing w:val="-2"/>
                <w:sz w:val="16"/>
                <w:szCs w:val="16"/>
                <w:lang w:eastAsia="en-US"/>
              </w:rPr>
              <w:t>Atende parcialmente (2,5) pontos)</w:t>
            </w:r>
          </w:p>
          <w:p>
            <w:pPr>
              <w:pStyle w:val="TableParagraph"/>
              <w:widowControl w:val="false"/>
              <w:tabs>
                <w:tab w:val="clear" w:pos="708"/>
                <w:tab w:val="left" w:pos="950" w:leader="none"/>
              </w:tabs>
              <w:spacing w:before="24" w:after="0"/>
              <w:ind w:left="28" w:hanging="0"/>
              <w:jc w:val="left"/>
              <w:rPr>
                <w:rFonts w:ascii="Arial" w:hAnsi="Arial" w:cs="Arial"/>
                <w:color w:val="000000"/>
                <w:spacing w:val="-2"/>
                <w:sz w:val="16"/>
                <w:szCs w:val="16"/>
                <w:lang w:eastAsia="en-US"/>
              </w:rPr>
            </w:pPr>
            <w:r>
              <w:rPr>
                <w:rFonts w:cs="Arial" w:ascii="Arial" w:hAnsi="Arial"/>
                <w:color w:val="000000"/>
                <w:spacing w:val="-2"/>
                <w:sz w:val="16"/>
                <w:szCs w:val="16"/>
                <w:lang w:eastAsia="en-US"/>
              </w:rPr>
            </w:r>
          </w:p>
          <w:p>
            <w:pPr>
              <w:pStyle w:val="TableParagraph"/>
              <w:widowControl w:val="false"/>
              <w:spacing w:lineRule="auto" w:line="288"/>
              <w:ind w:left="100" w:right="113" w:hanging="0"/>
              <w:jc w:val="left"/>
              <w:rPr>
                <w:rFonts w:ascii="Arial" w:hAnsi="Arial" w:cs="Arial"/>
                <w:color w:val="000000"/>
                <w:spacing w:val="-2"/>
                <w:sz w:val="16"/>
                <w:szCs w:val="16"/>
                <w:lang w:eastAsia="en-US"/>
              </w:rPr>
            </w:pPr>
            <w:r>
              <w:rPr>
                <w:rFonts w:cs="Arial" w:ascii="Arial" w:hAnsi="Arial"/>
                <w:color w:val="000000"/>
                <w:spacing w:val="-2"/>
                <w:sz w:val="16"/>
                <w:szCs w:val="16"/>
                <w:lang w:eastAsia="en-US"/>
              </w:rPr>
              <w:t xml:space="preserve">Não atende(0 pontos) </w:t>
            </w:r>
            <w:r>
              <w:rPr>
                <w:rFonts w:cs="Arial" w:ascii="Arial" w:hAnsi="Arial"/>
                <w:b/>
                <w:bCs/>
                <w:color w:val="000000"/>
                <w:spacing w:val="-2"/>
                <w:sz w:val="16"/>
                <w:szCs w:val="16"/>
                <w:lang w:eastAsia="en-US"/>
              </w:rPr>
              <w:t>Proposta eliminada</w:t>
            </w:r>
          </w:p>
        </w:tc>
        <w:tc>
          <w:tcPr>
            <w:tcW w:w="2853" w:type="dxa"/>
            <w:tcBorders>
              <w:left w:val="single" w:sz="8" w:space="0" w:color="000000"/>
              <w:bottom w:val="single" w:sz="8" w:space="0" w:color="000000"/>
              <w:right w:val="single" w:sz="8" w:space="0" w:color="000000"/>
            </w:tcBorders>
            <w:shd w:color="auto" w:fill="auto" w:val="clear"/>
            <w:vAlign w:val="center"/>
          </w:tcPr>
          <w:p>
            <w:pPr>
              <w:pStyle w:val="TableParagraph"/>
              <w:widowControl w:val="false"/>
              <w:spacing w:before="24" w:after="0"/>
              <w:ind w:left="28" w:hanging="0"/>
              <w:rPr>
                <w:rFonts w:ascii="Arial" w:hAnsi="Arial" w:cs="Arial"/>
                <w:color w:val="000000"/>
                <w:sz w:val="16"/>
                <w:szCs w:val="16"/>
                <w:lang w:eastAsia="en-US"/>
              </w:rPr>
            </w:pPr>
            <w:r>
              <w:rPr>
                <w:rFonts w:cs="Arial" w:ascii="Arial" w:hAnsi="Arial"/>
                <w:color w:val="000000"/>
                <w:spacing w:val="-2"/>
                <w:sz w:val="16"/>
                <w:szCs w:val="16"/>
                <w:lang w:eastAsia="en-US"/>
              </w:rPr>
              <w:t>5,0 pontos</w:t>
            </w:r>
          </w:p>
        </w:tc>
      </w:tr>
      <w:tr>
        <w:trPr>
          <w:trHeight w:val="379" w:hRule="atLeast"/>
        </w:trPr>
        <w:tc>
          <w:tcPr>
            <w:tcW w:w="9866" w:type="dxa"/>
            <w:gridSpan w:val="3"/>
            <w:tcBorders>
              <w:left w:val="single" w:sz="8" w:space="0" w:color="000000"/>
              <w:bottom w:val="single" w:sz="8" w:space="0" w:color="000000"/>
              <w:right w:val="single" w:sz="8" w:space="0" w:color="000000"/>
            </w:tcBorders>
            <w:shd w:color="auto" w:fill="auto" w:val="clear"/>
            <w:vAlign w:val="center"/>
          </w:tcPr>
          <w:p>
            <w:pPr>
              <w:pStyle w:val="TableParagraph"/>
              <w:widowControl w:val="false"/>
              <w:spacing w:lineRule="auto" w:line="288" w:before="24" w:after="0"/>
              <w:ind w:left="29" w:hanging="0"/>
              <w:rPr>
                <w:rFonts w:ascii="Arial" w:hAnsi="Arial" w:cs="Arial"/>
                <w:b/>
                <w:b/>
                <w:bCs/>
                <w:color w:val="000000"/>
                <w:sz w:val="16"/>
                <w:szCs w:val="16"/>
                <w:lang w:eastAsia="en-US"/>
              </w:rPr>
            </w:pPr>
            <w:r>
              <w:rPr>
                <w:rFonts w:cs="Arial" w:ascii="Arial" w:hAnsi="Arial"/>
                <w:b/>
                <w:bCs/>
                <w:color w:val="000000"/>
                <w:sz w:val="16"/>
                <w:szCs w:val="16"/>
                <w:lang w:eastAsia="en-US"/>
              </w:rPr>
              <w:t>II.</w:t>
            </w:r>
            <w:r>
              <w:rPr>
                <w:rFonts w:cs="Arial" w:ascii="Arial" w:hAnsi="Arial"/>
                <w:b/>
                <w:bCs/>
                <w:color w:val="000000"/>
                <w:spacing w:val="57"/>
                <w:sz w:val="16"/>
                <w:szCs w:val="16"/>
                <w:lang w:eastAsia="en-US"/>
              </w:rPr>
              <w:t xml:space="preserve"> </w:t>
            </w:r>
            <w:r>
              <w:rPr>
                <w:rFonts w:cs="Arial" w:ascii="Arial" w:hAnsi="Arial"/>
                <w:b/>
                <w:bCs/>
                <w:color w:val="000000"/>
                <w:sz w:val="16"/>
                <w:szCs w:val="16"/>
                <w:lang w:eastAsia="en-US"/>
              </w:rPr>
              <w:t>Consistência e coerência</w:t>
            </w:r>
          </w:p>
        </w:tc>
      </w:tr>
      <w:tr>
        <w:trPr/>
        <w:tc>
          <w:tcPr>
            <w:tcW w:w="3563" w:type="dxa"/>
            <w:tcBorders>
              <w:left w:val="single" w:sz="8" w:space="0" w:color="000000"/>
              <w:bottom w:val="single" w:sz="8" w:space="0" w:color="000000"/>
              <w:right w:val="single" w:sz="8" w:space="0" w:color="000000"/>
            </w:tcBorders>
            <w:shd w:color="auto" w:fill="auto" w:val="clear"/>
            <w:vAlign w:val="center"/>
          </w:tcPr>
          <w:p>
            <w:pPr>
              <w:pStyle w:val="TableParagraph"/>
              <w:widowControl w:val="false"/>
              <w:spacing w:lineRule="auto" w:line="288" w:before="24" w:after="0"/>
              <w:ind w:left="29" w:hanging="0"/>
              <w:jc w:val="left"/>
              <w:rPr>
                <w:rFonts w:ascii="Arial" w:hAnsi="Arial" w:cs="Arial"/>
                <w:color w:val="000000"/>
                <w:spacing w:val="-2"/>
                <w:sz w:val="16"/>
                <w:szCs w:val="16"/>
                <w:lang w:eastAsia="en-US"/>
              </w:rPr>
            </w:pPr>
            <w:r>
              <w:rPr>
                <w:rFonts w:cs="Arial" w:ascii="Arial" w:hAnsi="Arial"/>
                <w:color w:val="000000"/>
                <w:spacing w:val="-2"/>
                <w:sz w:val="16"/>
                <w:szCs w:val="16"/>
                <w:lang w:eastAsia="en-US"/>
              </w:rPr>
              <w:t>c) Descrição da realidade e o nexo entre esta realidade e a ação proposta pelo projeto.</w:t>
            </w:r>
          </w:p>
        </w:tc>
        <w:tc>
          <w:tcPr>
            <w:tcW w:w="3450" w:type="dxa"/>
            <w:tcBorders>
              <w:left w:val="single" w:sz="8" w:space="0" w:color="000000"/>
              <w:bottom w:val="single" w:sz="8" w:space="0" w:color="000000"/>
              <w:right w:val="single" w:sz="8" w:space="0" w:color="000000"/>
            </w:tcBorders>
            <w:shd w:color="auto" w:fill="auto" w:val="clear"/>
            <w:vAlign w:val="center"/>
          </w:tcPr>
          <w:p>
            <w:pPr>
              <w:pStyle w:val="TableParagraph"/>
              <w:widowControl w:val="false"/>
              <w:spacing w:lineRule="auto" w:line="288" w:before="24" w:after="0"/>
              <w:jc w:val="left"/>
              <w:rPr>
                <w:rFonts w:ascii="Arial" w:hAnsi="Arial" w:cs="Arial"/>
                <w:color w:val="000000"/>
                <w:spacing w:val="-2"/>
                <w:sz w:val="16"/>
                <w:szCs w:val="16"/>
                <w:lang w:eastAsia="en-US"/>
              </w:rPr>
            </w:pPr>
            <w:r>
              <w:rPr>
                <w:rFonts w:cs="Arial" w:ascii="Arial" w:hAnsi="Arial"/>
                <w:color w:val="000000"/>
                <w:spacing w:val="-2"/>
                <w:sz w:val="16"/>
                <w:szCs w:val="16"/>
                <w:lang w:eastAsia="en-US"/>
              </w:rPr>
              <w:t>Atende satisfatoriamente (10 pontos)</w:t>
            </w:r>
          </w:p>
          <w:p>
            <w:pPr>
              <w:pStyle w:val="TableParagraph"/>
              <w:widowControl w:val="false"/>
              <w:tabs>
                <w:tab w:val="clear" w:pos="708"/>
                <w:tab w:val="left" w:pos="950" w:leader="none"/>
              </w:tabs>
              <w:spacing w:before="81" w:after="57"/>
              <w:jc w:val="left"/>
              <w:rPr>
                <w:rFonts w:ascii="Arial" w:hAnsi="Arial" w:cs="Arial"/>
                <w:color w:val="000000"/>
                <w:spacing w:val="-2"/>
                <w:sz w:val="16"/>
                <w:szCs w:val="16"/>
                <w:lang w:eastAsia="en-US"/>
              </w:rPr>
            </w:pPr>
            <w:r>
              <w:rPr>
                <w:rFonts w:cs="Arial" w:ascii="Arial" w:hAnsi="Arial"/>
                <w:color w:val="000000"/>
                <w:spacing w:val="-2"/>
                <w:sz w:val="16"/>
                <w:szCs w:val="16"/>
                <w:lang w:eastAsia="en-US"/>
              </w:rPr>
              <w:t>Atende parcialmente (05 pontos)</w:t>
            </w:r>
          </w:p>
          <w:p>
            <w:pPr>
              <w:pStyle w:val="TableParagraph"/>
              <w:widowControl w:val="false"/>
              <w:tabs>
                <w:tab w:val="clear" w:pos="708"/>
                <w:tab w:val="left" w:pos="950" w:leader="none"/>
              </w:tabs>
              <w:spacing w:before="0" w:after="0"/>
              <w:jc w:val="left"/>
              <w:rPr/>
            </w:pPr>
            <w:r>
              <w:rPr/>
            </w:r>
          </w:p>
          <w:p>
            <w:pPr>
              <w:pStyle w:val="TableParagraph"/>
              <w:widowControl w:val="false"/>
              <w:spacing w:lineRule="auto" w:line="288" w:before="0" w:after="0"/>
              <w:ind w:left="100" w:right="170" w:hanging="0"/>
              <w:jc w:val="left"/>
              <w:rPr>
                <w:rFonts w:ascii="Arial" w:hAnsi="Arial" w:cs="Arial"/>
                <w:color w:val="000000"/>
                <w:spacing w:val="-2"/>
                <w:sz w:val="16"/>
                <w:szCs w:val="16"/>
                <w:lang w:eastAsia="en-US"/>
              </w:rPr>
            </w:pPr>
            <w:r>
              <w:rPr>
                <w:rFonts w:cs="Arial" w:ascii="Arial" w:hAnsi="Arial"/>
                <w:color w:val="000000"/>
                <w:spacing w:val="-2"/>
                <w:sz w:val="16"/>
                <w:szCs w:val="16"/>
                <w:lang w:eastAsia="en-US"/>
              </w:rPr>
              <w:t xml:space="preserve">Não atende (0 pontos) </w:t>
            </w:r>
            <w:r>
              <w:rPr>
                <w:rFonts w:cs="Arial" w:ascii="Arial" w:hAnsi="Arial"/>
                <w:b/>
                <w:bCs/>
                <w:color w:val="000000"/>
                <w:spacing w:val="-2"/>
                <w:sz w:val="16"/>
                <w:szCs w:val="16"/>
                <w:lang w:eastAsia="en-US"/>
              </w:rPr>
              <w:t>Proposta eliminada</w:t>
            </w:r>
          </w:p>
        </w:tc>
        <w:tc>
          <w:tcPr>
            <w:tcW w:w="2853" w:type="dxa"/>
            <w:tcBorders>
              <w:left w:val="single" w:sz="8" w:space="0" w:color="000000"/>
              <w:bottom w:val="single" w:sz="8" w:space="0" w:color="000000"/>
              <w:right w:val="single" w:sz="8" w:space="0" w:color="000000"/>
            </w:tcBorders>
            <w:shd w:color="auto" w:fill="auto" w:val="clear"/>
            <w:vAlign w:val="center"/>
          </w:tcPr>
          <w:p>
            <w:pPr>
              <w:pStyle w:val="Contedodatabela"/>
              <w:widowControl w:val="false"/>
              <w:spacing w:lineRule="auto" w:line="288"/>
              <w:jc w:val="center"/>
              <w:rPr>
                <w:rFonts w:ascii="Arial" w:hAnsi="Arial"/>
                <w:sz w:val="16"/>
                <w:szCs w:val="16"/>
              </w:rPr>
            </w:pPr>
            <w:r>
              <w:rPr>
                <w:rFonts w:ascii="Arial" w:hAnsi="Arial"/>
                <w:sz w:val="16"/>
                <w:szCs w:val="16"/>
              </w:rPr>
              <w:t>10,0 pontos</w:t>
            </w:r>
          </w:p>
        </w:tc>
      </w:tr>
      <w:tr>
        <w:trPr/>
        <w:tc>
          <w:tcPr>
            <w:tcW w:w="3563" w:type="dxa"/>
            <w:tcBorders>
              <w:left w:val="single" w:sz="8" w:space="0" w:color="000000"/>
              <w:bottom w:val="single" w:sz="8" w:space="0" w:color="000000"/>
              <w:right w:val="single" w:sz="8" w:space="0" w:color="000000"/>
            </w:tcBorders>
            <w:shd w:color="auto" w:fill="auto" w:val="clear"/>
            <w:vAlign w:val="center"/>
          </w:tcPr>
          <w:p>
            <w:pPr>
              <w:pStyle w:val="TableParagraph"/>
              <w:widowControl w:val="false"/>
              <w:tabs>
                <w:tab w:val="clear" w:pos="708"/>
                <w:tab w:val="left" w:pos="1638" w:leader="none"/>
              </w:tabs>
              <w:spacing w:lineRule="auto" w:line="288" w:before="233" w:after="0"/>
              <w:ind w:left="28" w:right="13" w:hanging="0"/>
              <w:jc w:val="both"/>
              <w:rPr>
                <w:rFonts w:ascii="Arial" w:hAnsi="Arial" w:cs="Arial"/>
                <w:color w:val="000000"/>
                <w:spacing w:val="-2"/>
                <w:sz w:val="16"/>
                <w:szCs w:val="16"/>
                <w:lang w:eastAsia="en-US"/>
              </w:rPr>
            </w:pPr>
            <w:r>
              <w:rPr>
                <w:rFonts w:cs="Arial" w:ascii="Arial" w:hAnsi="Arial"/>
                <w:color w:val="000000"/>
                <w:spacing w:val="-2"/>
                <w:sz w:val="16"/>
                <w:szCs w:val="16"/>
                <w:lang w:eastAsia="en-US"/>
              </w:rPr>
              <w:t>d) Metas a serem alcançadas, resultados esperados, ações e prazos para a execução das ações e cumprimento das metas</w:t>
            </w:r>
          </w:p>
        </w:tc>
        <w:tc>
          <w:tcPr>
            <w:tcW w:w="3450" w:type="dxa"/>
            <w:tcBorders>
              <w:left w:val="single" w:sz="8" w:space="0" w:color="000000"/>
              <w:bottom w:val="single" w:sz="8" w:space="0" w:color="000000"/>
              <w:right w:val="single" w:sz="8" w:space="0" w:color="000000"/>
            </w:tcBorders>
            <w:shd w:color="auto" w:fill="auto" w:val="clear"/>
            <w:vAlign w:val="center"/>
          </w:tcPr>
          <w:p>
            <w:pPr>
              <w:pStyle w:val="TableParagraph"/>
              <w:widowControl w:val="false"/>
              <w:spacing w:lineRule="auto" w:line="288" w:before="24" w:after="0"/>
              <w:jc w:val="left"/>
              <w:rPr>
                <w:rFonts w:ascii="Arial" w:hAnsi="Arial" w:cs="Arial"/>
                <w:color w:val="000000"/>
                <w:spacing w:val="-2"/>
                <w:sz w:val="16"/>
                <w:szCs w:val="16"/>
                <w:lang w:eastAsia="en-US"/>
              </w:rPr>
            </w:pPr>
            <w:r>
              <w:rPr>
                <w:rFonts w:cs="Arial" w:ascii="Arial" w:hAnsi="Arial"/>
                <w:color w:val="000000"/>
                <w:spacing w:val="-2"/>
                <w:sz w:val="16"/>
                <w:szCs w:val="16"/>
                <w:lang w:eastAsia="en-US"/>
              </w:rPr>
              <w:t>Atende satisfatoriamente (10 pontos)</w:t>
            </w:r>
          </w:p>
          <w:p>
            <w:pPr>
              <w:pStyle w:val="TableParagraph"/>
              <w:widowControl w:val="false"/>
              <w:tabs>
                <w:tab w:val="clear" w:pos="708"/>
                <w:tab w:val="left" w:pos="950" w:leader="none"/>
              </w:tabs>
              <w:spacing w:before="81" w:after="57"/>
              <w:jc w:val="left"/>
              <w:rPr>
                <w:rFonts w:ascii="Arial" w:hAnsi="Arial" w:cs="Arial"/>
                <w:color w:val="000000"/>
                <w:spacing w:val="-2"/>
                <w:sz w:val="16"/>
                <w:szCs w:val="16"/>
                <w:lang w:eastAsia="en-US"/>
              </w:rPr>
            </w:pPr>
            <w:r>
              <w:rPr>
                <w:rFonts w:cs="Arial" w:ascii="Arial" w:hAnsi="Arial"/>
                <w:color w:val="000000"/>
                <w:spacing w:val="-2"/>
                <w:sz w:val="16"/>
                <w:szCs w:val="16"/>
                <w:lang w:eastAsia="en-US"/>
              </w:rPr>
              <w:t>Atende parcialmente (05 pontos)</w:t>
            </w:r>
          </w:p>
          <w:p>
            <w:pPr>
              <w:pStyle w:val="TableParagraph"/>
              <w:widowControl w:val="false"/>
              <w:tabs>
                <w:tab w:val="clear" w:pos="708"/>
                <w:tab w:val="left" w:pos="950" w:leader="none"/>
              </w:tabs>
              <w:spacing w:before="0" w:after="0"/>
              <w:jc w:val="left"/>
              <w:rPr/>
            </w:pPr>
            <w:r>
              <w:rPr/>
            </w:r>
          </w:p>
          <w:p>
            <w:pPr>
              <w:pStyle w:val="TableParagraph"/>
              <w:widowControl w:val="false"/>
              <w:spacing w:lineRule="auto" w:line="288" w:before="0" w:after="0"/>
              <w:ind w:left="100" w:right="170" w:hanging="0"/>
              <w:jc w:val="left"/>
              <w:rPr>
                <w:rFonts w:ascii="Arial" w:hAnsi="Arial" w:cs="Arial"/>
                <w:color w:val="000000"/>
                <w:spacing w:val="-2"/>
                <w:sz w:val="16"/>
                <w:szCs w:val="16"/>
                <w:lang w:eastAsia="en-US"/>
              </w:rPr>
            </w:pPr>
            <w:r>
              <w:rPr>
                <w:rFonts w:cs="Arial" w:ascii="Arial" w:hAnsi="Arial"/>
                <w:color w:val="000000"/>
                <w:spacing w:val="-2"/>
                <w:sz w:val="16"/>
                <w:szCs w:val="16"/>
                <w:lang w:eastAsia="en-US"/>
              </w:rPr>
              <w:t xml:space="preserve">Não atende (0 pontos) </w:t>
            </w:r>
            <w:r>
              <w:rPr>
                <w:rFonts w:cs="Arial" w:ascii="Arial" w:hAnsi="Arial"/>
                <w:b/>
                <w:bCs/>
                <w:color w:val="000000"/>
                <w:spacing w:val="-2"/>
                <w:sz w:val="16"/>
                <w:szCs w:val="16"/>
                <w:lang w:eastAsia="en-US"/>
              </w:rPr>
              <w:t>Proposta eliminada</w:t>
            </w:r>
          </w:p>
        </w:tc>
        <w:tc>
          <w:tcPr>
            <w:tcW w:w="2853" w:type="dxa"/>
            <w:tcBorders>
              <w:left w:val="single" w:sz="8" w:space="0" w:color="000000"/>
              <w:bottom w:val="single" w:sz="8" w:space="0" w:color="000000"/>
              <w:right w:val="single" w:sz="8" w:space="0" w:color="000000"/>
            </w:tcBorders>
            <w:shd w:color="auto" w:fill="auto" w:val="clear"/>
            <w:vAlign w:val="center"/>
          </w:tcPr>
          <w:p>
            <w:pPr>
              <w:pStyle w:val="Contedodatabela"/>
              <w:widowControl w:val="false"/>
              <w:spacing w:lineRule="auto" w:line="288"/>
              <w:jc w:val="center"/>
              <w:rPr>
                <w:rFonts w:ascii="Arial" w:hAnsi="Arial"/>
                <w:sz w:val="16"/>
                <w:szCs w:val="16"/>
              </w:rPr>
            </w:pPr>
            <w:r>
              <w:rPr>
                <w:rFonts w:ascii="Arial" w:hAnsi="Arial"/>
                <w:sz w:val="16"/>
                <w:szCs w:val="16"/>
              </w:rPr>
              <w:t>10,0 pontos</w:t>
            </w:r>
          </w:p>
        </w:tc>
      </w:tr>
      <w:tr>
        <w:trPr/>
        <w:tc>
          <w:tcPr>
            <w:tcW w:w="3563" w:type="dxa"/>
            <w:tcBorders>
              <w:left w:val="single" w:sz="8" w:space="0" w:color="000000"/>
              <w:bottom w:val="single" w:sz="8" w:space="0" w:color="000000"/>
              <w:right w:val="single" w:sz="8" w:space="0" w:color="000000"/>
            </w:tcBorders>
            <w:shd w:color="auto" w:fill="auto" w:val="clear"/>
            <w:vAlign w:val="center"/>
          </w:tcPr>
          <w:p>
            <w:pPr>
              <w:pStyle w:val="TableParagraph"/>
              <w:widowControl w:val="false"/>
              <w:tabs>
                <w:tab w:val="clear" w:pos="708"/>
                <w:tab w:val="left" w:pos="1530" w:leader="none"/>
                <w:tab w:val="left" w:pos="2430" w:leader="none"/>
              </w:tabs>
              <w:spacing w:lineRule="auto" w:line="288" w:before="24" w:after="0"/>
              <w:ind w:left="28" w:right="13" w:hanging="0"/>
              <w:jc w:val="both"/>
              <w:rPr>
                <w:rFonts w:ascii="Arial" w:hAnsi="Arial" w:cs="Arial"/>
                <w:color w:val="000000"/>
                <w:spacing w:val="-2"/>
                <w:sz w:val="16"/>
                <w:szCs w:val="16"/>
                <w:lang w:eastAsia="en-US"/>
              </w:rPr>
            </w:pPr>
            <w:r>
              <w:rPr>
                <w:rFonts w:cs="Arial" w:ascii="Arial" w:hAnsi="Arial"/>
                <w:color w:val="000000"/>
                <w:spacing w:val="-2"/>
                <w:sz w:val="16"/>
                <w:szCs w:val="16"/>
                <w:lang w:eastAsia="en-US"/>
              </w:rPr>
              <w:t>e) A metodologia aponta, de forma clara e bem definida, como as ações serão executadas, incluindo os procedimentos, recursos e insumos necessários e, os detalhes  técnicos  para  a sua execução.</w:t>
            </w:r>
          </w:p>
        </w:tc>
        <w:tc>
          <w:tcPr>
            <w:tcW w:w="3450" w:type="dxa"/>
            <w:tcBorders>
              <w:left w:val="single" w:sz="8" w:space="0" w:color="000000"/>
              <w:bottom w:val="single" w:sz="8" w:space="0" w:color="000000"/>
              <w:right w:val="single" w:sz="8" w:space="0" w:color="000000"/>
            </w:tcBorders>
            <w:shd w:color="auto" w:fill="auto" w:val="clear"/>
            <w:vAlign w:val="center"/>
          </w:tcPr>
          <w:p>
            <w:pPr>
              <w:pStyle w:val="TableParagraph"/>
              <w:widowControl w:val="false"/>
              <w:spacing w:lineRule="auto" w:line="288" w:before="81" w:after="57"/>
              <w:jc w:val="left"/>
              <w:rPr>
                <w:rFonts w:ascii="Arial" w:hAnsi="Arial" w:cs="Arial"/>
                <w:color w:val="000000"/>
                <w:spacing w:val="-2"/>
                <w:sz w:val="16"/>
                <w:szCs w:val="16"/>
                <w:lang w:eastAsia="en-US"/>
              </w:rPr>
            </w:pPr>
            <w:r>
              <w:rPr>
                <w:rFonts w:cs="Arial" w:ascii="Arial" w:hAnsi="Arial"/>
                <w:color w:val="000000"/>
                <w:spacing w:val="-2"/>
                <w:sz w:val="16"/>
                <w:szCs w:val="16"/>
                <w:lang w:eastAsia="en-US"/>
              </w:rPr>
              <w:t>Atende satisfatoriamente (5 pontos)</w:t>
            </w:r>
          </w:p>
          <w:p>
            <w:pPr>
              <w:pStyle w:val="TableParagraph"/>
              <w:widowControl w:val="false"/>
              <w:jc w:val="left"/>
              <w:rPr>
                <w:rFonts w:ascii="Arial" w:hAnsi="Arial" w:cs="Arial"/>
                <w:color w:val="000000"/>
                <w:spacing w:val="-2"/>
                <w:sz w:val="16"/>
                <w:szCs w:val="16"/>
                <w:lang w:eastAsia="en-US"/>
              </w:rPr>
            </w:pPr>
            <w:r>
              <w:rPr>
                <w:rFonts w:cs="Arial" w:ascii="Arial" w:hAnsi="Arial"/>
                <w:color w:val="000000"/>
                <w:spacing w:val="-2"/>
                <w:sz w:val="16"/>
                <w:szCs w:val="16"/>
                <w:lang w:eastAsia="en-US"/>
              </w:rPr>
              <w:t>Atende parcialmente (2,5 pontos)</w:t>
            </w:r>
          </w:p>
          <w:p>
            <w:pPr>
              <w:pStyle w:val="TableParagraph"/>
              <w:widowControl w:val="false"/>
              <w:jc w:val="left"/>
              <w:rPr>
                <w:rFonts w:ascii="Arial" w:hAnsi="Arial" w:cs="Arial"/>
                <w:color w:val="000000"/>
                <w:spacing w:val="-2"/>
                <w:sz w:val="16"/>
                <w:szCs w:val="16"/>
                <w:lang w:eastAsia="en-US"/>
              </w:rPr>
            </w:pPr>
            <w:r>
              <w:rPr>
                <w:rFonts w:cs="Arial" w:ascii="Arial" w:hAnsi="Arial"/>
                <w:color w:val="000000"/>
                <w:spacing w:val="-2"/>
                <w:sz w:val="16"/>
                <w:szCs w:val="16"/>
                <w:lang w:eastAsia="en-US"/>
              </w:rPr>
            </w:r>
          </w:p>
          <w:p>
            <w:pPr>
              <w:pStyle w:val="TableParagraph"/>
              <w:widowControl w:val="false"/>
              <w:spacing w:lineRule="auto" w:line="288" w:before="0" w:after="0"/>
              <w:ind w:left="100" w:right="227" w:hanging="0"/>
              <w:jc w:val="left"/>
              <w:rPr>
                <w:rFonts w:ascii="Arial" w:hAnsi="Arial" w:cs="Arial"/>
                <w:color w:val="000000"/>
                <w:spacing w:val="-2"/>
                <w:sz w:val="16"/>
                <w:szCs w:val="16"/>
                <w:lang w:eastAsia="en-US"/>
              </w:rPr>
            </w:pPr>
            <w:r>
              <w:rPr>
                <w:rFonts w:cs="Arial" w:ascii="Arial" w:hAnsi="Arial"/>
                <w:color w:val="000000"/>
                <w:spacing w:val="-2"/>
                <w:sz w:val="16"/>
                <w:szCs w:val="16"/>
                <w:lang w:eastAsia="en-US"/>
              </w:rPr>
              <w:t xml:space="preserve">Não atende (0 pontos) </w:t>
            </w:r>
            <w:r>
              <w:rPr>
                <w:rFonts w:cs="Arial" w:ascii="Arial" w:hAnsi="Arial"/>
                <w:b/>
                <w:bCs/>
                <w:color w:val="000000"/>
                <w:spacing w:val="-2"/>
                <w:sz w:val="16"/>
                <w:szCs w:val="16"/>
                <w:lang w:eastAsia="en-US"/>
              </w:rPr>
              <w:t>Proposta eliminada</w:t>
            </w:r>
          </w:p>
        </w:tc>
        <w:tc>
          <w:tcPr>
            <w:tcW w:w="2853" w:type="dxa"/>
            <w:tcBorders>
              <w:left w:val="single" w:sz="8" w:space="0" w:color="000000"/>
              <w:bottom w:val="single" w:sz="8" w:space="0" w:color="000000"/>
              <w:right w:val="single" w:sz="8" w:space="0" w:color="000000"/>
            </w:tcBorders>
            <w:shd w:color="auto" w:fill="auto" w:val="clear"/>
            <w:vAlign w:val="center"/>
          </w:tcPr>
          <w:p>
            <w:pPr>
              <w:pStyle w:val="Contedodatabela"/>
              <w:widowControl w:val="false"/>
              <w:spacing w:lineRule="auto" w:line="288"/>
              <w:jc w:val="center"/>
              <w:rPr>
                <w:rFonts w:ascii="Arial" w:hAnsi="Arial"/>
                <w:sz w:val="16"/>
                <w:szCs w:val="16"/>
              </w:rPr>
            </w:pPr>
            <w:r>
              <w:rPr>
                <w:rFonts w:ascii="Arial" w:hAnsi="Arial"/>
                <w:sz w:val="16"/>
                <w:szCs w:val="16"/>
              </w:rPr>
              <w:t>5,0 pontos</w:t>
            </w:r>
          </w:p>
        </w:tc>
      </w:tr>
      <w:tr>
        <w:trPr/>
        <w:tc>
          <w:tcPr>
            <w:tcW w:w="3563" w:type="dxa"/>
            <w:tcBorders>
              <w:left w:val="single" w:sz="8" w:space="0" w:color="000000"/>
              <w:bottom w:val="single" w:sz="8" w:space="0" w:color="000000"/>
              <w:right w:val="single" w:sz="8" w:space="0" w:color="000000"/>
            </w:tcBorders>
            <w:shd w:color="auto" w:fill="auto" w:val="clear"/>
            <w:vAlign w:val="center"/>
          </w:tcPr>
          <w:p>
            <w:pPr>
              <w:pStyle w:val="TableParagraph"/>
              <w:widowControl w:val="false"/>
              <w:spacing w:lineRule="auto" w:line="288" w:before="24" w:after="0"/>
              <w:ind w:left="28" w:right="10" w:hanging="0"/>
              <w:jc w:val="both"/>
              <w:rPr>
                <w:rFonts w:ascii="Arial" w:hAnsi="Arial" w:cs="Arial"/>
                <w:color w:val="000000"/>
                <w:spacing w:val="-2"/>
                <w:sz w:val="16"/>
                <w:szCs w:val="16"/>
                <w:lang w:eastAsia="en-US"/>
              </w:rPr>
            </w:pPr>
            <w:r>
              <w:rPr>
                <w:rFonts w:cs="Arial" w:ascii="Arial" w:hAnsi="Arial"/>
                <w:color w:val="000000"/>
                <w:spacing w:val="-2"/>
                <w:sz w:val="16"/>
                <w:szCs w:val="16"/>
                <w:lang w:eastAsia="en-US"/>
              </w:rPr>
              <w:t>f) Caracteriza o público alvo de  forma  quantitativa  e qualitativa descrevendo o Público atendido, caracterizando o público por faixa etária, condição socioassistencial, econômico, etc.</w:t>
            </w:r>
          </w:p>
        </w:tc>
        <w:tc>
          <w:tcPr>
            <w:tcW w:w="3450" w:type="dxa"/>
            <w:tcBorders>
              <w:left w:val="single" w:sz="8" w:space="0" w:color="000000"/>
              <w:bottom w:val="single" w:sz="8" w:space="0" w:color="000000"/>
              <w:right w:val="single" w:sz="8" w:space="0" w:color="000000"/>
            </w:tcBorders>
            <w:shd w:color="auto" w:fill="auto" w:val="clear"/>
            <w:vAlign w:val="center"/>
          </w:tcPr>
          <w:p>
            <w:pPr>
              <w:pStyle w:val="TableParagraph"/>
              <w:widowControl w:val="false"/>
              <w:spacing w:lineRule="auto" w:line="288" w:before="24" w:after="0"/>
              <w:jc w:val="left"/>
              <w:rPr>
                <w:rFonts w:ascii="Arial" w:hAnsi="Arial" w:cs="Arial"/>
                <w:color w:val="000000"/>
                <w:spacing w:val="-2"/>
                <w:sz w:val="16"/>
                <w:szCs w:val="16"/>
                <w:lang w:eastAsia="en-US"/>
              </w:rPr>
            </w:pPr>
            <w:r>
              <w:rPr>
                <w:rFonts w:cs="Arial" w:ascii="Arial" w:hAnsi="Arial"/>
                <w:color w:val="000000"/>
                <w:spacing w:val="-2"/>
                <w:sz w:val="16"/>
                <w:szCs w:val="16"/>
                <w:lang w:eastAsia="en-US"/>
              </w:rPr>
              <w:t>Atende satisfatoriamente (10 pontos)</w:t>
            </w:r>
          </w:p>
          <w:p>
            <w:pPr>
              <w:pStyle w:val="TableParagraph"/>
              <w:widowControl w:val="false"/>
              <w:tabs>
                <w:tab w:val="clear" w:pos="708"/>
                <w:tab w:val="left" w:pos="950" w:leader="none"/>
              </w:tabs>
              <w:spacing w:before="81" w:after="57"/>
              <w:jc w:val="left"/>
              <w:rPr>
                <w:rFonts w:ascii="Arial" w:hAnsi="Arial" w:cs="Arial"/>
                <w:color w:val="000000"/>
                <w:spacing w:val="-2"/>
                <w:sz w:val="16"/>
                <w:szCs w:val="16"/>
                <w:lang w:eastAsia="en-US"/>
              </w:rPr>
            </w:pPr>
            <w:r>
              <w:rPr>
                <w:rFonts w:cs="Arial" w:ascii="Arial" w:hAnsi="Arial"/>
                <w:color w:val="000000"/>
                <w:spacing w:val="-2"/>
                <w:sz w:val="16"/>
                <w:szCs w:val="16"/>
                <w:lang w:eastAsia="en-US"/>
              </w:rPr>
              <w:t>Atende parcialmente (05 pontos)</w:t>
            </w:r>
          </w:p>
          <w:p>
            <w:pPr>
              <w:pStyle w:val="TableParagraph"/>
              <w:widowControl w:val="false"/>
              <w:tabs>
                <w:tab w:val="clear" w:pos="708"/>
                <w:tab w:val="left" w:pos="950" w:leader="none"/>
              </w:tabs>
              <w:spacing w:before="0" w:after="0"/>
              <w:jc w:val="left"/>
              <w:rPr/>
            </w:pPr>
            <w:r>
              <w:rPr/>
            </w:r>
          </w:p>
          <w:p>
            <w:pPr>
              <w:pStyle w:val="TableParagraph"/>
              <w:widowControl w:val="false"/>
              <w:spacing w:lineRule="auto" w:line="288" w:before="0" w:after="0"/>
              <w:ind w:left="100" w:right="170" w:hanging="0"/>
              <w:jc w:val="left"/>
              <w:rPr>
                <w:rFonts w:ascii="Arial" w:hAnsi="Arial" w:cs="Arial"/>
                <w:color w:val="000000"/>
                <w:spacing w:val="-2"/>
                <w:sz w:val="16"/>
                <w:szCs w:val="16"/>
                <w:lang w:eastAsia="en-US"/>
              </w:rPr>
            </w:pPr>
            <w:r>
              <w:rPr>
                <w:rFonts w:cs="Arial" w:ascii="Arial" w:hAnsi="Arial"/>
                <w:color w:val="000000"/>
                <w:spacing w:val="-2"/>
                <w:sz w:val="16"/>
                <w:szCs w:val="16"/>
                <w:lang w:eastAsia="en-US"/>
              </w:rPr>
              <w:t xml:space="preserve">Não atende (0 pontos) </w:t>
            </w:r>
            <w:r>
              <w:rPr>
                <w:rFonts w:cs="Arial" w:ascii="Arial" w:hAnsi="Arial"/>
                <w:b/>
                <w:bCs/>
                <w:color w:val="000000"/>
                <w:spacing w:val="-2"/>
                <w:sz w:val="16"/>
                <w:szCs w:val="16"/>
                <w:lang w:eastAsia="en-US"/>
              </w:rPr>
              <w:t>Proposta eliminada</w:t>
            </w:r>
          </w:p>
        </w:tc>
        <w:tc>
          <w:tcPr>
            <w:tcW w:w="2853" w:type="dxa"/>
            <w:tcBorders>
              <w:left w:val="single" w:sz="8" w:space="0" w:color="000000"/>
              <w:bottom w:val="single" w:sz="8" w:space="0" w:color="000000"/>
              <w:right w:val="single" w:sz="8" w:space="0" w:color="000000"/>
            </w:tcBorders>
            <w:shd w:color="auto" w:fill="auto" w:val="clear"/>
            <w:vAlign w:val="center"/>
          </w:tcPr>
          <w:p>
            <w:pPr>
              <w:pStyle w:val="Contedodatabela"/>
              <w:widowControl w:val="false"/>
              <w:spacing w:lineRule="auto" w:line="288"/>
              <w:jc w:val="center"/>
              <w:rPr>
                <w:rFonts w:ascii="Arial" w:hAnsi="Arial"/>
                <w:sz w:val="16"/>
                <w:szCs w:val="16"/>
              </w:rPr>
            </w:pPr>
            <w:r>
              <w:rPr>
                <w:rFonts w:ascii="Arial" w:hAnsi="Arial"/>
                <w:sz w:val="16"/>
                <w:szCs w:val="16"/>
              </w:rPr>
              <w:t>10,0 pontos</w:t>
            </w:r>
          </w:p>
        </w:tc>
      </w:tr>
      <w:tr>
        <w:trPr>
          <w:trHeight w:val="320" w:hRule="atLeast"/>
        </w:trPr>
        <w:tc>
          <w:tcPr>
            <w:tcW w:w="9866" w:type="dxa"/>
            <w:gridSpan w:val="3"/>
            <w:tcBorders>
              <w:left w:val="single" w:sz="8" w:space="0" w:color="000000"/>
              <w:bottom w:val="single" w:sz="8" w:space="0" w:color="000000"/>
              <w:right w:val="single" w:sz="8" w:space="0" w:color="000000"/>
            </w:tcBorders>
            <w:shd w:color="auto" w:fill="auto" w:val="clear"/>
            <w:vAlign w:val="center"/>
          </w:tcPr>
          <w:p>
            <w:pPr>
              <w:pStyle w:val="TableParagraph"/>
              <w:widowControl w:val="false"/>
              <w:spacing w:before="163" w:after="0"/>
              <w:ind w:left="29" w:hanging="0"/>
              <w:rPr>
                <w:rFonts w:ascii="Arial" w:hAnsi="Arial" w:cs="Arial"/>
                <w:b/>
                <w:b/>
                <w:bCs/>
                <w:color w:val="000000"/>
                <w:sz w:val="16"/>
                <w:szCs w:val="16"/>
                <w:lang w:eastAsia="en-US"/>
              </w:rPr>
            </w:pPr>
            <w:r>
              <w:rPr>
                <w:rFonts w:cs="Arial" w:ascii="Arial" w:hAnsi="Arial"/>
                <w:b/>
                <w:bCs/>
                <w:color w:val="000000"/>
                <w:spacing w:val="-4"/>
                <w:sz w:val="16"/>
                <w:szCs w:val="16"/>
                <w:lang w:eastAsia="en-US"/>
              </w:rPr>
              <w:t>III.</w:t>
            </w:r>
            <w:r>
              <w:rPr>
                <w:rFonts w:cs="Arial" w:ascii="Arial" w:hAnsi="Arial"/>
                <w:b/>
                <w:bCs/>
                <w:color w:val="000000"/>
                <w:sz w:val="16"/>
                <w:szCs w:val="16"/>
                <w:lang w:eastAsia="en-US"/>
              </w:rPr>
              <w:t>Exequibilidade</w:t>
            </w:r>
          </w:p>
        </w:tc>
      </w:tr>
      <w:tr>
        <w:trPr/>
        <w:tc>
          <w:tcPr>
            <w:tcW w:w="3563" w:type="dxa"/>
            <w:tcBorders>
              <w:left w:val="single" w:sz="8" w:space="0" w:color="000000"/>
              <w:bottom w:val="single" w:sz="8" w:space="0" w:color="000000"/>
              <w:right w:val="single" w:sz="8" w:space="0" w:color="000000"/>
            </w:tcBorders>
            <w:shd w:color="auto" w:fill="auto" w:val="clear"/>
            <w:vAlign w:val="center"/>
          </w:tcPr>
          <w:p>
            <w:pPr>
              <w:pStyle w:val="TableParagraph"/>
              <w:widowControl w:val="false"/>
              <w:tabs>
                <w:tab w:val="clear" w:pos="708"/>
                <w:tab w:val="left" w:pos="1964" w:leader="none"/>
              </w:tabs>
              <w:spacing w:lineRule="auto" w:line="288" w:before="34" w:after="0"/>
              <w:ind w:left="28" w:right="15" w:hanging="0"/>
              <w:jc w:val="both"/>
              <w:rPr>
                <w:rFonts w:ascii="Arial" w:hAnsi="Arial" w:cs="Arial"/>
                <w:color w:val="000000"/>
                <w:spacing w:val="-2"/>
                <w:sz w:val="16"/>
                <w:szCs w:val="16"/>
                <w:lang w:eastAsia="en-US"/>
              </w:rPr>
            </w:pPr>
            <w:r>
              <w:rPr>
                <w:rFonts w:cs="Arial" w:ascii="Arial" w:hAnsi="Arial"/>
                <w:color w:val="000000"/>
                <w:spacing w:val="-2"/>
                <w:sz w:val="16"/>
                <w:szCs w:val="16"/>
                <w:lang w:eastAsia="en-US"/>
              </w:rPr>
              <w:t>g) O projeto demonstra capacidade técnica operacional da proponente com recursos humanos e materiais compatíveis com a execução do objeto e alcance</w:t>
            </w:r>
            <w:r>
              <w:rPr>
                <w:rFonts w:cs="Arial" w:ascii="Arial" w:hAnsi="Arial"/>
                <w:color w:val="000000"/>
                <w:spacing w:val="-2"/>
                <w:w w:val="150"/>
                <w:sz w:val="16"/>
                <w:szCs w:val="16"/>
                <w:lang w:eastAsia="en-US"/>
              </w:rPr>
              <w:t xml:space="preserve"> </w:t>
            </w:r>
            <w:r>
              <w:rPr>
                <w:rFonts w:cs="Arial" w:ascii="Arial" w:hAnsi="Arial"/>
                <w:color w:val="000000"/>
                <w:spacing w:val="-2"/>
                <w:sz w:val="16"/>
                <w:szCs w:val="16"/>
                <w:lang w:eastAsia="en-US"/>
              </w:rPr>
              <w:t>das metas apresentadas.</w:t>
            </w:r>
          </w:p>
        </w:tc>
        <w:tc>
          <w:tcPr>
            <w:tcW w:w="3450" w:type="dxa"/>
            <w:tcBorders>
              <w:left w:val="single" w:sz="8" w:space="0" w:color="000000"/>
              <w:bottom w:val="single" w:sz="8" w:space="0" w:color="000000"/>
              <w:right w:val="single" w:sz="8" w:space="0" w:color="000000"/>
            </w:tcBorders>
            <w:shd w:color="auto" w:fill="auto" w:val="clear"/>
            <w:vAlign w:val="center"/>
          </w:tcPr>
          <w:p>
            <w:pPr>
              <w:pStyle w:val="TableParagraph"/>
              <w:widowControl w:val="false"/>
              <w:spacing w:lineRule="auto" w:line="288" w:before="24" w:after="0"/>
              <w:jc w:val="left"/>
              <w:rPr>
                <w:rFonts w:ascii="Arial" w:hAnsi="Arial" w:cs="Arial"/>
                <w:color w:val="000000"/>
                <w:spacing w:val="-2"/>
                <w:sz w:val="16"/>
                <w:szCs w:val="16"/>
                <w:lang w:eastAsia="en-US"/>
              </w:rPr>
            </w:pPr>
            <w:r>
              <w:rPr>
                <w:rFonts w:cs="Arial" w:ascii="Arial" w:hAnsi="Arial"/>
                <w:color w:val="000000"/>
                <w:spacing w:val="-2"/>
                <w:sz w:val="16"/>
                <w:szCs w:val="16"/>
                <w:lang w:eastAsia="en-US"/>
              </w:rPr>
              <w:t>Atende satisfatoriamente (10 pontos)</w:t>
            </w:r>
          </w:p>
          <w:p>
            <w:pPr>
              <w:pStyle w:val="TableParagraph"/>
              <w:widowControl w:val="false"/>
              <w:tabs>
                <w:tab w:val="clear" w:pos="708"/>
                <w:tab w:val="left" w:pos="950" w:leader="none"/>
              </w:tabs>
              <w:spacing w:before="81" w:after="57"/>
              <w:jc w:val="left"/>
              <w:rPr>
                <w:rFonts w:ascii="Arial" w:hAnsi="Arial" w:cs="Arial"/>
                <w:color w:val="000000"/>
                <w:spacing w:val="-2"/>
                <w:sz w:val="16"/>
                <w:szCs w:val="16"/>
                <w:lang w:eastAsia="en-US"/>
              </w:rPr>
            </w:pPr>
            <w:r>
              <w:rPr>
                <w:rFonts w:cs="Arial" w:ascii="Arial" w:hAnsi="Arial"/>
                <w:color w:val="000000"/>
                <w:spacing w:val="-2"/>
                <w:sz w:val="16"/>
                <w:szCs w:val="16"/>
                <w:lang w:eastAsia="en-US"/>
              </w:rPr>
              <w:t>Atende parcialmente (05 pontos)</w:t>
            </w:r>
          </w:p>
          <w:p>
            <w:pPr>
              <w:pStyle w:val="TableParagraph"/>
              <w:widowControl w:val="false"/>
              <w:tabs>
                <w:tab w:val="clear" w:pos="708"/>
                <w:tab w:val="left" w:pos="950" w:leader="none"/>
              </w:tabs>
              <w:spacing w:before="24" w:after="0"/>
              <w:jc w:val="left"/>
              <w:rPr/>
            </w:pPr>
            <w:r>
              <w:rPr/>
            </w:r>
          </w:p>
          <w:p>
            <w:pPr>
              <w:pStyle w:val="TableParagraph"/>
              <w:widowControl w:val="false"/>
              <w:spacing w:lineRule="auto" w:line="288" w:before="0" w:after="0"/>
              <w:ind w:left="100" w:right="170" w:hanging="0"/>
              <w:jc w:val="left"/>
              <w:rPr>
                <w:rFonts w:ascii="Arial" w:hAnsi="Arial" w:cs="Arial"/>
                <w:color w:val="000000"/>
                <w:spacing w:val="-2"/>
                <w:sz w:val="16"/>
                <w:szCs w:val="16"/>
                <w:lang w:eastAsia="en-US"/>
              </w:rPr>
            </w:pPr>
            <w:r>
              <w:rPr>
                <w:rFonts w:cs="Arial" w:ascii="Arial" w:hAnsi="Arial"/>
                <w:color w:val="000000"/>
                <w:spacing w:val="-2"/>
                <w:sz w:val="16"/>
                <w:szCs w:val="16"/>
                <w:lang w:eastAsia="en-US"/>
              </w:rPr>
              <w:t xml:space="preserve">Não atende (0 pontos) </w:t>
            </w:r>
            <w:r>
              <w:rPr>
                <w:rFonts w:cs="Arial" w:ascii="Arial" w:hAnsi="Arial"/>
                <w:b/>
                <w:bCs/>
                <w:color w:val="000000"/>
                <w:spacing w:val="-2"/>
                <w:sz w:val="16"/>
                <w:szCs w:val="16"/>
                <w:lang w:eastAsia="en-US"/>
              </w:rPr>
              <w:t>Proposta eliminada</w:t>
            </w:r>
          </w:p>
        </w:tc>
        <w:tc>
          <w:tcPr>
            <w:tcW w:w="2853" w:type="dxa"/>
            <w:tcBorders>
              <w:left w:val="single" w:sz="8" w:space="0" w:color="000000"/>
              <w:bottom w:val="single" w:sz="8" w:space="0" w:color="000000"/>
              <w:right w:val="single" w:sz="8" w:space="0" w:color="000000"/>
            </w:tcBorders>
            <w:shd w:color="auto" w:fill="auto" w:val="clear"/>
            <w:vAlign w:val="center"/>
          </w:tcPr>
          <w:p>
            <w:pPr>
              <w:pStyle w:val="Contedodatabela"/>
              <w:widowControl w:val="false"/>
              <w:spacing w:lineRule="auto" w:line="288"/>
              <w:jc w:val="center"/>
              <w:rPr>
                <w:rFonts w:ascii="Arial" w:hAnsi="Arial"/>
                <w:sz w:val="16"/>
                <w:szCs w:val="16"/>
              </w:rPr>
            </w:pPr>
            <w:r>
              <w:rPr>
                <w:rFonts w:ascii="Arial" w:hAnsi="Arial"/>
                <w:sz w:val="16"/>
                <w:szCs w:val="16"/>
              </w:rPr>
              <w:t>10,0 pontos</w:t>
            </w:r>
          </w:p>
          <w:p>
            <w:pPr>
              <w:pStyle w:val="Contedodatabela"/>
              <w:widowControl w:val="false"/>
              <w:spacing w:lineRule="auto" w:line="288"/>
              <w:jc w:val="center"/>
              <w:rPr>
                <w:rFonts w:ascii="Arial" w:hAnsi="Arial"/>
                <w:sz w:val="16"/>
                <w:szCs w:val="16"/>
              </w:rPr>
            </w:pPr>
            <w:r>
              <w:rPr>
                <w:rFonts w:ascii="Arial" w:hAnsi="Arial"/>
                <w:sz w:val="16"/>
                <w:szCs w:val="16"/>
              </w:rPr>
            </w:r>
          </w:p>
        </w:tc>
      </w:tr>
      <w:tr>
        <w:trPr/>
        <w:tc>
          <w:tcPr>
            <w:tcW w:w="3563" w:type="dxa"/>
            <w:tcBorders>
              <w:left w:val="single" w:sz="8" w:space="0" w:color="000000"/>
              <w:bottom w:val="single" w:sz="8" w:space="0" w:color="000000"/>
              <w:right w:val="single" w:sz="8" w:space="0" w:color="000000"/>
            </w:tcBorders>
            <w:shd w:color="auto" w:fill="auto" w:val="clear"/>
            <w:vAlign w:val="center"/>
          </w:tcPr>
          <w:p>
            <w:pPr>
              <w:pStyle w:val="TableParagraph"/>
              <w:widowControl w:val="false"/>
              <w:tabs>
                <w:tab w:val="clear" w:pos="708"/>
                <w:tab w:val="left" w:pos="1162" w:leader="none"/>
                <w:tab w:val="left" w:pos="1718" w:leader="none"/>
                <w:tab w:val="left" w:pos="2083" w:leader="none"/>
              </w:tabs>
              <w:spacing w:lineRule="auto" w:line="288" w:before="27" w:after="0"/>
              <w:ind w:left="28" w:right="13" w:hanging="0"/>
              <w:jc w:val="both"/>
              <w:rPr>
                <w:rFonts w:ascii="Arial" w:hAnsi="Arial" w:cs="Arial"/>
                <w:color w:val="000000"/>
                <w:spacing w:val="-2"/>
                <w:sz w:val="16"/>
                <w:szCs w:val="16"/>
                <w:lang w:eastAsia="en-US"/>
              </w:rPr>
            </w:pPr>
            <w:r>
              <w:rPr>
                <w:rFonts w:cs="Arial" w:ascii="Arial" w:hAnsi="Arial"/>
                <w:color w:val="000000"/>
                <w:spacing w:val="-2"/>
                <w:sz w:val="16"/>
                <w:szCs w:val="16"/>
                <w:lang w:eastAsia="en-US"/>
              </w:rPr>
              <w:t>h) O plano de aplicação discrimina todos os recursos necessários para a execução do projeto (recursos humanos,equipamentos, materiais permanentes, materiais de consumo), preços de cada um deles, em consonância com</w:t>
              <w:tab/>
              <w:t>as metas apresentadas.</w:t>
            </w:r>
          </w:p>
        </w:tc>
        <w:tc>
          <w:tcPr>
            <w:tcW w:w="3450" w:type="dxa"/>
            <w:tcBorders>
              <w:left w:val="single" w:sz="8" w:space="0" w:color="000000"/>
              <w:bottom w:val="single" w:sz="8" w:space="0" w:color="000000"/>
              <w:right w:val="single" w:sz="8" w:space="0" w:color="000000"/>
            </w:tcBorders>
            <w:shd w:color="auto" w:fill="auto" w:val="clear"/>
            <w:vAlign w:val="center"/>
          </w:tcPr>
          <w:p>
            <w:pPr>
              <w:pStyle w:val="TableParagraph"/>
              <w:widowControl w:val="false"/>
              <w:spacing w:lineRule="auto" w:line="288" w:before="24" w:after="0"/>
              <w:jc w:val="left"/>
              <w:rPr>
                <w:rFonts w:ascii="Arial" w:hAnsi="Arial" w:cs="Arial"/>
                <w:color w:val="000000"/>
                <w:spacing w:val="-2"/>
                <w:sz w:val="16"/>
                <w:szCs w:val="16"/>
                <w:lang w:eastAsia="en-US"/>
              </w:rPr>
            </w:pPr>
            <w:r>
              <w:rPr>
                <w:rFonts w:cs="Arial" w:ascii="Arial" w:hAnsi="Arial"/>
                <w:color w:val="000000"/>
                <w:spacing w:val="-2"/>
                <w:sz w:val="16"/>
                <w:szCs w:val="16"/>
                <w:lang w:eastAsia="en-US"/>
              </w:rPr>
              <w:t>Atende satisfatoriamente (10 pontos)</w:t>
            </w:r>
          </w:p>
          <w:p>
            <w:pPr>
              <w:pStyle w:val="TableParagraph"/>
              <w:widowControl w:val="false"/>
              <w:tabs>
                <w:tab w:val="clear" w:pos="708"/>
                <w:tab w:val="left" w:pos="950" w:leader="none"/>
              </w:tabs>
              <w:spacing w:before="81" w:after="57"/>
              <w:jc w:val="left"/>
              <w:rPr>
                <w:rFonts w:ascii="Arial" w:hAnsi="Arial" w:cs="Arial"/>
                <w:color w:val="000000"/>
                <w:spacing w:val="-2"/>
                <w:sz w:val="16"/>
                <w:szCs w:val="16"/>
                <w:lang w:eastAsia="en-US"/>
              </w:rPr>
            </w:pPr>
            <w:r>
              <w:rPr>
                <w:rFonts w:cs="Arial" w:ascii="Arial" w:hAnsi="Arial"/>
                <w:color w:val="000000"/>
                <w:spacing w:val="-2"/>
                <w:sz w:val="16"/>
                <w:szCs w:val="16"/>
                <w:lang w:eastAsia="en-US"/>
              </w:rPr>
              <w:t>Atende parcialmente (05 pontos)</w:t>
            </w:r>
          </w:p>
          <w:p>
            <w:pPr>
              <w:pStyle w:val="TableParagraph"/>
              <w:widowControl w:val="false"/>
              <w:tabs>
                <w:tab w:val="clear" w:pos="708"/>
                <w:tab w:val="left" w:pos="950" w:leader="none"/>
              </w:tabs>
              <w:spacing w:before="0" w:after="0"/>
              <w:jc w:val="left"/>
              <w:rPr/>
            </w:pPr>
            <w:r>
              <w:rPr/>
            </w:r>
          </w:p>
          <w:p>
            <w:pPr>
              <w:pStyle w:val="TableParagraph"/>
              <w:widowControl w:val="false"/>
              <w:spacing w:lineRule="auto" w:line="288" w:before="0" w:after="0"/>
              <w:ind w:left="100" w:right="170" w:hanging="0"/>
              <w:jc w:val="left"/>
              <w:rPr>
                <w:rFonts w:ascii="Arial" w:hAnsi="Arial" w:cs="Arial"/>
                <w:color w:val="000000"/>
                <w:spacing w:val="-2"/>
                <w:sz w:val="16"/>
                <w:szCs w:val="16"/>
                <w:lang w:eastAsia="en-US"/>
              </w:rPr>
            </w:pPr>
            <w:r>
              <w:rPr>
                <w:rFonts w:cs="Arial" w:ascii="Arial" w:hAnsi="Arial"/>
                <w:color w:val="000000"/>
                <w:spacing w:val="-2"/>
                <w:sz w:val="16"/>
                <w:szCs w:val="16"/>
                <w:lang w:eastAsia="en-US"/>
              </w:rPr>
              <w:t xml:space="preserve">Não atende (0 pontos) </w:t>
            </w:r>
            <w:r>
              <w:rPr>
                <w:rFonts w:cs="Arial" w:ascii="Arial" w:hAnsi="Arial"/>
                <w:b/>
                <w:bCs/>
                <w:color w:val="000000"/>
                <w:spacing w:val="-2"/>
                <w:sz w:val="16"/>
                <w:szCs w:val="16"/>
                <w:lang w:eastAsia="en-US"/>
              </w:rPr>
              <w:t>Proposta eliminada</w:t>
            </w:r>
          </w:p>
        </w:tc>
        <w:tc>
          <w:tcPr>
            <w:tcW w:w="2853" w:type="dxa"/>
            <w:tcBorders>
              <w:left w:val="single" w:sz="8" w:space="0" w:color="000000"/>
              <w:bottom w:val="single" w:sz="8" w:space="0" w:color="000000"/>
              <w:right w:val="single" w:sz="8" w:space="0" w:color="000000"/>
            </w:tcBorders>
            <w:shd w:color="auto" w:fill="auto" w:val="clear"/>
            <w:vAlign w:val="center"/>
          </w:tcPr>
          <w:p>
            <w:pPr>
              <w:pStyle w:val="Contedodatabela"/>
              <w:widowControl w:val="false"/>
              <w:spacing w:lineRule="auto" w:line="288"/>
              <w:jc w:val="center"/>
              <w:rPr>
                <w:rFonts w:ascii="Arial" w:hAnsi="Arial"/>
                <w:sz w:val="16"/>
                <w:szCs w:val="16"/>
              </w:rPr>
            </w:pPr>
            <w:r>
              <w:rPr>
                <w:rFonts w:ascii="Arial" w:hAnsi="Arial"/>
                <w:sz w:val="16"/>
                <w:szCs w:val="16"/>
              </w:rPr>
              <w:t>10,0 pontos</w:t>
            </w:r>
          </w:p>
          <w:p>
            <w:pPr>
              <w:pStyle w:val="Contedodatabela"/>
              <w:widowControl w:val="false"/>
              <w:spacing w:lineRule="auto" w:line="288"/>
              <w:jc w:val="center"/>
              <w:rPr>
                <w:rFonts w:ascii="Arial" w:hAnsi="Arial"/>
                <w:sz w:val="16"/>
                <w:szCs w:val="16"/>
              </w:rPr>
            </w:pPr>
            <w:r>
              <w:rPr>
                <w:rFonts w:ascii="Arial" w:hAnsi="Arial"/>
                <w:sz w:val="16"/>
                <w:szCs w:val="16"/>
              </w:rPr>
            </w:r>
          </w:p>
        </w:tc>
      </w:tr>
      <w:tr>
        <w:trPr/>
        <w:tc>
          <w:tcPr>
            <w:tcW w:w="9866" w:type="dxa"/>
            <w:gridSpan w:val="3"/>
            <w:tcBorders>
              <w:left w:val="single" w:sz="8" w:space="0" w:color="000000"/>
              <w:bottom w:val="single" w:sz="8" w:space="0" w:color="000000"/>
              <w:right w:val="single" w:sz="8" w:space="0" w:color="000000"/>
            </w:tcBorders>
            <w:shd w:color="auto" w:fill="auto" w:val="clear"/>
            <w:vAlign w:val="center"/>
          </w:tcPr>
          <w:p>
            <w:pPr>
              <w:pStyle w:val="TableParagraph"/>
              <w:widowControl w:val="false"/>
              <w:spacing w:lineRule="auto" w:line="288"/>
              <w:ind w:left="29" w:hanging="0"/>
              <w:rPr>
                <w:rFonts w:ascii="Arial" w:hAnsi="Arial" w:cs="Arial"/>
                <w:b/>
                <w:b/>
                <w:bCs/>
                <w:color w:val="000000"/>
                <w:sz w:val="16"/>
                <w:szCs w:val="16"/>
                <w:lang w:eastAsia="en-US"/>
              </w:rPr>
            </w:pPr>
            <w:r>
              <w:rPr>
                <w:rFonts w:cs="Arial" w:ascii="Arial" w:hAnsi="Arial"/>
                <w:b/>
                <w:bCs/>
                <w:color w:val="000000"/>
                <w:sz w:val="16"/>
                <w:szCs w:val="16"/>
                <w:lang w:eastAsia="en-US"/>
              </w:rPr>
              <w:t>IV.</w:t>
            </w:r>
            <w:r>
              <w:rPr>
                <w:rFonts w:cs="Arial" w:ascii="Arial" w:hAnsi="Arial"/>
                <w:b/>
                <w:bCs/>
                <w:color w:val="000000"/>
                <w:spacing w:val="-13"/>
                <w:sz w:val="16"/>
                <w:szCs w:val="16"/>
                <w:lang w:eastAsia="en-US"/>
              </w:rPr>
              <w:t xml:space="preserve"> </w:t>
            </w:r>
            <w:r>
              <w:rPr>
                <w:rFonts w:cs="Arial" w:ascii="Arial" w:hAnsi="Arial"/>
                <w:b/>
                <w:bCs/>
                <w:color w:val="000000"/>
                <w:sz w:val="16"/>
                <w:szCs w:val="16"/>
                <w:lang w:eastAsia="en-US"/>
              </w:rPr>
              <w:t>Relevância</w:t>
            </w:r>
            <w:r>
              <w:rPr>
                <w:rFonts w:cs="Arial" w:ascii="Arial" w:hAnsi="Arial"/>
                <w:b/>
                <w:bCs/>
                <w:color w:val="000000"/>
                <w:spacing w:val="-12"/>
                <w:sz w:val="16"/>
                <w:szCs w:val="16"/>
                <w:lang w:eastAsia="en-US"/>
              </w:rPr>
              <w:t xml:space="preserve"> </w:t>
            </w:r>
            <w:r>
              <w:rPr>
                <w:rFonts w:cs="Arial" w:ascii="Arial" w:hAnsi="Arial"/>
                <w:b/>
                <w:bCs/>
                <w:color w:val="000000"/>
                <w:sz w:val="16"/>
                <w:szCs w:val="16"/>
                <w:lang w:eastAsia="en-US"/>
              </w:rPr>
              <w:t>e impacto social</w:t>
            </w:r>
          </w:p>
        </w:tc>
      </w:tr>
      <w:tr>
        <w:trPr/>
        <w:tc>
          <w:tcPr>
            <w:tcW w:w="3563" w:type="dxa"/>
            <w:tcBorders>
              <w:left w:val="single" w:sz="8" w:space="0" w:color="000000"/>
              <w:bottom w:val="single" w:sz="8" w:space="0" w:color="000000"/>
              <w:right w:val="single" w:sz="8" w:space="0" w:color="000000"/>
            </w:tcBorders>
            <w:shd w:color="auto" w:fill="auto" w:val="clear"/>
            <w:vAlign w:val="center"/>
          </w:tcPr>
          <w:p>
            <w:pPr>
              <w:pStyle w:val="TableParagraph"/>
              <w:widowControl w:val="false"/>
              <w:spacing w:lineRule="auto" w:line="288" w:before="233" w:after="0"/>
              <w:ind w:left="28" w:right="13" w:hanging="0"/>
              <w:jc w:val="both"/>
              <w:rPr>
                <w:rFonts w:ascii="Arial" w:hAnsi="Arial" w:cs="Arial"/>
                <w:color w:val="000000"/>
                <w:spacing w:val="-2"/>
                <w:sz w:val="16"/>
                <w:szCs w:val="16"/>
                <w:lang w:eastAsia="en-US"/>
              </w:rPr>
            </w:pPr>
            <w:r>
              <w:rPr>
                <w:rFonts w:cs="Arial" w:ascii="Arial" w:hAnsi="Arial"/>
                <w:color w:val="000000"/>
                <w:spacing w:val="-2"/>
                <w:sz w:val="16"/>
                <w:szCs w:val="16"/>
                <w:lang w:eastAsia="en-US"/>
              </w:rPr>
              <w:t>i) Benefícios gerados ao público diretamente ou indiretamente envolvido, à comunidade ou território de atuação.</w:t>
            </w:r>
          </w:p>
        </w:tc>
        <w:tc>
          <w:tcPr>
            <w:tcW w:w="3450" w:type="dxa"/>
            <w:tcBorders>
              <w:left w:val="single" w:sz="8" w:space="0" w:color="000000"/>
              <w:bottom w:val="single" w:sz="8" w:space="0" w:color="000000"/>
              <w:right w:val="single" w:sz="8" w:space="0" w:color="000000"/>
            </w:tcBorders>
            <w:shd w:color="auto" w:fill="auto" w:val="clear"/>
            <w:vAlign w:val="center"/>
          </w:tcPr>
          <w:p>
            <w:pPr>
              <w:pStyle w:val="TableParagraph"/>
              <w:widowControl w:val="false"/>
              <w:spacing w:lineRule="auto" w:line="288" w:before="81" w:after="57"/>
              <w:jc w:val="left"/>
              <w:rPr>
                <w:rFonts w:ascii="Arial" w:hAnsi="Arial" w:cs="Arial"/>
                <w:color w:val="000000"/>
                <w:spacing w:val="-2"/>
                <w:sz w:val="16"/>
                <w:szCs w:val="16"/>
                <w:lang w:eastAsia="en-US"/>
              </w:rPr>
            </w:pPr>
            <w:r>
              <w:rPr>
                <w:rFonts w:cs="Arial" w:ascii="Arial" w:hAnsi="Arial"/>
                <w:color w:val="000000"/>
                <w:spacing w:val="-2"/>
                <w:sz w:val="16"/>
                <w:szCs w:val="16"/>
                <w:lang w:eastAsia="en-US"/>
              </w:rPr>
              <w:t>Atende satisfatoriamente (5 pontos)</w:t>
            </w:r>
          </w:p>
          <w:p>
            <w:pPr>
              <w:pStyle w:val="TableParagraph"/>
              <w:widowControl w:val="false"/>
              <w:jc w:val="left"/>
              <w:rPr>
                <w:rFonts w:ascii="Arial" w:hAnsi="Arial" w:cs="Arial"/>
                <w:color w:val="000000"/>
                <w:spacing w:val="-2"/>
                <w:sz w:val="16"/>
                <w:szCs w:val="16"/>
                <w:lang w:eastAsia="en-US"/>
              </w:rPr>
            </w:pPr>
            <w:r>
              <w:rPr>
                <w:rFonts w:cs="Arial" w:ascii="Arial" w:hAnsi="Arial"/>
                <w:color w:val="000000"/>
                <w:spacing w:val="-2"/>
                <w:sz w:val="16"/>
                <w:szCs w:val="16"/>
                <w:lang w:eastAsia="en-US"/>
              </w:rPr>
              <w:t>Atende parcialmente (2,5 pontos)</w:t>
            </w:r>
          </w:p>
          <w:p>
            <w:pPr>
              <w:pStyle w:val="TableParagraph"/>
              <w:widowControl w:val="false"/>
              <w:jc w:val="left"/>
              <w:rPr>
                <w:rFonts w:ascii="Arial" w:hAnsi="Arial" w:cs="Arial"/>
                <w:color w:val="000000"/>
                <w:spacing w:val="-2"/>
                <w:sz w:val="16"/>
                <w:szCs w:val="16"/>
                <w:lang w:eastAsia="en-US"/>
              </w:rPr>
            </w:pPr>
            <w:r>
              <w:rPr>
                <w:rFonts w:cs="Arial" w:ascii="Arial" w:hAnsi="Arial"/>
                <w:color w:val="000000"/>
                <w:spacing w:val="-2"/>
                <w:sz w:val="16"/>
                <w:szCs w:val="16"/>
                <w:lang w:eastAsia="en-US"/>
              </w:rPr>
            </w:r>
          </w:p>
          <w:p>
            <w:pPr>
              <w:pStyle w:val="TableParagraph"/>
              <w:widowControl w:val="false"/>
              <w:spacing w:lineRule="auto" w:line="288" w:before="0" w:after="0"/>
              <w:ind w:left="100" w:right="227" w:hanging="0"/>
              <w:jc w:val="left"/>
              <w:rPr>
                <w:rFonts w:ascii="Arial" w:hAnsi="Arial" w:cs="Arial"/>
                <w:color w:val="000000"/>
                <w:spacing w:val="-2"/>
                <w:sz w:val="16"/>
                <w:szCs w:val="16"/>
                <w:lang w:eastAsia="en-US"/>
              </w:rPr>
            </w:pPr>
            <w:r>
              <w:rPr>
                <w:rFonts w:cs="Arial" w:ascii="Arial" w:hAnsi="Arial"/>
                <w:color w:val="000000"/>
                <w:spacing w:val="-2"/>
                <w:sz w:val="16"/>
                <w:szCs w:val="16"/>
                <w:lang w:eastAsia="en-US"/>
              </w:rPr>
              <w:t xml:space="preserve">Não atende (0 pontos) </w:t>
            </w:r>
            <w:r>
              <w:rPr>
                <w:rFonts w:cs="Arial" w:ascii="Arial" w:hAnsi="Arial"/>
                <w:b/>
                <w:bCs/>
                <w:color w:val="000000"/>
                <w:spacing w:val="-2"/>
                <w:sz w:val="16"/>
                <w:szCs w:val="16"/>
                <w:lang w:eastAsia="en-US"/>
              </w:rPr>
              <w:t>Proposta eliminada</w:t>
            </w:r>
          </w:p>
        </w:tc>
        <w:tc>
          <w:tcPr>
            <w:tcW w:w="2853" w:type="dxa"/>
            <w:tcBorders>
              <w:left w:val="single" w:sz="8" w:space="0" w:color="000000"/>
              <w:bottom w:val="single" w:sz="8" w:space="0" w:color="000000"/>
              <w:right w:val="single" w:sz="8" w:space="0" w:color="000000"/>
            </w:tcBorders>
            <w:shd w:color="auto" w:fill="auto" w:val="clear"/>
            <w:vAlign w:val="center"/>
          </w:tcPr>
          <w:p>
            <w:pPr>
              <w:pStyle w:val="Contedodatabela"/>
              <w:widowControl w:val="false"/>
              <w:spacing w:lineRule="auto" w:line="288"/>
              <w:jc w:val="center"/>
              <w:rPr>
                <w:rFonts w:ascii="Arial" w:hAnsi="Arial"/>
                <w:sz w:val="16"/>
                <w:szCs w:val="16"/>
              </w:rPr>
            </w:pPr>
            <w:r>
              <w:rPr>
                <w:rFonts w:ascii="Arial" w:hAnsi="Arial"/>
                <w:sz w:val="16"/>
                <w:szCs w:val="16"/>
              </w:rPr>
              <w:t>5,0 pontos</w:t>
            </w:r>
          </w:p>
        </w:tc>
      </w:tr>
      <w:tr>
        <w:trPr>
          <w:trHeight w:val="1038" w:hRule="atLeast"/>
        </w:trPr>
        <w:tc>
          <w:tcPr>
            <w:tcW w:w="3563" w:type="dxa"/>
            <w:tcBorders>
              <w:left w:val="single" w:sz="8" w:space="0" w:color="000000"/>
              <w:bottom w:val="single" w:sz="8" w:space="0" w:color="000000"/>
              <w:right w:val="single" w:sz="8" w:space="0" w:color="000000"/>
            </w:tcBorders>
            <w:shd w:color="auto" w:fill="auto" w:val="clear"/>
            <w:vAlign w:val="center"/>
          </w:tcPr>
          <w:p>
            <w:pPr>
              <w:pStyle w:val="TableParagraph"/>
              <w:widowControl w:val="false"/>
              <w:tabs>
                <w:tab w:val="clear" w:pos="708"/>
                <w:tab w:val="left" w:pos="2230" w:leader="none"/>
              </w:tabs>
              <w:spacing w:before="200" w:after="0"/>
              <w:ind w:left="28" w:hanging="0"/>
              <w:jc w:val="both"/>
              <w:rPr>
                <w:rFonts w:ascii="Arial" w:hAnsi="Arial" w:cs="Arial"/>
                <w:color w:val="000000"/>
                <w:spacing w:val="-2"/>
                <w:sz w:val="16"/>
                <w:szCs w:val="16"/>
                <w:lang w:eastAsia="en-US"/>
              </w:rPr>
            </w:pPr>
            <w:r>
              <w:rPr>
                <w:rFonts w:cs="Arial" w:ascii="Arial" w:hAnsi="Arial"/>
                <w:color w:val="000000"/>
                <w:spacing w:val="-2"/>
                <w:sz w:val="16"/>
                <w:szCs w:val="16"/>
                <w:lang w:eastAsia="en-US"/>
              </w:rPr>
              <w:t>j) Potencial para transformação e superação das situações de vulnerabilidade e risco social, de acordo com a descrição da realidade apresentada.</w:t>
            </w:r>
          </w:p>
        </w:tc>
        <w:tc>
          <w:tcPr>
            <w:tcW w:w="3450" w:type="dxa"/>
            <w:tcBorders>
              <w:left w:val="single" w:sz="8" w:space="0" w:color="000000"/>
              <w:bottom w:val="single" w:sz="8" w:space="0" w:color="000000"/>
              <w:right w:val="single" w:sz="8" w:space="0" w:color="000000"/>
            </w:tcBorders>
            <w:shd w:color="auto" w:fill="auto" w:val="clear"/>
            <w:vAlign w:val="center"/>
          </w:tcPr>
          <w:p>
            <w:pPr>
              <w:pStyle w:val="TableParagraph"/>
              <w:widowControl w:val="false"/>
              <w:spacing w:lineRule="auto" w:line="288" w:before="24" w:after="0"/>
              <w:jc w:val="left"/>
              <w:rPr>
                <w:rFonts w:ascii="Arial" w:hAnsi="Arial" w:cs="Arial"/>
                <w:color w:val="000000"/>
                <w:spacing w:val="-2"/>
                <w:sz w:val="16"/>
                <w:szCs w:val="16"/>
                <w:lang w:eastAsia="en-US"/>
              </w:rPr>
            </w:pPr>
            <w:r>
              <w:rPr>
                <w:rFonts w:cs="Arial" w:ascii="Arial" w:hAnsi="Arial"/>
                <w:color w:val="000000"/>
                <w:spacing w:val="-2"/>
                <w:sz w:val="16"/>
                <w:szCs w:val="16"/>
                <w:lang w:eastAsia="en-US"/>
              </w:rPr>
              <w:t>Atende satisfatoriamente (10 pontos)</w:t>
            </w:r>
          </w:p>
          <w:p>
            <w:pPr>
              <w:pStyle w:val="TableParagraph"/>
              <w:widowControl w:val="false"/>
              <w:tabs>
                <w:tab w:val="clear" w:pos="708"/>
                <w:tab w:val="left" w:pos="950" w:leader="none"/>
              </w:tabs>
              <w:spacing w:before="81" w:after="57"/>
              <w:jc w:val="left"/>
              <w:rPr>
                <w:rFonts w:ascii="Arial" w:hAnsi="Arial" w:cs="Arial"/>
                <w:color w:val="000000"/>
                <w:spacing w:val="-2"/>
                <w:sz w:val="16"/>
                <w:szCs w:val="16"/>
                <w:lang w:eastAsia="en-US"/>
              </w:rPr>
            </w:pPr>
            <w:r>
              <w:rPr>
                <w:rFonts w:cs="Arial" w:ascii="Arial" w:hAnsi="Arial"/>
                <w:color w:val="000000"/>
                <w:spacing w:val="-2"/>
                <w:sz w:val="16"/>
                <w:szCs w:val="16"/>
                <w:lang w:eastAsia="en-US"/>
              </w:rPr>
              <w:t>Atende parcialmente (05 pontos)</w:t>
            </w:r>
          </w:p>
          <w:p>
            <w:pPr>
              <w:pStyle w:val="TableParagraph"/>
              <w:widowControl w:val="false"/>
              <w:tabs>
                <w:tab w:val="clear" w:pos="708"/>
                <w:tab w:val="left" w:pos="950" w:leader="none"/>
              </w:tabs>
              <w:spacing w:before="24" w:after="0"/>
              <w:jc w:val="left"/>
              <w:rPr/>
            </w:pPr>
            <w:r>
              <w:rPr/>
            </w:r>
          </w:p>
          <w:p>
            <w:pPr>
              <w:pStyle w:val="TableParagraph"/>
              <w:widowControl w:val="false"/>
              <w:spacing w:lineRule="auto" w:line="288" w:before="0" w:after="0"/>
              <w:ind w:left="100" w:right="170" w:hanging="0"/>
              <w:jc w:val="left"/>
              <w:rPr>
                <w:rFonts w:ascii="Arial" w:hAnsi="Arial" w:cs="Arial"/>
                <w:color w:val="000000"/>
                <w:spacing w:val="-2"/>
                <w:sz w:val="16"/>
                <w:szCs w:val="16"/>
                <w:lang w:eastAsia="en-US"/>
              </w:rPr>
            </w:pPr>
            <w:r>
              <w:rPr>
                <w:rFonts w:cs="Arial" w:ascii="Arial" w:hAnsi="Arial"/>
                <w:color w:val="000000"/>
                <w:spacing w:val="-2"/>
                <w:sz w:val="16"/>
                <w:szCs w:val="16"/>
                <w:lang w:eastAsia="en-US"/>
              </w:rPr>
              <w:t xml:space="preserve">Não atende (0 pontos) </w:t>
            </w:r>
            <w:r>
              <w:rPr>
                <w:rFonts w:cs="Arial" w:ascii="Arial" w:hAnsi="Arial"/>
                <w:b/>
                <w:bCs/>
                <w:color w:val="000000"/>
                <w:spacing w:val="-2"/>
                <w:sz w:val="16"/>
                <w:szCs w:val="16"/>
                <w:lang w:eastAsia="en-US"/>
              </w:rPr>
              <w:t>Proposta eliminada</w:t>
            </w:r>
          </w:p>
        </w:tc>
        <w:tc>
          <w:tcPr>
            <w:tcW w:w="2853" w:type="dxa"/>
            <w:tcBorders>
              <w:left w:val="single" w:sz="8" w:space="0" w:color="000000"/>
              <w:bottom w:val="single" w:sz="8" w:space="0" w:color="000000"/>
              <w:right w:val="single" w:sz="8" w:space="0" w:color="000000"/>
            </w:tcBorders>
            <w:shd w:color="auto" w:fill="auto" w:val="clear"/>
            <w:vAlign w:val="center"/>
          </w:tcPr>
          <w:p>
            <w:pPr>
              <w:pStyle w:val="Contedodatabela"/>
              <w:widowControl w:val="false"/>
              <w:spacing w:lineRule="auto" w:line="288"/>
              <w:jc w:val="center"/>
              <w:rPr>
                <w:rFonts w:ascii="Arial" w:hAnsi="Arial"/>
                <w:sz w:val="16"/>
                <w:szCs w:val="16"/>
              </w:rPr>
            </w:pPr>
            <w:r>
              <w:rPr>
                <w:rFonts w:ascii="Arial" w:hAnsi="Arial"/>
                <w:sz w:val="16"/>
                <w:szCs w:val="16"/>
              </w:rPr>
              <w:t>10,0 pontos</w:t>
            </w:r>
          </w:p>
        </w:tc>
      </w:tr>
      <w:tr>
        <w:trPr>
          <w:trHeight w:val="396" w:hRule="atLeast"/>
        </w:trPr>
        <w:tc>
          <w:tcPr>
            <w:tcW w:w="9866" w:type="dxa"/>
            <w:gridSpan w:val="3"/>
            <w:tcBorders>
              <w:left w:val="single" w:sz="8" w:space="0" w:color="000000"/>
              <w:bottom w:val="single" w:sz="8" w:space="0" w:color="000000"/>
              <w:right w:val="single" w:sz="8" w:space="0" w:color="000000"/>
            </w:tcBorders>
            <w:shd w:color="auto" w:fill="auto" w:val="clear"/>
            <w:vAlign w:val="center"/>
          </w:tcPr>
          <w:p>
            <w:pPr>
              <w:pStyle w:val="TableParagraph"/>
              <w:widowControl w:val="false"/>
              <w:spacing w:before="187" w:after="0"/>
              <w:rPr>
                <w:rFonts w:ascii="Arial" w:hAnsi="Arial" w:cs="Arial"/>
                <w:b/>
                <w:b/>
                <w:bCs/>
                <w:color w:val="000000"/>
                <w:spacing w:val="-2"/>
                <w:sz w:val="16"/>
                <w:szCs w:val="16"/>
                <w:lang w:eastAsia="en-US"/>
              </w:rPr>
            </w:pPr>
            <w:r>
              <w:rPr>
                <w:rFonts w:cs="Arial" w:ascii="Arial" w:hAnsi="Arial"/>
                <w:b/>
                <w:bCs/>
                <w:color w:val="000000"/>
                <w:spacing w:val="-2"/>
                <w:sz w:val="16"/>
                <w:szCs w:val="16"/>
                <w:lang w:eastAsia="en-US"/>
              </w:rPr>
              <w:t>VI. Articulação com o Sistema</w:t>
            </w:r>
          </w:p>
        </w:tc>
      </w:tr>
      <w:tr>
        <w:trPr/>
        <w:tc>
          <w:tcPr>
            <w:tcW w:w="3563" w:type="dxa"/>
            <w:tcBorders>
              <w:left w:val="single" w:sz="8" w:space="0" w:color="000000"/>
              <w:bottom w:val="single" w:sz="8" w:space="0" w:color="000000"/>
              <w:right w:val="single" w:sz="8" w:space="0" w:color="000000"/>
            </w:tcBorders>
            <w:shd w:color="auto" w:fill="auto" w:val="clear"/>
            <w:vAlign w:val="center"/>
          </w:tcPr>
          <w:p>
            <w:pPr>
              <w:pStyle w:val="TableParagraph"/>
              <w:widowControl w:val="false"/>
              <w:spacing w:before="24" w:after="0"/>
              <w:ind w:left="29" w:hanging="0"/>
              <w:jc w:val="both"/>
              <w:rPr>
                <w:rFonts w:ascii="Arial" w:hAnsi="Arial" w:cs="Arial"/>
                <w:color w:val="000000"/>
                <w:spacing w:val="-2"/>
                <w:sz w:val="16"/>
                <w:szCs w:val="16"/>
                <w:lang w:eastAsia="en-US"/>
              </w:rPr>
            </w:pPr>
            <w:r>
              <w:rPr>
                <w:rFonts w:cs="Arial" w:ascii="Arial" w:hAnsi="Arial"/>
                <w:color w:val="000000"/>
                <w:spacing w:val="-2"/>
                <w:sz w:val="16"/>
                <w:szCs w:val="16"/>
                <w:lang w:eastAsia="en-US"/>
              </w:rPr>
              <w:t>k) Apresenta  perspectiva  de atuação intersetorial, articulando e integrando ações com políticas setoriais como a cultura, , educação, saúde,  assistência  social, entre</w:t>
            </w:r>
            <w:r>
              <w:rPr>
                <w:rFonts w:cs="Arial" w:ascii="Arial" w:hAnsi="Arial"/>
                <w:color w:val="000000"/>
                <w:spacing w:val="-2"/>
                <w:w w:val="150"/>
                <w:sz w:val="16"/>
                <w:szCs w:val="16"/>
                <w:lang w:eastAsia="en-US"/>
              </w:rPr>
              <w:t xml:space="preserve"> </w:t>
            </w:r>
            <w:r>
              <w:rPr>
                <w:rFonts w:cs="Arial" w:ascii="Arial" w:hAnsi="Arial"/>
                <w:color w:val="000000"/>
                <w:spacing w:val="-2"/>
                <w:sz w:val="16"/>
                <w:szCs w:val="16"/>
                <w:lang w:eastAsia="en-US"/>
              </w:rPr>
              <w:t>outras afins com</w:t>
            </w:r>
            <w:r>
              <w:rPr>
                <w:rFonts w:cs="Arial" w:ascii="Arial" w:hAnsi="Arial"/>
                <w:color w:val="000000"/>
                <w:spacing w:val="-2"/>
                <w:w w:val="150"/>
                <w:sz w:val="16"/>
                <w:szCs w:val="16"/>
                <w:lang w:eastAsia="en-US"/>
              </w:rPr>
              <w:t xml:space="preserve"> </w:t>
            </w:r>
            <w:r>
              <w:rPr>
                <w:rFonts w:cs="Arial" w:ascii="Arial" w:hAnsi="Arial"/>
                <w:color w:val="000000"/>
                <w:spacing w:val="-2"/>
                <w:sz w:val="16"/>
                <w:szCs w:val="16"/>
                <w:lang w:eastAsia="en-US"/>
              </w:rPr>
              <w:t>a</w:t>
            </w:r>
            <w:r>
              <w:rPr>
                <w:rFonts w:cs="Arial" w:ascii="Arial" w:hAnsi="Arial"/>
                <w:color w:val="000000"/>
                <w:spacing w:val="-2"/>
                <w:w w:val="150"/>
                <w:sz w:val="16"/>
                <w:szCs w:val="16"/>
                <w:lang w:eastAsia="en-US"/>
              </w:rPr>
              <w:t xml:space="preserve"> </w:t>
            </w:r>
            <w:r>
              <w:rPr>
                <w:rFonts w:cs="Arial" w:ascii="Arial" w:hAnsi="Arial"/>
                <w:color w:val="000000"/>
                <w:spacing w:val="-2"/>
                <w:sz w:val="16"/>
                <w:szCs w:val="16"/>
                <w:lang w:eastAsia="en-US"/>
              </w:rPr>
              <w:t>rede</w:t>
            </w:r>
          </w:p>
        </w:tc>
        <w:tc>
          <w:tcPr>
            <w:tcW w:w="3450" w:type="dxa"/>
            <w:tcBorders>
              <w:left w:val="single" w:sz="8" w:space="0" w:color="000000"/>
              <w:bottom w:val="single" w:sz="8" w:space="0" w:color="000000"/>
              <w:right w:val="single" w:sz="8" w:space="0" w:color="000000"/>
            </w:tcBorders>
            <w:shd w:color="auto" w:fill="auto" w:val="clear"/>
            <w:vAlign w:val="center"/>
          </w:tcPr>
          <w:p>
            <w:pPr>
              <w:pStyle w:val="TableParagraph"/>
              <w:widowControl w:val="false"/>
              <w:spacing w:lineRule="auto" w:line="288" w:before="81" w:after="57"/>
              <w:jc w:val="left"/>
              <w:rPr>
                <w:rFonts w:ascii="Arial" w:hAnsi="Arial" w:cs="Arial"/>
                <w:color w:val="000000"/>
                <w:spacing w:val="-2"/>
                <w:sz w:val="16"/>
                <w:szCs w:val="16"/>
                <w:lang w:eastAsia="en-US"/>
              </w:rPr>
            </w:pPr>
            <w:r>
              <w:rPr>
                <w:rFonts w:cs="Arial" w:ascii="Arial" w:hAnsi="Arial"/>
                <w:color w:val="000000"/>
                <w:spacing w:val="-2"/>
                <w:sz w:val="16"/>
                <w:szCs w:val="16"/>
                <w:lang w:eastAsia="en-US"/>
              </w:rPr>
              <w:t>Atende satisfatoriamente (5 pontos)</w:t>
            </w:r>
          </w:p>
          <w:p>
            <w:pPr>
              <w:pStyle w:val="TableParagraph"/>
              <w:widowControl w:val="false"/>
              <w:jc w:val="left"/>
              <w:rPr>
                <w:rFonts w:ascii="Arial" w:hAnsi="Arial" w:cs="Arial"/>
                <w:color w:val="000000"/>
                <w:spacing w:val="-2"/>
                <w:sz w:val="16"/>
                <w:szCs w:val="16"/>
                <w:lang w:eastAsia="en-US"/>
              </w:rPr>
            </w:pPr>
            <w:r>
              <w:rPr>
                <w:rFonts w:cs="Arial" w:ascii="Arial" w:hAnsi="Arial"/>
                <w:color w:val="000000"/>
                <w:spacing w:val="-2"/>
                <w:sz w:val="16"/>
                <w:szCs w:val="16"/>
                <w:lang w:eastAsia="en-US"/>
              </w:rPr>
              <w:t>Atende parcialmente (2,5 pontos)</w:t>
            </w:r>
          </w:p>
          <w:p>
            <w:pPr>
              <w:pStyle w:val="TableParagraph"/>
              <w:widowControl w:val="false"/>
              <w:jc w:val="left"/>
              <w:rPr>
                <w:rFonts w:ascii="Arial" w:hAnsi="Arial" w:cs="Arial"/>
                <w:color w:val="000000"/>
                <w:spacing w:val="-2"/>
                <w:sz w:val="16"/>
                <w:szCs w:val="16"/>
                <w:lang w:eastAsia="en-US"/>
              </w:rPr>
            </w:pPr>
            <w:r>
              <w:rPr>
                <w:rFonts w:cs="Arial" w:ascii="Arial" w:hAnsi="Arial"/>
                <w:color w:val="000000"/>
                <w:spacing w:val="-2"/>
                <w:sz w:val="16"/>
                <w:szCs w:val="16"/>
                <w:lang w:eastAsia="en-US"/>
              </w:rPr>
            </w:r>
          </w:p>
          <w:p>
            <w:pPr>
              <w:pStyle w:val="TableParagraph"/>
              <w:widowControl w:val="false"/>
              <w:spacing w:lineRule="auto" w:line="288" w:before="0" w:after="0"/>
              <w:ind w:left="100" w:right="227" w:hanging="0"/>
              <w:jc w:val="left"/>
              <w:rPr>
                <w:rFonts w:ascii="Arial" w:hAnsi="Arial" w:cs="Arial"/>
                <w:color w:val="000000"/>
                <w:spacing w:val="-2"/>
                <w:sz w:val="16"/>
                <w:szCs w:val="16"/>
                <w:lang w:eastAsia="en-US"/>
              </w:rPr>
            </w:pPr>
            <w:r>
              <w:rPr>
                <w:rFonts w:cs="Arial" w:ascii="Arial" w:hAnsi="Arial"/>
                <w:color w:val="000000"/>
                <w:spacing w:val="-2"/>
                <w:sz w:val="16"/>
                <w:szCs w:val="16"/>
                <w:lang w:eastAsia="en-US"/>
              </w:rPr>
              <w:t xml:space="preserve">Não atende (0 pontos) </w:t>
            </w:r>
            <w:r>
              <w:rPr>
                <w:rFonts w:cs="Arial" w:ascii="Arial" w:hAnsi="Arial"/>
                <w:b/>
                <w:bCs/>
                <w:color w:val="000000"/>
                <w:spacing w:val="-2"/>
                <w:sz w:val="16"/>
                <w:szCs w:val="16"/>
                <w:lang w:eastAsia="en-US"/>
              </w:rPr>
              <w:t>Proposta eliminada</w:t>
            </w:r>
          </w:p>
        </w:tc>
        <w:tc>
          <w:tcPr>
            <w:tcW w:w="2853" w:type="dxa"/>
            <w:tcBorders>
              <w:left w:val="single" w:sz="8" w:space="0" w:color="000000"/>
              <w:bottom w:val="single" w:sz="8" w:space="0" w:color="000000"/>
              <w:right w:val="single" w:sz="8" w:space="0" w:color="000000"/>
            </w:tcBorders>
            <w:shd w:color="auto" w:fill="auto" w:val="clear"/>
            <w:vAlign w:val="center"/>
          </w:tcPr>
          <w:p>
            <w:pPr>
              <w:pStyle w:val="Contedodatabela"/>
              <w:widowControl w:val="false"/>
              <w:spacing w:lineRule="auto" w:line="288"/>
              <w:jc w:val="center"/>
              <w:rPr>
                <w:rFonts w:ascii="Arial" w:hAnsi="Arial"/>
                <w:sz w:val="16"/>
                <w:szCs w:val="16"/>
              </w:rPr>
            </w:pPr>
            <w:r>
              <w:rPr>
                <w:rFonts w:ascii="Arial" w:hAnsi="Arial"/>
                <w:sz w:val="16"/>
                <w:szCs w:val="16"/>
              </w:rPr>
              <w:t>5,0 pontos</w:t>
            </w:r>
          </w:p>
        </w:tc>
      </w:tr>
      <w:tr>
        <w:trPr/>
        <w:tc>
          <w:tcPr>
            <w:tcW w:w="9866" w:type="dxa"/>
            <w:gridSpan w:val="3"/>
            <w:tcBorders>
              <w:left w:val="single" w:sz="8" w:space="0" w:color="000000"/>
              <w:bottom w:val="single" w:sz="8" w:space="0" w:color="000000"/>
              <w:right w:val="single" w:sz="8" w:space="0" w:color="000000"/>
            </w:tcBorders>
            <w:shd w:color="auto" w:fill="auto" w:val="clear"/>
            <w:vAlign w:val="center"/>
          </w:tcPr>
          <w:p>
            <w:pPr>
              <w:pStyle w:val="TableParagraph"/>
              <w:widowControl w:val="false"/>
              <w:ind w:left="29" w:hanging="0"/>
              <w:rPr>
                <w:rFonts w:ascii="Arial" w:hAnsi="Arial" w:cs="Arial"/>
                <w:b/>
                <w:b/>
                <w:bCs/>
                <w:color w:val="000000"/>
                <w:spacing w:val="-2"/>
                <w:sz w:val="16"/>
                <w:szCs w:val="16"/>
                <w:lang w:eastAsia="en-US"/>
              </w:rPr>
            </w:pPr>
            <w:r>
              <w:rPr>
                <w:rFonts w:cs="Arial" w:ascii="Arial" w:hAnsi="Arial"/>
                <w:b/>
                <w:bCs/>
                <w:color w:val="000000"/>
                <w:spacing w:val="-2"/>
                <w:sz w:val="16"/>
                <w:szCs w:val="16"/>
                <w:lang w:eastAsia="en-US"/>
              </w:rPr>
              <w:t>VII. Avaliação geral da proposta</w:t>
            </w:r>
          </w:p>
        </w:tc>
      </w:tr>
      <w:tr>
        <w:trPr/>
        <w:tc>
          <w:tcPr>
            <w:tcW w:w="3563" w:type="dxa"/>
            <w:tcBorders>
              <w:left w:val="single" w:sz="8" w:space="0" w:color="000000"/>
              <w:bottom w:val="single" w:sz="8" w:space="0" w:color="000000"/>
              <w:right w:val="single" w:sz="8" w:space="0" w:color="000000"/>
            </w:tcBorders>
            <w:shd w:color="auto" w:fill="auto" w:val="clear"/>
            <w:vAlign w:val="center"/>
          </w:tcPr>
          <w:p>
            <w:pPr>
              <w:pStyle w:val="TableParagraph"/>
              <w:widowControl w:val="false"/>
              <w:spacing w:lineRule="auto" w:line="288" w:before="24" w:after="0"/>
              <w:ind w:left="29" w:right="15" w:hanging="0"/>
              <w:jc w:val="both"/>
              <w:rPr>
                <w:rFonts w:ascii="Arial" w:hAnsi="Arial" w:cs="Arial"/>
                <w:color w:val="000000"/>
                <w:spacing w:val="-2"/>
                <w:sz w:val="16"/>
                <w:szCs w:val="16"/>
                <w:lang w:eastAsia="en-US"/>
              </w:rPr>
            </w:pPr>
            <w:r>
              <w:rPr>
                <w:rFonts w:cs="Arial" w:ascii="Arial" w:hAnsi="Arial"/>
                <w:color w:val="000000"/>
                <w:spacing w:val="-2"/>
                <w:sz w:val="16"/>
                <w:szCs w:val="16"/>
                <w:lang w:eastAsia="en-US"/>
              </w:rPr>
              <w:t>l) Capacidade técnica e gerencial da OSC para executar o projeto, com a observância dos  requisitos previstos na Lei nº 13.019/2014,</w:t>
            </w:r>
          </w:p>
        </w:tc>
        <w:tc>
          <w:tcPr>
            <w:tcW w:w="3450" w:type="dxa"/>
            <w:tcBorders>
              <w:left w:val="single" w:sz="8" w:space="0" w:color="000000"/>
              <w:bottom w:val="single" w:sz="8" w:space="0" w:color="000000"/>
              <w:right w:val="single" w:sz="8" w:space="0" w:color="000000"/>
            </w:tcBorders>
            <w:shd w:color="auto" w:fill="auto" w:val="clear"/>
            <w:vAlign w:val="center"/>
          </w:tcPr>
          <w:p>
            <w:pPr>
              <w:pStyle w:val="TableParagraph"/>
              <w:widowControl w:val="false"/>
              <w:spacing w:lineRule="auto" w:line="288" w:before="24" w:after="0"/>
              <w:jc w:val="left"/>
              <w:rPr>
                <w:rFonts w:ascii="Arial" w:hAnsi="Arial" w:cs="Arial"/>
                <w:color w:val="000000"/>
                <w:spacing w:val="-2"/>
                <w:sz w:val="16"/>
                <w:szCs w:val="16"/>
                <w:lang w:eastAsia="en-US"/>
              </w:rPr>
            </w:pPr>
            <w:r>
              <w:rPr>
                <w:rFonts w:cs="Arial" w:ascii="Arial" w:hAnsi="Arial"/>
                <w:color w:val="000000"/>
                <w:spacing w:val="-2"/>
                <w:sz w:val="16"/>
                <w:szCs w:val="16"/>
                <w:lang w:eastAsia="en-US"/>
              </w:rPr>
              <w:t>Atende satisfatoriamente (10 pontos)</w:t>
            </w:r>
          </w:p>
          <w:p>
            <w:pPr>
              <w:pStyle w:val="TableParagraph"/>
              <w:widowControl w:val="false"/>
              <w:tabs>
                <w:tab w:val="clear" w:pos="708"/>
                <w:tab w:val="left" w:pos="950" w:leader="none"/>
              </w:tabs>
              <w:spacing w:before="81" w:after="57"/>
              <w:jc w:val="left"/>
              <w:rPr>
                <w:rFonts w:ascii="Arial" w:hAnsi="Arial" w:cs="Arial"/>
                <w:color w:val="000000"/>
                <w:spacing w:val="-2"/>
                <w:sz w:val="16"/>
                <w:szCs w:val="16"/>
                <w:lang w:eastAsia="en-US"/>
              </w:rPr>
            </w:pPr>
            <w:r>
              <w:rPr>
                <w:rFonts w:cs="Arial" w:ascii="Arial" w:hAnsi="Arial"/>
                <w:color w:val="000000"/>
                <w:spacing w:val="-2"/>
                <w:sz w:val="16"/>
                <w:szCs w:val="16"/>
                <w:lang w:eastAsia="en-US"/>
              </w:rPr>
              <w:t>Atende parcialmente (05 pontos)</w:t>
            </w:r>
          </w:p>
          <w:p>
            <w:pPr>
              <w:pStyle w:val="TableParagraph"/>
              <w:widowControl w:val="false"/>
              <w:spacing w:lineRule="auto" w:line="288" w:before="0" w:after="0"/>
              <w:ind w:left="100" w:right="170" w:hanging="0"/>
              <w:jc w:val="left"/>
              <w:rPr>
                <w:rFonts w:ascii="Arial" w:hAnsi="Arial" w:cs="Arial"/>
                <w:color w:val="000000"/>
                <w:spacing w:val="-2"/>
                <w:sz w:val="16"/>
                <w:szCs w:val="16"/>
                <w:lang w:eastAsia="en-US"/>
              </w:rPr>
            </w:pPr>
            <w:r>
              <w:rPr>
                <w:rFonts w:cs="Arial" w:ascii="Arial" w:hAnsi="Arial"/>
                <w:color w:val="000000"/>
                <w:spacing w:val="-2"/>
                <w:sz w:val="16"/>
                <w:szCs w:val="16"/>
                <w:lang w:eastAsia="en-US"/>
              </w:rPr>
              <w:t xml:space="preserve">Não atende (0 pontos) </w:t>
            </w:r>
            <w:r>
              <w:rPr>
                <w:rFonts w:cs="Arial" w:ascii="Arial" w:hAnsi="Arial"/>
                <w:b/>
                <w:bCs/>
                <w:color w:val="000000"/>
                <w:spacing w:val="-2"/>
                <w:sz w:val="16"/>
                <w:szCs w:val="16"/>
                <w:lang w:eastAsia="en-US"/>
              </w:rPr>
              <w:t>Proposta eliminada</w:t>
            </w:r>
          </w:p>
        </w:tc>
        <w:tc>
          <w:tcPr>
            <w:tcW w:w="2853" w:type="dxa"/>
            <w:tcBorders>
              <w:left w:val="single" w:sz="8" w:space="0" w:color="000000"/>
              <w:bottom w:val="single" w:sz="8" w:space="0" w:color="000000"/>
              <w:right w:val="single" w:sz="8" w:space="0" w:color="000000"/>
            </w:tcBorders>
            <w:shd w:color="auto" w:fill="auto" w:val="clear"/>
            <w:vAlign w:val="center"/>
          </w:tcPr>
          <w:p>
            <w:pPr>
              <w:pStyle w:val="Contedodatabela"/>
              <w:widowControl w:val="false"/>
              <w:spacing w:lineRule="auto" w:line="288"/>
              <w:jc w:val="center"/>
              <w:rPr>
                <w:rFonts w:ascii="Arial" w:hAnsi="Arial"/>
                <w:sz w:val="16"/>
                <w:szCs w:val="16"/>
              </w:rPr>
            </w:pPr>
            <w:r>
              <w:rPr>
                <w:rFonts w:ascii="Arial" w:hAnsi="Arial"/>
                <w:sz w:val="16"/>
                <w:szCs w:val="16"/>
              </w:rPr>
              <w:t>10,0 pontos</w:t>
            </w:r>
          </w:p>
        </w:tc>
      </w:tr>
      <w:tr>
        <w:trPr/>
        <w:tc>
          <w:tcPr>
            <w:tcW w:w="3563" w:type="dxa"/>
            <w:tcBorders>
              <w:left w:val="single" w:sz="8" w:space="0" w:color="000000"/>
              <w:bottom w:val="single" w:sz="8" w:space="0" w:color="000000"/>
              <w:right w:val="single" w:sz="8" w:space="0" w:color="000000"/>
            </w:tcBorders>
            <w:shd w:color="auto" w:fill="auto" w:val="clear"/>
            <w:vAlign w:val="center"/>
          </w:tcPr>
          <w:p>
            <w:pPr>
              <w:pStyle w:val="TableParagraph"/>
              <w:widowControl w:val="false"/>
              <w:spacing w:lineRule="auto" w:line="288" w:before="39" w:after="0"/>
              <w:ind w:left="29" w:right="15" w:hanging="0"/>
              <w:jc w:val="both"/>
              <w:rPr>
                <w:rFonts w:ascii="Arial" w:hAnsi="Arial" w:cs="Arial"/>
                <w:color w:val="000000"/>
                <w:spacing w:val="-2"/>
                <w:sz w:val="16"/>
                <w:szCs w:val="16"/>
                <w:lang w:eastAsia="en-US"/>
              </w:rPr>
            </w:pPr>
            <w:r>
              <w:rPr>
                <w:rFonts w:cs="Arial" w:ascii="Arial" w:hAnsi="Arial"/>
                <w:color w:val="000000"/>
                <w:spacing w:val="-2"/>
                <w:sz w:val="16"/>
                <w:szCs w:val="16"/>
                <w:lang w:eastAsia="en-US"/>
              </w:rPr>
              <w:t>m) Potencial da instituição proponente, por meio de experiência comprovada no portfólio de realizações na gestão de atividades ou projetos relacionados ao objeto</w:t>
            </w:r>
            <w:r>
              <w:rPr>
                <w:rFonts w:cs="Arial" w:ascii="Arial" w:hAnsi="Arial"/>
                <w:color w:val="000000"/>
                <w:spacing w:val="-2"/>
                <w:w w:val="150"/>
                <w:sz w:val="16"/>
                <w:szCs w:val="16"/>
                <w:lang w:eastAsia="en-US"/>
              </w:rPr>
              <w:t xml:space="preserve"> </w:t>
            </w:r>
            <w:r>
              <w:rPr>
                <w:rFonts w:cs="Arial" w:ascii="Arial" w:hAnsi="Arial"/>
                <w:color w:val="000000"/>
                <w:spacing w:val="-2"/>
                <w:sz w:val="16"/>
                <w:szCs w:val="16"/>
                <w:lang w:eastAsia="en-US"/>
              </w:rPr>
              <w:t>da</w:t>
            </w:r>
            <w:r>
              <w:rPr>
                <w:rFonts w:cs="Arial" w:ascii="Arial" w:hAnsi="Arial"/>
                <w:color w:val="000000"/>
                <w:spacing w:val="-2"/>
                <w:w w:val="150"/>
                <w:sz w:val="16"/>
                <w:szCs w:val="16"/>
                <w:lang w:eastAsia="en-US"/>
              </w:rPr>
              <w:t xml:space="preserve"> </w:t>
            </w:r>
            <w:r>
              <w:rPr>
                <w:rFonts w:cs="Arial" w:ascii="Arial" w:hAnsi="Arial"/>
                <w:color w:val="000000"/>
                <w:spacing w:val="-2"/>
                <w:sz w:val="16"/>
                <w:szCs w:val="16"/>
                <w:lang w:eastAsia="en-US"/>
              </w:rPr>
              <w:t>parceria</w:t>
            </w:r>
            <w:r>
              <w:rPr>
                <w:rFonts w:cs="Arial" w:ascii="Arial" w:hAnsi="Arial"/>
                <w:color w:val="000000"/>
                <w:spacing w:val="-2"/>
                <w:w w:val="150"/>
                <w:sz w:val="16"/>
                <w:szCs w:val="16"/>
                <w:lang w:eastAsia="en-US"/>
              </w:rPr>
              <w:t xml:space="preserve"> </w:t>
            </w:r>
            <w:r>
              <w:rPr>
                <w:rFonts w:cs="Arial" w:ascii="Arial" w:hAnsi="Arial"/>
                <w:color w:val="000000"/>
                <w:spacing w:val="-2"/>
                <w:sz w:val="16"/>
                <w:szCs w:val="16"/>
                <w:lang w:eastAsia="en-US"/>
              </w:rPr>
              <w:t>ou</w:t>
            </w:r>
            <w:r>
              <w:rPr>
                <w:rFonts w:cs="Arial" w:ascii="Arial" w:hAnsi="Arial"/>
                <w:color w:val="000000"/>
                <w:spacing w:val="-2"/>
                <w:w w:val="150"/>
                <w:sz w:val="16"/>
                <w:szCs w:val="16"/>
                <w:lang w:eastAsia="en-US"/>
              </w:rPr>
              <w:t xml:space="preserve"> </w:t>
            </w:r>
            <w:r>
              <w:rPr>
                <w:rFonts w:cs="Arial" w:ascii="Arial" w:hAnsi="Arial"/>
                <w:color w:val="000000"/>
                <w:spacing w:val="-2"/>
                <w:sz w:val="16"/>
                <w:szCs w:val="16"/>
                <w:lang w:eastAsia="en-US"/>
              </w:rPr>
              <w:t>de natureza semelhante.</w:t>
            </w:r>
          </w:p>
        </w:tc>
        <w:tc>
          <w:tcPr>
            <w:tcW w:w="3450" w:type="dxa"/>
            <w:tcBorders>
              <w:left w:val="single" w:sz="8" w:space="0" w:color="000000"/>
              <w:bottom w:val="single" w:sz="8" w:space="0" w:color="000000"/>
              <w:right w:val="single" w:sz="8" w:space="0" w:color="000000"/>
            </w:tcBorders>
            <w:shd w:color="auto" w:fill="auto" w:val="clear"/>
            <w:vAlign w:val="center"/>
          </w:tcPr>
          <w:p>
            <w:pPr>
              <w:pStyle w:val="TableParagraph"/>
              <w:widowControl w:val="false"/>
              <w:spacing w:lineRule="auto" w:line="288" w:before="81" w:after="57"/>
              <w:jc w:val="left"/>
              <w:rPr>
                <w:rFonts w:ascii="Arial" w:hAnsi="Arial" w:cs="Arial"/>
                <w:color w:val="000000"/>
                <w:spacing w:val="-2"/>
                <w:sz w:val="16"/>
                <w:szCs w:val="16"/>
                <w:lang w:eastAsia="en-US"/>
              </w:rPr>
            </w:pPr>
            <w:r>
              <w:rPr>
                <w:rFonts w:cs="Arial" w:ascii="Arial" w:hAnsi="Arial"/>
                <w:color w:val="000000"/>
                <w:spacing w:val="-2"/>
                <w:sz w:val="16"/>
                <w:szCs w:val="16"/>
                <w:lang w:eastAsia="en-US"/>
              </w:rPr>
              <w:t>Atende satisfatoriamente (5 pontos)</w:t>
            </w:r>
          </w:p>
          <w:p>
            <w:pPr>
              <w:pStyle w:val="TableParagraph"/>
              <w:widowControl w:val="false"/>
              <w:jc w:val="left"/>
              <w:rPr>
                <w:rFonts w:ascii="Arial" w:hAnsi="Arial" w:cs="Arial"/>
                <w:color w:val="000000"/>
                <w:spacing w:val="-2"/>
                <w:sz w:val="16"/>
                <w:szCs w:val="16"/>
                <w:lang w:eastAsia="en-US"/>
              </w:rPr>
            </w:pPr>
            <w:r>
              <w:rPr>
                <w:rFonts w:cs="Arial" w:ascii="Arial" w:hAnsi="Arial"/>
                <w:color w:val="000000"/>
                <w:spacing w:val="-2"/>
                <w:sz w:val="16"/>
                <w:szCs w:val="16"/>
                <w:lang w:eastAsia="en-US"/>
              </w:rPr>
              <w:t>Atende parcialmente (2,5 pontos)</w:t>
            </w:r>
          </w:p>
          <w:p>
            <w:pPr>
              <w:pStyle w:val="TableParagraph"/>
              <w:widowControl w:val="false"/>
              <w:jc w:val="left"/>
              <w:rPr>
                <w:rFonts w:ascii="Arial" w:hAnsi="Arial" w:cs="Arial"/>
                <w:color w:val="000000"/>
                <w:spacing w:val="-2"/>
                <w:sz w:val="16"/>
                <w:szCs w:val="16"/>
                <w:lang w:eastAsia="en-US"/>
              </w:rPr>
            </w:pPr>
            <w:r>
              <w:rPr>
                <w:rFonts w:cs="Arial" w:ascii="Arial" w:hAnsi="Arial"/>
                <w:color w:val="000000"/>
                <w:spacing w:val="-2"/>
                <w:sz w:val="16"/>
                <w:szCs w:val="16"/>
                <w:lang w:eastAsia="en-US"/>
              </w:rPr>
            </w:r>
          </w:p>
          <w:p>
            <w:pPr>
              <w:pStyle w:val="TableParagraph"/>
              <w:widowControl w:val="false"/>
              <w:spacing w:lineRule="auto" w:line="288" w:before="7" w:after="0"/>
              <w:ind w:left="100" w:right="227" w:hanging="0"/>
              <w:jc w:val="left"/>
              <w:rPr>
                <w:rFonts w:ascii="Arial" w:hAnsi="Arial" w:cs="Arial"/>
                <w:color w:val="000000"/>
                <w:spacing w:val="-2"/>
                <w:sz w:val="16"/>
                <w:szCs w:val="16"/>
                <w:lang w:eastAsia="en-US"/>
              </w:rPr>
            </w:pPr>
            <w:r>
              <w:rPr>
                <w:rFonts w:cs="Arial" w:ascii="Arial" w:hAnsi="Arial"/>
                <w:color w:val="000000"/>
                <w:spacing w:val="-2"/>
                <w:sz w:val="16"/>
                <w:szCs w:val="16"/>
                <w:lang w:eastAsia="en-US"/>
              </w:rPr>
              <w:t xml:space="preserve">Não atende (0 pontos) </w:t>
            </w:r>
            <w:r>
              <w:rPr>
                <w:rFonts w:cs="Arial" w:ascii="Arial" w:hAnsi="Arial"/>
                <w:b/>
                <w:bCs/>
                <w:color w:val="000000"/>
                <w:spacing w:val="-2"/>
                <w:sz w:val="16"/>
                <w:szCs w:val="16"/>
                <w:lang w:eastAsia="en-US"/>
              </w:rPr>
              <w:t>Proposta eliminada</w:t>
            </w:r>
          </w:p>
        </w:tc>
        <w:tc>
          <w:tcPr>
            <w:tcW w:w="2853" w:type="dxa"/>
            <w:tcBorders>
              <w:left w:val="single" w:sz="8" w:space="0" w:color="000000"/>
              <w:bottom w:val="single" w:sz="8" w:space="0" w:color="000000"/>
              <w:right w:val="single" w:sz="8" w:space="0" w:color="000000"/>
            </w:tcBorders>
            <w:shd w:color="auto" w:fill="auto" w:val="clear"/>
            <w:vAlign w:val="center"/>
          </w:tcPr>
          <w:p>
            <w:pPr>
              <w:pStyle w:val="Contedodatabela"/>
              <w:widowControl w:val="false"/>
              <w:spacing w:lineRule="auto" w:line="288"/>
              <w:jc w:val="center"/>
              <w:rPr>
                <w:rFonts w:ascii="Arial" w:hAnsi="Arial"/>
                <w:sz w:val="16"/>
                <w:szCs w:val="16"/>
              </w:rPr>
            </w:pPr>
            <w:r>
              <w:rPr>
                <w:rFonts w:ascii="Arial" w:hAnsi="Arial"/>
                <w:sz w:val="16"/>
                <w:szCs w:val="16"/>
              </w:rPr>
              <w:t>5,0 pontos</w:t>
            </w:r>
          </w:p>
        </w:tc>
      </w:tr>
      <w:tr>
        <w:trPr/>
        <w:tc>
          <w:tcPr>
            <w:tcW w:w="7013" w:type="dxa"/>
            <w:gridSpan w:val="2"/>
            <w:tcBorders>
              <w:left w:val="single" w:sz="8" w:space="0" w:color="000000"/>
              <w:bottom w:val="single" w:sz="8" w:space="0" w:color="000000"/>
              <w:right w:val="single" w:sz="8" w:space="0" w:color="000000"/>
            </w:tcBorders>
            <w:shd w:color="auto" w:fill="auto" w:val="clear"/>
            <w:vAlign w:val="center"/>
          </w:tcPr>
          <w:p>
            <w:pPr>
              <w:pStyle w:val="TableParagraph"/>
              <w:widowControl w:val="false"/>
              <w:tabs>
                <w:tab w:val="clear" w:pos="708"/>
                <w:tab w:val="left" w:pos="1482" w:leader="none"/>
              </w:tabs>
              <w:spacing w:before="22" w:after="0"/>
              <w:ind w:left="29" w:hanging="0"/>
              <w:rPr>
                <w:rFonts w:ascii="Arial" w:hAnsi="Arial" w:cs="Arial"/>
                <w:b/>
                <w:b/>
                <w:bCs/>
                <w:color w:val="000000"/>
                <w:spacing w:val="-2"/>
                <w:sz w:val="16"/>
                <w:szCs w:val="16"/>
                <w:lang w:eastAsia="en-US"/>
              </w:rPr>
            </w:pPr>
            <w:r>
              <w:rPr>
                <w:rFonts w:cs="Arial" w:ascii="Arial" w:hAnsi="Arial"/>
                <w:b/>
                <w:bCs/>
                <w:color w:val="000000"/>
                <w:spacing w:val="-2"/>
                <w:sz w:val="16"/>
                <w:szCs w:val="16"/>
                <w:lang w:eastAsia="en-US"/>
              </w:rPr>
              <w:t>Total Pontos</w:t>
            </w:r>
          </w:p>
        </w:tc>
        <w:tc>
          <w:tcPr>
            <w:tcW w:w="2853" w:type="dxa"/>
            <w:tcBorders>
              <w:left w:val="single" w:sz="8" w:space="0" w:color="000000"/>
              <w:bottom w:val="single" w:sz="8" w:space="0" w:color="000000"/>
              <w:right w:val="single" w:sz="8" w:space="0" w:color="000000"/>
            </w:tcBorders>
            <w:shd w:color="auto" w:fill="auto" w:val="clear"/>
            <w:vAlign w:val="center"/>
          </w:tcPr>
          <w:p>
            <w:pPr>
              <w:pStyle w:val="Contedodatabela"/>
              <w:widowControl w:val="false"/>
              <w:spacing w:lineRule="auto" w:line="288"/>
              <w:jc w:val="center"/>
              <w:rPr>
                <w:rFonts w:ascii="Arial" w:hAnsi="Arial"/>
                <w:b/>
                <w:b/>
                <w:bCs/>
                <w:sz w:val="16"/>
                <w:szCs w:val="16"/>
              </w:rPr>
            </w:pPr>
            <w:r>
              <w:rPr>
                <w:rFonts w:ascii="Arial" w:hAnsi="Arial"/>
                <w:b/>
                <w:bCs/>
                <w:sz w:val="16"/>
                <w:szCs w:val="16"/>
              </w:rPr>
              <w:t>100 pontos</w:t>
            </w:r>
          </w:p>
        </w:tc>
      </w:tr>
    </w:tbl>
    <w:p>
      <w:pPr>
        <w:pStyle w:val="Normal"/>
        <w:shd w:val="clear" w:color="auto" w:fill="FFFFFF"/>
        <w:spacing w:lineRule="auto" w:line="360"/>
        <w:ind w:right="170" w:hanging="0"/>
        <w:jc w:val="both"/>
        <w:rPr>
          <w:rFonts w:ascii="Arial" w:hAnsi="Arial" w:cs="Arial"/>
          <w:shd w:fill="FFFF00" w:val="clear"/>
        </w:rPr>
      </w:pPr>
      <w:r>
        <w:rPr>
          <w:rFonts w:cs="Arial" w:ascii="Arial" w:hAnsi="Arial"/>
          <w:shd w:fill="FFFF00" w:val="clear"/>
        </w:rPr>
      </w:r>
    </w:p>
    <w:p>
      <w:pPr>
        <w:pStyle w:val="Normal1"/>
        <w:spacing w:lineRule="auto" w:line="360"/>
        <w:ind w:right="170" w:hanging="0"/>
        <w:jc w:val="both"/>
        <w:rPr>
          <w:rFonts w:ascii="Arial" w:hAnsi="Arial" w:cs="Arial"/>
        </w:rPr>
      </w:pPr>
      <w:r>
        <w:rPr>
          <w:rFonts w:cs="Arial" w:ascii="Arial" w:hAnsi="Arial"/>
          <w:kern w:val="2"/>
        </w:rPr>
        <w:t>9.7.5. A falsidade de informações nas propostas, acarretará a eliminação da proposta, podendo ensejar, ainda, a aplicação de sanção administrativa contra a instituição proponente e comunicação do fato às autoridades competentes, inclusive, para apuração do cometimento de eventual crime.</w:t>
      </w:r>
    </w:p>
    <w:p>
      <w:pPr>
        <w:pStyle w:val="Standard"/>
        <w:spacing w:lineRule="auto" w:line="360"/>
        <w:jc w:val="both"/>
        <w:rPr>
          <w:rFonts w:ascii="Arial" w:hAnsi="Arial" w:eastAsia="SimSun" w:cs="Arial"/>
          <w:lang w:bidi="hi-IN"/>
        </w:rPr>
      </w:pPr>
      <w:r>
        <w:rPr>
          <w:rFonts w:eastAsia="SimSun" w:cs="Arial" w:ascii="Arial" w:hAnsi="Arial"/>
          <w:lang w:bidi="hi-IN"/>
        </w:rPr>
        <w:t xml:space="preserve">9.7.6. </w:t>
      </w:r>
      <w:r>
        <w:rPr>
          <w:rFonts w:eastAsia="SimSun" w:cs="Arial" w:ascii="Arial" w:hAnsi="Arial"/>
          <w:color w:val="000000"/>
          <w:lang w:bidi="hi-IN"/>
        </w:rPr>
        <w:t xml:space="preserve">O proponente deverá descrever minuciosamente as experiências relativas ao critério de julgamento (m), informando as atividades ou projetos desenvolvidos, sua duração, financiador(es), local ou abrangência, beneficiários, resultados alcançados, dentre outras informações que julgar relevantes. A comprovação documental de tais experiências dar-se-á nas Etapas 1 a 3 da fase de celebração, sendo que qualquer falsidade ou fraude na descrição das experiências ensejará as providências indicadas no subitem anterior. </w:t>
      </w:r>
    </w:p>
    <w:p>
      <w:pPr>
        <w:pStyle w:val="Standard"/>
        <w:spacing w:lineRule="auto" w:line="360"/>
        <w:jc w:val="both"/>
        <w:rPr/>
      </w:pPr>
      <w:r>
        <w:rPr>
          <w:rFonts w:eastAsia="SimSun" w:cs="Arial" w:ascii="Arial" w:hAnsi="Arial"/>
          <w:lang w:bidi="hi-IN"/>
        </w:rPr>
        <w:t>9.7.7. Serão eliminadas aquelas propostas:</w:t>
      </w:r>
    </w:p>
    <w:p>
      <w:pPr>
        <w:pStyle w:val="Standard"/>
        <w:spacing w:lineRule="auto" w:line="360"/>
        <w:jc w:val="both"/>
        <w:rPr/>
      </w:pPr>
      <w:r>
        <w:rPr>
          <w:rFonts w:eastAsia="SimSun" w:cs="Arial" w:ascii="Arial" w:hAnsi="Arial"/>
          <w:color w:val="000000"/>
          <w:lang w:bidi="hi-IN"/>
        </w:rPr>
        <w:t xml:space="preserve">a) cuja pontuação total for inferior a 12,0 (doze) pontos; </w:t>
      </w:r>
    </w:p>
    <w:p>
      <w:pPr>
        <w:pStyle w:val="Standard"/>
        <w:spacing w:lineRule="auto" w:line="360"/>
        <w:jc w:val="both"/>
        <w:rPr>
          <w:rFonts w:ascii="Arial" w:hAnsi="Arial" w:eastAsia="SimSun" w:cs="Arial"/>
          <w:lang w:bidi="hi-IN"/>
        </w:rPr>
      </w:pPr>
      <w:r>
        <w:rPr>
          <w:rFonts w:eastAsia="SimSun" w:cs="Arial" w:ascii="Arial" w:hAnsi="Arial"/>
          <w:lang w:bidi="hi-IN"/>
        </w:rPr>
        <w:t>b) que recebam nota “zero” nos critérios de julgamento (A), (B) ou (D), e/ou ainda que não contenham, no mínimo, as seguintes informações: a descrição da realidade objeto da parceria e o nexo com a atividade ou o projeto proposto; as ações a serem executadas, as metas a serem atingidas e os indicadores que aferirão o cumprimento das metas; os prazos para a execução das ações e para o cumprimento das metas, e o valor global proposto;</w:t>
      </w:r>
    </w:p>
    <w:p>
      <w:pPr>
        <w:pStyle w:val="Standard"/>
        <w:spacing w:lineRule="auto" w:line="360"/>
        <w:jc w:val="both"/>
        <w:rPr>
          <w:rFonts w:ascii="Arial" w:hAnsi="Arial" w:eastAsia="SimSun" w:cs="Arial"/>
          <w:lang w:bidi="hi-IN"/>
        </w:rPr>
      </w:pPr>
      <w:r>
        <w:rPr>
          <w:rFonts w:eastAsia="SimSun" w:cs="Arial" w:ascii="Arial" w:hAnsi="Arial"/>
          <w:lang w:bidi="hi-IN"/>
        </w:rPr>
        <w:t>c) com valor incompatível com o objeto da parceria, a ser avaliado pela Comissão de Seleção à luz da estimativa realizada, e de eventuais diligências complementares, que ateste a inviabilidade econômica e financeira da proposta, inclusive à luz do orçamento disponível.</w:t>
      </w:r>
    </w:p>
    <w:p>
      <w:pPr>
        <w:pStyle w:val="Standard"/>
        <w:spacing w:lineRule="auto" w:line="360"/>
        <w:jc w:val="both"/>
        <w:rPr>
          <w:rFonts w:ascii="Arial" w:hAnsi="Arial" w:eastAsia="SimSun" w:cs="Arial"/>
          <w:lang w:bidi="hi-IN"/>
        </w:rPr>
      </w:pPr>
      <w:r>
        <w:rPr>
          <w:rFonts w:eastAsia="SimSun" w:cs="Arial" w:ascii="Arial" w:hAnsi="Arial"/>
          <w:lang w:bidi="hi-IN"/>
        </w:rPr>
        <w:t>9.7.8. As propostas não eliminadas serão classificadas, em ordem decrescente, de acordo com a pontuação total obtida com base na Tabela 2 (item 9.7.4.1), assim considerada a média aritmética das notas lançadas por cada um dos membros da Comissão de Seleção, em relação a cada um dos critérios de julgamento.</w:t>
      </w:r>
    </w:p>
    <w:p>
      <w:pPr>
        <w:pStyle w:val="Standard"/>
        <w:spacing w:lineRule="auto" w:line="360"/>
        <w:jc w:val="both"/>
        <w:rPr>
          <w:rFonts w:ascii="Arial" w:hAnsi="Arial" w:eastAsia="SimSun" w:cs="Arial"/>
          <w:lang w:bidi="hi-IN"/>
        </w:rPr>
      </w:pPr>
      <w:r>
        <w:rPr>
          <w:rFonts w:eastAsia="SimSun" w:cs="Arial" w:ascii="Arial" w:hAnsi="Arial"/>
          <w:lang w:bidi="hi-IN"/>
        </w:rPr>
        <w:t>9.7.9. No caso de empate entre duas ou mais propostas, o desempate será feito com base na maior pontuação obtida no critério de julgamento (D). Persistindo a situação de igualdade, o desempate será feito com base na maior pontuação obtida, sucessivamente, nos critérios de julgamen</w:t>
      </w:r>
      <w:r>
        <w:rPr>
          <w:rFonts w:eastAsia="SimSun" w:cs="Arial" w:ascii="Arial" w:hAnsi="Arial"/>
          <w:color w:val="000000"/>
          <w:lang w:bidi="hi-IN"/>
        </w:rPr>
        <w:t>to (A), (E), (C), (B), (G), (D). C</w:t>
      </w:r>
      <w:r>
        <w:rPr>
          <w:rFonts w:eastAsia="SimSun" w:cs="Arial" w:ascii="Arial" w:hAnsi="Arial"/>
          <w:lang w:bidi="hi-IN"/>
        </w:rPr>
        <w:t>aso essas regras não solucionem o empate, será considerada vencedora a entidade com mais tempo de constituição e, em último caso, a questão será decidida por sorteio.</w:t>
      </w:r>
    </w:p>
    <w:p>
      <w:pPr>
        <w:pStyle w:val="Standard"/>
        <w:spacing w:lineRule="auto" w:line="360"/>
        <w:jc w:val="both"/>
        <w:rPr>
          <w:rFonts w:ascii="Arial" w:hAnsi="Arial" w:eastAsia="SimSun" w:cs="Arial"/>
          <w:b/>
          <w:b/>
          <w:bCs/>
          <w:lang w:bidi="hi-IN"/>
        </w:rPr>
      </w:pPr>
      <w:r>
        <w:rPr>
          <w:rFonts w:eastAsia="SimSun" w:cs="Arial" w:ascii="Arial" w:hAnsi="Arial"/>
          <w:lang w:bidi="hi-IN"/>
        </w:rPr>
        <w:t>9.7.10. Será obrigatoriamente justificada a seleção de proposta que não for a mais adequada ao valor de referência constante do chamamento público, levando-se em conta a pontuação total obtida e a proporção entre as metas e os resultados previstos em relação ao valor proposto (art. 27, §5º, da Lei nº 13.019/2014).</w:t>
      </w:r>
    </w:p>
    <w:p>
      <w:pPr>
        <w:pStyle w:val="Standard"/>
        <w:spacing w:lineRule="auto" w:line="360"/>
        <w:jc w:val="both"/>
        <w:rPr>
          <w:rFonts w:ascii="Arial" w:hAnsi="Arial" w:eastAsia="SimSun" w:cs="Arial"/>
          <w:lang w:bidi="hi-IN"/>
        </w:rPr>
      </w:pPr>
      <w:r>
        <w:rPr>
          <w:rFonts w:eastAsia="SimSun" w:cs="Arial" w:ascii="Arial" w:hAnsi="Arial"/>
          <w:b/>
          <w:bCs/>
          <w:lang w:bidi="hi-IN"/>
        </w:rPr>
        <w:t>9.8. Etapa 6: Divulgação do resultado preliminar.</w:t>
      </w:r>
    </w:p>
    <w:p>
      <w:pPr>
        <w:pStyle w:val="Standard"/>
        <w:spacing w:lineRule="auto" w:line="360"/>
        <w:jc w:val="both"/>
        <w:rPr>
          <w:rFonts w:ascii="Arial" w:hAnsi="Arial" w:eastAsia="SimSun" w:cs="Arial"/>
          <w:b/>
          <w:b/>
          <w:bCs/>
          <w:lang w:bidi="hi-IN"/>
        </w:rPr>
      </w:pPr>
      <w:r>
        <w:rPr>
          <w:rFonts w:eastAsia="SimSun" w:cs="Arial" w:ascii="Arial" w:hAnsi="Arial"/>
          <w:lang w:bidi="hi-IN"/>
        </w:rPr>
        <w:t xml:space="preserve">9.8.1. A Administração Pública Municipal divulgará o resultado preliminar do processo de seleção na página do sítio oficial da PREFEITURA MUNICIPAL DE CONTAGEM na internet </w:t>
      </w:r>
      <w:hyperlink r:id="rId9">
        <w:r>
          <w:rPr>
            <w:rStyle w:val="LinkdaInternet"/>
            <w:rFonts w:eastAsia="SimSun" w:cs="Arial" w:ascii="Arial" w:hAnsi="Arial"/>
            <w:color w:val="000000"/>
            <w:lang w:bidi="hi-IN"/>
          </w:rPr>
          <w:t>www.contagem.mg.gov.br</w:t>
        </w:r>
      </w:hyperlink>
      <w:r>
        <w:rPr>
          <w:rStyle w:val="Internetlink"/>
          <w:rFonts w:eastAsia="SimSun" w:cs="Arial" w:ascii="Arial" w:hAnsi="Arial"/>
          <w:color w:val="000000"/>
          <w:u w:val="none"/>
          <w:lang w:bidi="hi-IN"/>
        </w:rPr>
        <w:t xml:space="preserve">, e no DOC, </w:t>
      </w:r>
      <w:r>
        <w:rPr>
          <w:rFonts w:eastAsia="SimSun" w:cs="Arial" w:ascii="Arial" w:hAnsi="Arial"/>
          <w:lang w:bidi="hi-IN"/>
        </w:rPr>
        <w:t>iniciando-se o prazo para recurso.</w:t>
      </w:r>
    </w:p>
    <w:p>
      <w:pPr>
        <w:pStyle w:val="Standard"/>
        <w:spacing w:lineRule="auto" w:line="360"/>
        <w:jc w:val="both"/>
        <w:rPr>
          <w:rFonts w:ascii="Arial" w:hAnsi="Arial" w:cs="Arial"/>
        </w:rPr>
      </w:pPr>
      <w:r>
        <w:rPr>
          <w:rFonts w:eastAsia="SimSun" w:cs="Arial" w:ascii="Arial" w:hAnsi="Arial"/>
          <w:b/>
          <w:bCs/>
          <w:lang w:bidi="hi-IN"/>
        </w:rPr>
        <w:t>9.9. Etapa 7: Interposição de recursos contra o resultado preliminar (se houver):</w:t>
      </w:r>
    </w:p>
    <w:p>
      <w:pPr>
        <w:pStyle w:val="Normal"/>
        <w:spacing w:lineRule="auto" w:line="360"/>
        <w:jc w:val="both"/>
        <w:rPr>
          <w:rFonts w:ascii="Arial" w:hAnsi="Arial" w:cs="Arial"/>
          <w:color w:val="000000"/>
        </w:rPr>
      </w:pPr>
      <w:r>
        <w:rPr>
          <w:rFonts w:cs="Arial" w:ascii="Arial" w:hAnsi="Arial"/>
        </w:rPr>
        <w:t xml:space="preserve">9.9.1. Os participantes que desejarem recorrer contra o resultado preliminar deverão apresentar recurso administrativo ao colegiado que a proferiu, no prazo de 5 (cinco) dias úteis contados a partir do primeiro dia útil subsequente a divulgação do resultado preliminar, sob pena de preclusão. </w:t>
      </w:r>
      <w:r>
        <w:rPr>
          <w:rFonts w:cs="Arial" w:ascii="Arial" w:hAnsi="Arial"/>
          <w:b/>
        </w:rPr>
        <w:t>Não será conhecido o recurso interposto fora do prazo.</w:t>
      </w:r>
    </w:p>
    <w:p>
      <w:pPr>
        <w:pStyle w:val="Standard"/>
        <w:spacing w:lineRule="auto" w:line="360"/>
        <w:jc w:val="both"/>
        <w:rPr>
          <w:rFonts w:ascii="Arial" w:hAnsi="Arial" w:eastAsia="SimSun" w:cs="Arial"/>
          <w:color w:val="000000"/>
          <w:lang w:bidi="hi-IN"/>
        </w:rPr>
      </w:pPr>
      <w:r>
        <w:rPr>
          <w:rFonts w:eastAsia="SimSun" w:cs="Arial" w:ascii="Arial" w:hAnsi="Arial"/>
          <w:color w:val="000000"/>
          <w:lang w:bidi="hi-IN"/>
        </w:rPr>
        <w:t xml:space="preserve">9.9.2. Os eventuais recursos serão apresentados </w:t>
      </w:r>
      <w:r>
        <w:rPr>
          <w:rFonts w:eastAsia="SimSun" w:cs="Arial" w:ascii="Arial" w:hAnsi="Arial"/>
          <w:b/>
          <w:color w:val="000000"/>
          <w:u w:val="single"/>
          <w:lang w:bidi="hi-IN"/>
        </w:rPr>
        <w:t xml:space="preserve">EXCLUSIVAMENTE NO SEGUINTE ENDEREÇO VIRTUAL: </w:t>
      </w:r>
      <w:hyperlink r:id="rId10">
        <w:r>
          <w:rPr>
            <w:rStyle w:val="LinkdaInternet"/>
            <w:rFonts w:eastAsia="SimSun" w:cs="Arial" w:ascii="Arial" w:hAnsi="Arial"/>
            <w:b/>
            <w:color w:val="000000"/>
            <w:shd w:fill="auto" w:val="clear"/>
            <w:lang w:bidi="hi-IN"/>
          </w:rPr>
          <w:t>setger.gabinete@contagem.mg.gov.br</w:t>
        </w:r>
      </w:hyperlink>
      <w:r>
        <w:rPr>
          <w:rFonts w:eastAsia="SimSun" w:cs="Arial" w:ascii="Arial" w:hAnsi="Arial"/>
          <w:color w:val="000000"/>
          <w:shd w:fill="auto" w:val="clear"/>
          <w:lang w:bidi="hi-IN"/>
        </w:rPr>
        <w:t>,</w:t>
      </w:r>
      <w:r>
        <w:rPr>
          <w:rFonts w:eastAsia="SimSun" w:cs="Arial" w:ascii="Arial" w:hAnsi="Arial"/>
          <w:color w:val="000000"/>
          <w:lang w:bidi="hi-IN"/>
        </w:rPr>
        <w:t xml:space="preserve"> aos cuidados da Comissão de Seleção, com o título: </w:t>
      </w:r>
      <w:r>
        <w:rPr>
          <w:rFonts w:eastAsia="SimSun" w:cs="Arial" w:ascii="Arial" w:hAnsi="Arial"/>
          <w:b/>
          <w:color w:val="000000"/>
          <w:lang w:bidi="hi-IN"/>
        </w:rPr>
        <w:t>“RECURSO – Edital de Chamamento Público nº. 001/2025 – SETGER – Processo Administrativo nº 001</w:t>
      </w:r>
      <w:r>
        <w:rPr>
          <w:rFonts w:eastAsia="SimSun" w:cs="Arial" w:ascii="Arial" w:hAnsi="Arial"/>
          <w:b/>
          <w:bCs/>
          <w:color w:val="000000"/>
          <w:lang w:bidi="hi-IN"/>
        </w:rPr>
        <w:t>/2025 – Trabalho e Renda”</w:t>
      </w:r>
      <w:r>
        <w:rPr>
          <w:rFonts w:eastAsia="SimSun" w:cs="Arial" w:ascii="Arial" w:hAnsi="Arial"/>
          <w:b/>
          <w:color w:val="000000"/>
          <w:lang w:bidi="hi-IN"/>
        </w:rPr>
        <w:t xml:space="preserve">, </w:t>
      </w:r>
      <w:r>
        <w:rPr>
          <w:rFonts w:eastAsia="SimSun" w:cs="Arial" w:ascii="Arial" w:hAnsi="Arial"/>
          <w:b/>
          <w:bCs/>
          <w:color w:val="000000"/>
          <w:u w:val="single"/>
          <w:lang w:bidi="hi-IN"/>
        </w:rPr>
        <w:t>até o prazo limite (23h59min, do último dia contado do prazo recursal conforme item 9.9.1, sob pena de não conhecimento do recurso)</w:t>
      </w:r>
      <w:r>
        <w:rPr>
          <w:rFonts w:eastAsia="SimSun" w:cs="Arial" w:ascii="Arial" w:hAnsi="Arial"/>
          <w:b/>
          <w:bCs/>
          <w:color w:val="000000"/>
          <w:lang w:bidi="hi-IN"/>
        </w:rPr>
        <w:t xml:space="preserve">. </w:t>
      </w:r>
    </w:p>
    <w:p>
      <w:pPr>
        <w:pStyle w:val="Standard"/>
        <w:spacing w:lineRule="auto" w:line="360"/>
        <w:jc w:val="both"/>
        <w:rPr>
          <w:rFonts w:ascii="Arial" w:hAnsi="Arial" w:eastAsia="SimSun" w:cs="Arial"/>
          <w:color w:val="000000"/>
          <w:lang w:bidi="hi-IN"/>
        </w:rPr>
      </w:pPr>
      <w:r>
        <w:rPr>
          <w:rFonts w:eastAsia="SimSun" w:cs="Arial" w:ascii="Arial" w:hAnsi="Arial"/>
          <w:color w:val="000000"/>
          <w:lang w:bidi="hi-IN"/>
        </w:rPr>
        <w:t xml:space="preserve">9.9.3. Considera-se tempestivos os eventuais recursos praticados até as 23h59min59s do último dia do prazo, considerando sempre o horário oficial de Brasília, independente do fuso horário em que se encontre; </w:t>
      </w:r>
    </w:p>
    <w:p>
      <w:pPr>
        <w:pStyle w:val="Standard"/>
        <w:spacing w:lineRule="auto" w:line="360"/>
        <w:jc w:val="both"/>
        <w:rPr>
          <w:rFonts w:ascii="Arial" w:hAnsi="Arial" w:eastAsia="SimSun" w:cs="Arial"/>
          <w:lang w:bidi="hi-IN"/>
        </w:rPr>
      </w:pPr>
      <w:r>
        <w:rPr>
          <w:rFonts w:eastAsia="SimSun" w:cs="Arial" w:ascii="Arial" w:hAnsi="Arial"/>
          <w:color w:val="000000"/>
          <w:lang w:bidi="hi-IN"/>
        </w:rPr>
        <w:t xml:space="preserve">9.9.4. Não serão aceitos recursos entregues em nenhum endereço físico da Prefeitura Municipal de Contagem, da Secretaria Municipal de Trabalho e Geração de Renda, bem como em nenhum de seus equipamentos e nem por meio de Correios. </w:t>
      </w:r>
    </w:p>
    <w:p>
      <w:pPr>
        <w:pStyle w:val="Standard"/>
        <w:spacing w:lineRule="auto" w:line="360"/>
        <w:jc w:val="both"/>
        <w:rPr>
          <w:rFonts w:ascii="Arial" w:hAnsi="Arial" w:eastAsia="SimSun" w:cs="Arial"/>
          <w:lang w:bidi="hi-IN"/>
        </w:rPr>
      </w:pPr>
      <w:r>
        <w:rPr>
          <w:rFonts w:eastAsia="SimSun" w:cs="Arial" w:ascii="Arial" w:hAnsi="Arial"/>
          <w:lang w:bidi="hi-IN"/>
        </w:rPr>
        <w:t>9.9.5. É assegurado aos participantes obter cópia dos elementos dos autos indispensáveis à defesa de seus interesses, exclusivamente por via eletrônica, devendo o interessado requisitar diretamente à Comissão de Seleção.</w:t>
      </w:r>
    </w:p>
    <w:p>
      <w:pPr>
        <w:pStyle w:val="Standard"/>
        <w:spacing w:lineRule="auto" w:line="360"/>
        <w:jc w:val="both"/>
        <w:rPr>
          <w:rFonts w:ascii="Arial" w:hAnsi="Arial" w:eastAsia="SimSun" w:cs="Arial"/>
          <w:b/>
          <w:b/>
          <w:bCs/>
          <w:lang w:bidi="hi-IN"/>
        </w:rPr>
      </w:pPr>
      <w:r>
        <w:rPr>
          <w:rFonts w:eastAsia="SimSun" w:cs="Arial" w:ascii="Arial" w:hAnsi="Arial"/>
          <w:lang w:bidi="hi-IN"/>
        </w:rPr>
        <w:t>9.9.6. Em caso de não interposição de recursos, as datas do cronograma não sofrerão alteração.</w:t>
      </w:r>
    </w:p>
    <w:p>
      <w:pPr>
        <w:pStyle w:val="Standard"/>
        <w:spacing w:lineRule="auto" w:line="360"/>
        <w:jc w:val="both"/>
        <w:rPr>
          <w:rFonts w:ascii="Arial" w:hAnsi="Arial" w:eastAsia="SimSun" w:cs="Arial"/>
          <w:lang w:bidi="hi-IN"/>
        </w:rPr>
      </w:pPr>
      <w:r>
        <w:rPr>
          <w:rFonts w:eastAsia="SimSun" w:cs="Arial" w:ascii="Arial" w:hAnsi="Arial"/>
          <w:b/>
          <w:bCs/>
          <w:lang w:bidi="hi-IN"/>
        </w:rPr>
        <w:t>9.10. Etapa 8: Análise dos recursos pela Comissão de Seleção.</w:t>
      </w:r>
    </w:p>
    <w:p>
      <w:pPr>
        <w:pStyle w:val="Standard"/>
        <w:spacing w:lineRule="auto" w:line="360"/>
        <w:jc w:val="both"/>
        <w:rPr>
          <w:rFonts w:ascii="Arial" w:hAnsi="Arial" w:cs="Arial"/>
          <w:color w:val="000000"/>
        </w:rPr>
      </w:pPr>
      <w:r>
        <w:rPr>
          <w:rFonts w:eastAsia="SimSun" w:cs="Arial" w:ascii="Arial" w:hAnsi="Arial"/>
          <w:lang w:bidi="hi-IN"/>
        </w:rPr>
        <w:t>9.10.1. Havendo recursos, a Comissão de Seleção os analisará.</w:t>
      </w:r>
    </w:p>
    <w:p>
      <w:pPr>
        <w:pStyle w:val="Normal"/>
        <w:spacing w:lineRule="auto" w:line="360"/>
        <w:jc w:val="both"/>
        <w:rPr>
          <w:rFonts w:ascii="Arial" w:hAnsi="Arial" w:cs="Arial"/>
          <w:color w:val="000000"/>
        </w:rPr>
      </w:pPr>
      <w:r>
        <w:rPr>
          <w:rFonts w:cs="Arial" w:ascii="Arial" w:hAnsi="Arial"/>
          <w:color w:val="000000"/>
        </w:rPr>
        <w:t xml:space="preserve">9.10.2. Após a devida análise do eventual recurso, a Comissão de Seleção poderá reconsiderar sua decisão no prazo de 05 (cinco) dias úteis. Não havendo reconsideração da decisão, o recurso será remetido, dentro desse mesmo prazo à Secretária Municipal de Trabalho e Geração de Renda, com as informações necessárias, para que possa analisá-lo e proferir sua decisão final. </w:t>
      </w:r>
    </w:p>
    <w:p>
      <w:pPr>
        <w:pStyle w:val="Normal"/>
        <w:spacing w:lineRule="auto" w:line="360"/>
        <w:jc w:val="both"/>
        <w:rPr>
          <w:rFonts w:ascii="Arial" w:hAnsi="Arial" w:cs="Arial"/>
        </w:rPr>
      </w:pPr>
      <w:r>
        <w:rPr>
          <w:rFonts w:cs="Arial" w:ascii="Arial" w:hAnsi="Arial"/>
          <w:color w:val="000000"/>
        </w:rPr>
        <w:t xml:space="preserve">9.10.3. A decisão final de eventual recurso, devidamente motivada, deverá ser proferida no prazo estimado de 05 (cinco) dias úteis, contados do término do prazo para a interposição do recurso. A motivação deve ser explícita, clara e congruente, podendo consistir em declaração de concordância com fundamentos de anteriores pareceres, informações, decisões ou propostas, que, neste caso, serão parte integrante do ato decisório. Não caberá novo recurso contra esta decisão. </w:t>
      </w:r>
    </w:p>
    <w:p>
      <w:pPr>
        <w:pStyle w:val="Standard"/>
        <w:spacing w:lineRule="auto" w:line="360"/>
        <w:jc w:val="both"/>
        <w:rPr>
          <w:rFonts w:ascii="Arial" w:hAnsi="Arial" w:eastAsia="SimSun" w:cs="Arial"/>
          <w:lang w:bidi="hi-IN"/>
        </w:rPr>
      </w:pPr>
      <w:r>
        <w:rPr>
          <w:rFonts w:eastAsia="SimSun" w:cs="Arial" w:ascii="Arial" w:hAnsi="Arial"/>
          <w:lang w:bidi="hi-IN"/>
        </w:rPr>
        <w:t xml:space="preserve">9.10.4. Os prazos se iniciam e expiram exclusivamente em dia útil no âmbito do órgão ou entidade responsável pela condução do processo de seleção. Em caso de ulterior decisão de ponto facultativo pelo poder executivo, haverá publicação devidamente justificada. </w:t>
      </w:r>
    </w:p>
    <w:p>
      <w:pPr>
        <w:pStyle w:val="Standard"/>
        <w:spacing w:lineRule="auto" w:line="360"/>
        <w:jc w:val="both"/>
        <w:rPr>
          <w:rFonts w:ascii="Arial" w:hAnsi="Arial" w:eastAsia="SimSun" w:cs="Arial"/>
          <w:b/>
          <w:b/>
          <w:bCs/>
          <w:lang w:bidi="hi-IN"/>
        </w:rPr>
      </w:pPr>
      <w:r>
        <w:rPr>
          <w:rFonts w:eastAsia="SimSun" w:cs="Arial" w:ascii="Arial" w:hAnsi="Arial"/>
          <w:lang w:bidi="hi-IN"/>
        </w:rPr>
        <w:t>9.10.5. O acolhimento do recurso implicará invalidação apenas dos atos insuscetíveis de aproveitamento.</w:t>
      </w:r>
    </w:p>
    <w:p>
      <w:pPr>
        <w:pStyle w:val="Standard"/>
        <w:spacing w:lineRule="auto" w:line="360"/>
        <w:jc w:val="both"/>
        <w:rPr>
          <w:rFonts w:ascii="Arial" w:hAnsi="Arial" w:cs="Arial"/>
        </w:rPr>
      </w:pPr>
      <w:r>
        <w:rPr>
          <w:rFonts w:eastAsia="SimSun" w:cs="Arial" w:ascii="Arial" w:hAnsi="Arial"/>
          <w:b/>
          <w:bCs/>
          <w:lang w:bidi="hi-IN"/>
        </w:rPr>
        <w:t>9.11. Etapa 9.</w:t>
      </w:r>
      <w:r>
        <w:rPr>
          <w:rFonts w:eastAsia="SimSun" w:cs="Arial" w:ascii="Arial" w:hAnsi="Arial"/>
          <w:lang w:bidi="hi-IN"/>
        </w:rPr>
        <w:t xml:space="preserve"> </w:t>
      </w:r>
      <w:r>
        <w:rPr>
          <w:rFonts w:eastAsia="SimSun" w:cs="Arial" w:ascii="Arial" w:hAnsi="Arial"/>
          <w:b/>
          <w:bCs/>
          <w:lang w:bidi="hi-IN"/>
        </w:rPr>
        <w:t>Homologação e publicação do resultado definitivo da fase de seleção, com divulgação das decisões recursais proferidas (se houver):</w:t>
      </w:r>
    </w:p>
    <w:p>
      <w:pPr>
        <w:pStyle w:val="Normal"/>
        <w:spacing w:lineRule="auto" w:line="360"/>
        <w:jc w:val="both"/>
        <w:rPr>
          <w:rFonts w:ascii="Arial" w:hAnsi="Arial" w:cs="Arial"/>
        </w:rPr>
      </w:pPr>
      <w:r>
        <w:rPr>
          <w:rFonts w:cs="Arial" w:ascii="Arial" w:hAnsi="Arial"/>
        </w:rPr>
        <w:t xml:space="preserve">9.11.1. Após o julgamento dos recursos ou o transcurso do prazo sem interposição de recurso, a Secretaria Municipal de Trabalho e Geração de Renda homologará e divulgará, no site da PREFEITURA MUNICIPAL DE CONTAGEM, na internet </w:t>
      </w:r>
      <w:hyperlink r:id="rId11">
        <w:r>
          <w:rPr>
            <w:rStyle w:val="LinkdaInternet"/>
            <w:rFonts w:cs="Arial" w:ascii="Arial" w:hAnsi="Arial"/>
            <w:color w:val="000000"/>
          </w:rPr>
          <w:t>www.contagem.mg.gov.br</w:t>
        </w:r>
      </w:hyperlink>
      <w:r>
        <w:rPr>
          <w:rFonts w:cs="Arial" w:ascii="Arial" w:hAnsi="Arial"/>
        </w:rPr>
        <w:t xml:space="preserve"> e no Diário Oficial de Contagem DOC, as decisões recursais proferidas e o resultado definitivo do processo de seleção.</w:t>
      </w:r>
    </w:p>
    <w:p>
      <w:pPr>
        <w:pStyle w:val="Standard"/>
        <w:spacing w:lineRule="auto" w:line="360"/>
        <w:jc w:val="both"/>
        <w:rPr>
          <w:rFonts w:ascii="Arial" w:hAnsi="Arial" w:cs="Arial"/>
        </w:rPr>
      </w:pPr>
      <w:r>
        <w:rPr>
          <w:rFonts w:eastAsia="SimSun" w:cs="Arial" w:ascii="Arial" w:hAnsi="Arial"/>
          <w:lang w:bidi="hi-IN"/>
        </w:rPr>
        <w:t>9.11.2. A homologação não gera direito para a OSC à celebração da parceria (art. 27, §6º, da Lei nº 13.019/2014).</w:t>
      </w:r>
    </w:p>
    <w:p>
      <w:pPr>
        <w:pStyle w:val="Normal1"/>
        <w:spacing w:lineRule="auto" w:line="360"/>
        <w:ind w:right="170" w:hanging="0"/>
        <w:jc w:val="both"/>
        <w:rPr>
          <w:rFonts w:ascii="Arial" w:hAnsi="Arial" w:cs="Arial"/>
          <w:kern w:val="2"/>
        </w:rPr>
      </w:pPr>
      <w:r>
        <w:rPr>
          <w:rFonts w:cs="Arial" w:ascii="Arial" w:hAnsi="Arial"/>
          <w:kern w:val="2"/>
        </w:rPr>
        <w:t>9.11.3. Após o recebimento e julgamento das propostas, havendo uma única entidade com proposta classificada (não eliminada), e desde que atendidas as exigências deste Edital, a Administração Pública poderá dar prosseguimento ao processo de seleção e convocá-la para iniciar o processo de celebração.</w:t>
      </w:r>
    </w:p>
    <w:p>
      <w:pPr>
        <w:pStyle w:val="Normal1"/>
        <w:spacing w:lineRule="auto" w:line="360"/>
        <w:ind w:right="170" w:hanging="0"/>
        <w:jc w:val="both"/>
        <w:rPr>
          <w:rFonts w:ascii="Arial" w:hAnsi="Arial" w:cs="Arial"/>
          <w:kern w:val="2"/>
          <w:shd w:fill="FFFF00" w:val="clear"/>
        </w:rPr>
      </w:pPr>
      <w:r>
        <w:rPr>
          <w:rFonts w:cs="Arial" w:ascii="Arial" w:hAnsi="Arial"/>
          <w:kern w:val="2"/>
        </w:rPr>
        <w:t xml:space="preserve">9.11.4. As datas divulgadas na Tabela I, do item 9.1, a partir da Etapa 05, são consideradas estimadas, podendo haver antecipação ou prorrogação, a depender da realidade e transcurso do processo, sem que haja prejuízo ou comprometimento, sendo as alterações devidamente comunicadas através de publicação no Diário Oficial de Contagem – DOC, considerando os princípios da eficiência, da publicidade, da economicidade e da celeridade. </w:t>
      </w:r>
    </w:p>
    <w:p>
      <w:pPr>
        <w:pStyle w:val="Normal1"/>
        <w:spacing w:lineRule="auto" w:line="360"/>
        <w:ind w:right="170" w:hanging="0"/>
        <w:jc w:val="both"/>
        <w:rPr>
          <w:rFonts w:ascii="Arial" w:hAnsi="Arial" w:cs="Arial"/>
          <w:kern w:val="2"/>
        </w:rPr>
      </w:pPr>
      <w:r>
        <w:rPr>
          <w:rFonts w:cs="Arial" w:ascii="Arial" w:hAnsi="Arial"/>
          <w:b/>
          <w:bCs/>
        </w:rPr>
        <w:t>10. DA FASE DE CELEBRAÇÃO</w:t>
      </w:r>
    </w:p>
    <w:p>
      <w:pPr>
        <w:pStyle w:val="Normal1"/>
        <w:spacing w:lineRule="auto" w:line="360"/>
        <w:ind w:left="340" w:right="170" w:hanging="0"/>
        <w:jc w:val="both"/>
        <w:rPr>
          <w:rFonts w:ascii="Arial" w:hAnsi="Arial" w:cs="Arial"/>
          <w:kern w:val="2"/>
        </w:rPr>
      </w:pPr>
      <w:r>
        <w:rPr>
          <w:rFonts w:cs="Arial" w:ascii="Arial" w:hAnsi="Arial"/>
          <w:kern w:val="2"/>
        </w:rPr>
        <w:t>10.1. A fase de celebração observará as seguintes etapas até a assinatura do instrumento de parceria:</w:t>
      </w:r>
    </w:p>
    <w:p>
      <w:pPr>
        <w:pStyle w:val="Normal1"/>
        <w:spacing w:lineRule="auto" w:line="360"/>
        <w:ind w:left="340" w:right="170" w:hanging="0"/>
        <w:jc w:val="both"/>
        <w:rPr>
          <w:rFonts w:ascii="Arial" w:hAnsi="Arial" w:cs="Arial"/>
          <w:kern w:val="2"/>
        </w:rPr>
      </w:pPr>
      <w:r>
        <w:rPr>
          <w:rFonts w:cs="Arial" w:ascii="Arial" w:hAnsi="Arial"/>
          <w:kern w:val="2"/>
        </w:rPr>
      </w:r>
    </w:p>
    <w:p>
      <w:pPr>
        <w:pStyle w:val="Standard"/>
        <w:spacing w:lineRule="auto" w:line="360"/>
        <w:jc w:val="both"/>
        <w:rPr>
          <w:rFonts w:ascii="Arial" w:hAnsi="Arial" w:eastAsia="SimSun" w:cs="Arial"/>
          <w:b/>
          <w:b/>
          <w:bCs/>
          <w:lang w:bidi="hi-IN"/>
        </w:rPr>
      </w:pPr>
      <w:r>
        <w:rPr>
          <w:rFonts w:eastAsia="SimSun" w:cs="Arial" w:ascii="Arial" w:hAnsi="Arial"/>
          <w:lang w:bidi="hi-IN"/>
        </w:rPr>
        <w:tab/>
        <w:t>10.1.1. Tabela 3</w:t>
      </w:r>
    </w:p>
    <w:tbl>
      <w:tblPr>
        <w:tblW w:w="9886" w:type="dxa"/>
        <w:jc w:val="left"/>
        <w:tblInd w:w="400" w:type="dxa"/>
        <w:tblLayout w:type="fixed"/>
        <w:tblCellMar>
          <w:top w:w="0" w:type="dxa"/>
          <w:left w:w="10" w:type="dxa"/>
          <w:bottom w:w="0" w:type="dxa"/>
          <w:right w:w="10" w:type="dxa"/>
        </w:tblCellMar>
        <w:tblLook w:firstRow="0" w:noVBand="0" w:lastRow="0" w:firstColumn="0" w:lastColumn="0" w:noHBand="0" w:val="0000"/>
      </w:tblPr>
      <w:tblGrid>
        <w:gridCol w:w="867"/>
        <w:gridCol w:w="9018"/>
      </w:tblGrid>
      <w:tr>
        <w:trPr/>
        <w:tc>
          <w:tcPr>
            <w:tcW w:w="867" w:type="dxa"/>
            <w:tcBorders>
              <w:top w:val="single" w:sz="4" w:space="0" w:color="00000A"/>
              <w:left w:val="single" w:sz="4" w:space="0" w:color="00000A"/>
              <w:bottom w:val="single" w:sz="4" w:space="0" w:color="00000A"/>
            </w:tcBorders>
            <w:shd w:color="auto" w:fill="FFFFFF" w:val="clear"/>
          </w:tcPr>
          <w:p>
            <w:pPr>
              <w:pStyle w:val="Standard"/>
              <w:widowControl w:val="false"/>
              <w:spacing w:lineRule="auto" w:line="360"/>
              <w:jc w:val="both"/>
              <w:rPr>
                <w:rFonts w:ascii="Arial" w:hAnsi="Arial" w:cs="Arial"/>
              </w:rPr>
            </w:pPr>
            <w:r>
              <w:rPr>
                <w:rFonts w:eastAsia="SimSun" w:cs="Arial" w:ascii="Arial" w:hAnsi="Arial"/>
                <w:b/>
                <w:bCs/>
                <w:lang w:bidi="hi-IN"/>
              </w:rPr>
              <w:t>ETAPA</w:t>
            </w:r>
          </w:p>
        </w:tc>
        <w:tc>
          <w:tcPr>
            <w:tcW w:w="9018" w:type="dxa"/>
            <w:tcBorders>
              <w:top w:val="single" w:sz="4" w:space="0" w:color="00000A"/>
              <w:left w:val="single" w:sz="4" w:space="0" w:color="00000A"/>
              <w:bottom w:val="single" w:sz="4" w:space="0" w:color="00000A"/>
              <w:right w:val="single" w:sz="4" w:space="0" w:color="00000A"/>
            </w:tcBorders>
            <w:shd w:color="auto" w:fill="FFFFFF" w:val="clear"/>
          </w:tcPr>
          <w:p>
            <w:pPr>
              <w:pStyle w:val="Standard"/>
              <w:widowControl w:val="false"/>
              <w:spacing w:lineRule="auto" w:line="360"/>
              <w:jc w:val="center"/>
              <w:rPr>
                <w:rFonts w:ascii="Arial" w:hAnsi="Arial" w:cs="Arial"/>
              </w:rPr>
            </w:pPr>
            <w:r>
              <w:rPr>
                <w:rFonts w:eastAsia="SimSun" w:cs="Arial" w:ascii="Arial" w:hAnsi="Arial"/>
                <w:b/>
                <w:bCs/>
                <w:lang w:bidi="hi-IN"/>
              </w:rPr>
              <w:t>DESCRIÇÃO DA ETAPA</w:t>
            </w:r>
          </w:p>
        </w:tc>
      </w:tr>
      <w:tr>
        <w:trPr/>
        <w:tc>
          <w:tcPr>
            <w:tcW w:w="867" w:type="dxa"/>
            <w:tcBorders>
              <w:top w:val="single" w:sz="4" w:space="0" w:color="00000A"/>
              <w:left w:val="single" w:sz="4" w:space="0" w:color="00000A"/>
              <w:bottom w:val="single" w:sz="4" w:space="0" w:color="00000A"/>
            </w:tcBorders>
            <w:shd w:color="auto" w:fill="FFFFFF" w:val="clear"/>
          </w:tcPr>
          <w:p>
            <w:pPr>
              <w:pStyle w:val="Contedodatabela"/>
              <w:widowControl w:val="false"/>
              <w:spacing w:lineRule="auto" w:line="360"/>
              <w:jc w:val="center"/>
              <w:rPr>
                <w:rFonts w:ascii="Arial" w:hAnsi="Arial"/>
              </w:rPr>
            </w:pPr>
            <w:r>
              <w:rPr>
                <w:rFonts w:ascii="Arial" w:hAnsi="Arial"/>
              </w:rPr>
              <w:t>1</w:t>
            </w:r>
          </w:p>
        </w:tc>
        <w:tc>
          <w:tcPr>
            <w:tcW w:w="9018" w:type="dxa"/>
            <w:tcBorders>
              <w:top w:val="single" w:sz="4" w:space="0" w:color="00000A"/>
              <w:left w:val="single" w:sz="4" w:space="0" w:color="00000A"/>
              <w:bottom w:val="single" w:sz="4" w:space="0" w:color="00000A"/>
              <w:right w:val="single" w:sz="4" w:space="0" w:color="00000A"/>
            </w:tcBorders>
            <w:shd w:color="auto" w:fill="FFFFFF" w:val="clear"/>
          </w:tcPr>
          <w:p>
            <w:pPr>
              <w:pStyle w:val="Standard"/>
              <w:widowControl w:val="false"/>
              <w:spacing w:lineRule="auto" w:line="360"/>
              <w:jc w:val="both"/>
              <w:rPr>
                <w:rFonts w:ascii="Arial" w:hAnsi="Arial" w:cs="Arial"/>
              </w:rPr>
            </w:pPr>
            <w:r>
              <w:rPr>
                <w:rFonts w:eastAsia="SimSun" w:cs="Arial" w:ascii="Arial" w:hAnsi="Arial"/>
                <w:lang w:bidi="hi-IN"/>
              </w:rPr>
              <w:t>Convocação da OSC selecionada para apresentação do plano de trabalho e comprovação do atendimento dos requisitos para celebração da parceria e de que não incorre nos impedimentos (vedações) legais.</w:t>
            </w:r>
          </w:p>
        </w:tc>
      </w:tr>
      <w:tr>
        <w:trPr/>
        <w:tc>
          <w:tcPr>
            <w:tcW w:w="867" w:type="dxa"/>
            <w:tcBorders>
              <w:top w:val="single" w:sz="4" w:space="0" w:color="00000A"/>
              <w:left w:val="single" w:sz="4" w:space="0" w:color="00000A"/>
              <w:bottom w:val="single" w:sz="4" w:space="0" w:color="00000A"/>
            </w:tcBorders>
            <w:shd w:color="auto" w:fill="FFFFFF" w:val="clear"/>
          </w:tcPr>
          <w:p>
            <w:pPr>
              <w:pStyle w:val="Contedodatabela"/>
              <w:widowControl w:val="false"/>
              <w:spacing w:lineRule="auto" w:line="360"/>
              <w:jc w:val="center"/>
              <w:rPr>
                <w:rFonts w:ascii="Arial" w:hAnsi="Arial"/>
              </w:rPr>
            </w:pPr>
            <w:r>
              <w:rPr>
                <w:rFonts w:ascii="Arial" w:hAnsi="Arial"/>
              </w:rPr>
              <w:t>2</w:t>
            </w:r>
          </w:p>
        </w:tc>
        <w:tc>
          <w:tcPr>
            <w:tcW w:w="9018" w:type="dxa"/>
            <w:tcBorders>
              <w:top w:val="single" w:sz="4" w:space="0" w:color="00000A"/>
              <w:left w:val="single" w:sz="4" w:space="0" w:color="00000A"/>
              <w:bottom w:val="single" w:sz="4" w:space="0" w:color="00000A"/>
              <w:right w:val="single" w:sz="4" w:space="0" w:color="00000A"/>
            </w:tcBorders>
            <w:shd w:color="auto" w:fill="FFFFFF" w:val="clear"/>
          </w:tcPr>
          <w:p>
            <w:pPr>
              <w:pStyle w:val="Standard"/>
              <w:widowControl w:val="false"/>
              <w:spacing w:lineRule="auto" w:line="360"/>
              <w:jc w:val="both"/>
              <w:rPr>
                <w:rFonts w:ascii="Arial" w:hAnsi="Arial" w:cs="Arial"/>
              </w:rPr>
            </w:pPr>
            <w:r>
              <w:rPr>
                <w:rFonts w:eastAsia="SimSun" w:cs="Arial" w:ascii="Arial" w:hAnsi="Arial"/>
                <w:lang w:bidi="hi-IN"/>
              </w:rPr>
              <w:t>Verificação do cumprimento dos requisitos para celebração da parceria e de que não incorre nos impedimentos (vedações) legais. Análise do plano de trabalho.</w:t>
            </w:r>
          </w:p>
        </w:tc>
      </w:tr>
      <w:tr>
        <w:trPr/>
        <w:tc>
          <w:tcPr>
            <w:tcW w:w="867" w:type="dxa"/>
            <w:tcBorders>
              <w:top w:val="single" w:sz="4" w:space="0" w:color="00000A"/>
              <w:left w:val="single" w:sz="4" w:space="0" w:color="00000A"/>
              <w:bottom w:val="single" w:sz="4" w:space="0" w:color="00000A"/>
            </w:tcBorders>
            <w:shd w:color="auto" w:fill="FFFFFF" w:val="clear"/>
          </w:tcPr>
          <w:p>
            <w:pPr>
              <w:pStyle w:val="Contedodatabela"/>
              <w:widowControl w:val="false"/>
              <w:spacing w:lineRule="auto" w:line="360"/>
              <w:jc w:val="center"/>
              <w:rPr>
                <w:rFonts w:ascii="Arial" w:hAnsi="Arial"/>
              </w:rPr>
            </w:pPr>
            <w:r>
              <w:rPr>
                <w:rFonts w:ascii="Arial" w:hAnsi="Arial"/>
              </w:rPr>
              <w:t>3</w:t>
            </w:r>
          </w:p>
        </w:tc>
        <w:tc>
          <w:tcPr>
            <w:tcW w:w="9018" w:type="dxa"/>
            <w:tcBorders>
              <w:top w:val="single" w:sz="4" w:space="0" w:color="00000A"/>
              <w:left w:val="single" w:sz="4" w:space="0" w:color="00000A"/>
              <w:bottom w:val="single" w:sz="4" w:space="0" w:color="00000A"/>
              <w:right w:val="single" w:sz="4" w:space="0" w:color="00000A"/>
            </w:tcBorders>
            <w:shd w:color="auto" w:fill="FFFFFF" w:val="clear"/>
          </w:tcPr>
          <w:p>
            <w:pPr>
              <w:pStyle w:val="Standard"/>
              <w:widowControl w:val="false"/>
              <w:spacing w:lineRule="auto" w:line="360"/>
              <w:jc w:val="both"/>
              <w:rPr>
                <w:rFonts w:ascii="Arial" w:hAnsi="Arial" w:cs="Arial"/>
              </w:rPr>
            </w:pPr>
            <w:r>
              <w:rPr>
                <w:rFonts w:eastAsia="SimSun" w:cs="Arial" w:ascii="Arial" w:hAnsi="Arial"/>
                <w:lang w:bidi="hi-IN"/>
              </w:rPr>
              <w:t>Ajustes no plano de trabalho e regularização de documentação, se necessário.</w:t>
            </w:r>
          </w:p>
        </w:tc>
      </w:tr>
      <w:tr>
        <w:trPr/>
        <w:tc>
          <w:tcPr>
            <w:tcW w:w="867" w:type="dxa"/>
            <w:tcBorders>
              <w:top w:val="single" w:sz="4" w:space="0" w:color="00000A"/>
              <w:left w:val="single" w:sz="4" w:space="0" w:color="00000A"/>
              <w:bottom w:val="single" w:sz="4" w:space="0" w:color="00000A"/>
            </w:tcBorders>
            <w:shd w:color="auto" w:fill="FFFFFF" w:val="clear"/>
          </w:tcPr>
          <w:p>
            <w:pPr>
              <w:pStyle w:val="Contedodatabela"/>
              <w:widowControl w:val="false"/>
              <w:spacing w:lineRule="auto" w:line="360"/>
              <w:jc w:val="center"/>
              <w:rPr>
                <w:rFonts w:ascii="Arial" w:hAnsi="Arial"/>
              </w:rPr>
            </w:pPr>
            <w:r>
              <w:rPr>
                <w:rFonts w:ascii="Arial" w:hAnsi="Arial"/>
              </w:rPr>
              <w:t>4</w:t>
            </w:r>
          </w:p>
        </w:tc>
        <w:tc>
          <w:tcPr>
            <w:tcW w:w="9018" w:type="dxa"/>
            <w:tcBorders>
              <w:top w:val="single" w:sz="4" w:space="0" w:color="00000A"/>
              <w:left w:val="single" w:sz="4" w:space="0" w:color="00000A"/>
              <w:bottom w:val="single" w:sz="4" w:space="0" w:color="00000A"/>
              <w:right w:val="single" w:sz="4" w:space="0" w:color="00000A"/>
            </w:tcBorders>
            <w:shd w:color="auto" w:fill="FFFFFF" w:val="clear"/>
          </w:tcPr>
          <w:p>
            <w:pPr>
              <w:pStyle w:val="Standard"/>
              <w:widowControl w:val="false"/>
              <w:spacing w:lineRule="auto" w:line="360"/>
              <w:jc w:val="both"/>
              <w:rPr>
                <w:rFonts w:ascii="Arial" w:hAnsi="Arial" w:cs="Arial"/>
              </w:rPr>
            </w:pPr>
            <w:r>
              <w:rPr>
                <w:rFonts w:eastAsia="SimSun" w:cs="Arial" w:ascii="Arial" w:hAnsi="Arial"/>
                <w:lang w:bidi="hi-IN"/>
              </w:rPr>
              <w:t>Parecer de órgão técnico e assinatura do termo de colaboração.</w:t>
            </w:r>
          </w:p>
        </w:tc>
      </w:tr>
      <w:tr>
        <w:trPr/>
        <w:tc>
          <w:tcPr>
            <w:tcW w:w="867" w:type="dxa"/>
            <w:tcBorders>
              <w:top w:val="single" w:sz="4" w:space="0" w:color="00000A"/>
              <w:left w:val="single" w:sz="4" w:space="0" w:color="00000A"/>
              <w:bottom w:val="single" w:sz="4" w:space="0" w:color="00000A"/>
            </w:tcBorders>
            <w:shd w:color="auto" w:fill="FFFFFF" w:val="clear"/>
          </w:tcPr>
          <w:p>
            <w:pPr>
              <w:pStyle w:val="Contedodatabela"/>
              <w:widowControl w:val="false"/>
              <w:spacing w:lineRule="auto" w:line="360"/>
              <w:jc w:val="center"/>
              <w:rPr>
                <w:rFonts w:ascii="Arial" w:hAnsi="Arial"/>
              </w:rPr>
            </w:pPr>
            <w:r>
              <w:rPr>
                <w:rFonts w:ascii="Arial" w:hAnsi="Arial"/>
              </w:rPr>
              <w:t>5</w:t>
            </w:r>
          </w:p>
        </w:tc>
        <w:tc>
          <w:tcPr>
            <w:tcW w:w="9018" w:type="dxa"/>
            <w:tcBorders>
              <w:top w:val="single" w:sz="4" w:space="0" w:color="00000A"/>
              <w:left w:val="single" w:sz="4" w:space="0" w:color="00000A"/>
              <w:bottom w:val="single" w:sz="4" w:space="0" w:color="00000A"/>
              <w:right w:val="single" w:sz="4" w:space="0" w:color="00000A"/>
            </w:tcBorders>
            <w:shd w:color="auto" w:fill="FFFFFF" w:val="clear"/>
          </w:tcPr>
          <w:p>
            <w:pPr>
              <w:pStyle w:val="Standard"/>
              <w:widowControl w:val="false"/>
              <w:spacing w:lineRule="auto" w:line="360"/>
              <w:jc w:val="both"/>
              <w:rPr>
                <w:rFonts w:ascii="Arial" w:hAnsi="Arial" w:cs="Arial"/>
              </w:rPr>
            </w:pPr>
            <w:r>
              <w:rPr>
                <w:rFonts w:eastAsia="SimSun" w:cs="Arial" w:ascii="Arial" w:hAnsi="Arial"/>
                <w:lang w:bidi="hi-IN"/>
              </w:rPr>
              <w:t>Parecer jurídico do órgão competente.</w:t>
            </w:r>
          </w:p>
        </w:tc>
      </w:tr>
      <w:tr>
        <w:trPr/>
        <w:tc>
          <w:tcPr>
            <w:tcW w:w="867" w:type="dxa"/>
            <w:tcBorders>
              <w:top w:val="single" w:sz="4" w:space="0" w:color="00000A"/>
              <w:left w:val="single" w:sz="4" w:space="0" w:color="00000A"/>
              <w:bottom w:val="single" w:sz="4" w:space="0" w:color="00000A"/>
            </w:tcBorders>
            <w:shd w:color="auto" w:fill="FFFFFF" w:val="clear"/>
          </w:tcPr>
          <w:p>
            <w:pPr>
              <w:pStyle w:val="Contedodatabela"/>
              <w:widowControl w:val="false"/>
              <w:spacing w:lineRule="auto" w:line="360"/>
              <w:jc w:val="center"/>
              <w:rPr>
                <w:rFonts w:ascii="Arial" w:hAnsi="Arial"/>
              </w:rPr>
            </w:pPr>
            <w:r>
              <w:rPr>
                <w:rFonts w:ascii="Arial" w:hAnsi="Arial"/>
              </w:rPr>
              <w:t>6</w:t>
            </w:r>
          </w:p>
        </w:tc>
        <w:tc>
          <w:tcPr>
            <w:tcW w:w="9018" w:type="dxa"/>
            <w:tcBorders>
              <w:top w:val="single" w:sz="4" w:space="0" w:color="00000A"/>
              <w:left w:val="single" w:sz="4" w:space="0" w:color="00000A"/>
              <w:bottom w:val="single" w:sz="4" w:space="0" w:color="00000A"/>
              <w:right w:val="single" w:sz="4" w:space="0" w:color="00000A"/>
            </w:tcBorders>
            <w:shd w:color="auto" w:fill="FFFFFF" w:val="clear"/>
          </w:tcPr>
          <w:p>
            <w:pPr>
              <w:pStyle w:val="Standard"/>
              <w:widowControl w:val="false"/>
              <w:spacing w:lineRule="auto" w:line="360"/>
              <w:jc w:val="both"/>
              <w:rPr>
                <w:rFonts w:ascii="Arial" w:hAnsi="Arial" w:cs="Arial"/>
              </w:rPr>
            </w:pPr>
            <w:r>
              <w:rPr>
                <w:rFonts w:eastAsia="SimSun" w:cs="Arial" w:ascii="Arial" w:hAnsi="Arial"/>
                <w:lang w:bidi="hi-IN"/>
              </w:rPr>
              <w:t>Publicação do extrato do termo de colaboração no Diário Oficial Eletrônico do município de Contagem – DOC-e.</w:t>
            </w:r>
          </w:p>
        </w:tc>
      </w:tr>
    </w:tbl>
    <w:p>
      <w:pPr>
        <w:pStyle w:val="Standard"/>
        <w:spacing w:lineRule="auto" w:line="360"/>
        <w:ind w:left="708" w:hanging="0"/>
        <w:jc w:val="both"/>
        <w:rPr>
          <w:rFonts w:ascii="Arial" w:hAnsi="Arial" w:eastAsia="SimSun" w:cs="Arial"/>
          <w:lang w:bidi="hi-IN"/>
        </w:rPr>
      </w:pPr>
      <w:r>
        <w:rPr>
          <w:rFonts w:eastAsia="SimSun" w:cs="Arial" w:ascii="Arial" w:hAnsi="Arial"/>
          <w:lang w:bidi="hi-IN"/>
        </w:rPr>
      </w:r>
    </w:p>
    <w:p>
      <w:pPr>
        <w:pStyle w:val="Standard"/>
        <w:spacing w:lineRule="auto" w:line="360"/>
        <w:jc w:val="both"/>
        <w:rPr>
          <w:rFonts w:ascii="Arial" w:hAnsi="Arial" w:eastAsia="SimSun" w:cs="Arial"/>
          <w:lang w:bidi="hi-IN"/>
        </w:rPr>
      </w:pPr>
      <w:r>
        <w:rPr>
          <w:rFonts w:eastAsia="SimSun" w:cs="Arial" w:ascii="Arial" w:hAnsi="Arial"/>
          <w:b/>
          <w:bCs/>
          <w:lang w:bidi="hi-IN"/>
        </w:rPr>
        <w:t>10.2. Etapa 1</w:t>
      </w:r>
      <w:r>
        <w:rPr>
          <w:rFonts w:eastAsia="SimSun" w:cs="Arial" w:ascii="Arial" w:hAnsi="Arial"/>
          <w:lang w:bidi="hi-IN"/>
        </w:rPr>
        <w:t xml:space="preserve">: </w:t>
      </w:r>
      <w:r>
        <w:rPr>
          <w:rFonts w:eastAsia="SimSun" w:cs="Arial" w:ascii="Arial" w:hAnsi="Arial"/>
          <w:b/>
          <w:bCs/>
          <w:lang w:bidi="hi-IN"/>
        </w:rPr>
        <w:t>Convocação da OSC selecionada para apresentação do plano de trabalho e comprovação do atendimento dos requisitos para celebração da parceria e de que não incorre nos impedimentos (vedações) legais.</w:t>
      </w:r>
    </w:p>
    <w:p>
      <w:pPr>
        <w:pStyle w:val="Standard"/>
        <w:spacing w:lineRule="auto" w:line="360"/>
        <w:jc w:val="both"/>
        <w:rPr>
          <w:rFonts w:ascii="Arial" w:hAnsi="Arial" w:eastAsia="SimSun" w:cs="Arial"/>
          <w:lang w:bidi="hi-IN"/>
        </w:rPr>
      </w:pPr>
      <w:r>
        <w:rPr>
          <w:rFonts w:eastAsia="SimSun" w:cs="Arial" w:ascii="Arial" w:hAnsi="Arial"/>
          <w:lang w:bidi="hi-IN"/>
        </w:rPr>
        <w:t>10.2.1. Para a celebração da parceria, a Administração Pública municipal convocará a OSC selecionada para, no prazo de 10 (dez) dias úteis a partir da convocação (Art. 27 da Lei nº.4.910/2017), apresentar o seu plano de trabalho e a documentação exigida para comprovação dos requisitos para a celebração da parceria e de que não incorre nos impedimentos legais, conforme Arts. 28 e 29 da Lei nº.4.910/2017.</w:t>
      </w:r>
    </w:p>
    <w:p>
      <w:pPr>
        <w:pStyle w:val="Standard"/>
        <w:spacing w:lineRule="auto" w:line="360"/>
        <w:jc w:val="both"/>
        <w:rPr>
          <w:rFonts w:ascii="Arial" w:hAnsi="Arial" w:eastAsia="SimSun" w:cs="Arial"/>
          <w:lang w:bidi="hi-IN"/>
        </w:rPr>
      </w:pPr>
      <w:r>
        <w:rPr>
          <w:rFonts w:eastAsia="SimSun" w:cs="Arial" w:ascii="Arial" w:hAnsi="Arial"/>
          <w:lang w:bidi="hi-IN"/>
        </w:rPr>
        <w:t>10.2.2. Por meio do plano de trabalho, a OSC selecionada deverá apresentar o detalhamento da proposta submetida e aprovada no processo de seleção, com todos os pormenores exigidos pela legislação (em especial, o art. 22 da Lei nº 13.019/2014), observados os Anexos IX – Modelo de Plano de Trabalho e Anexo X – Minuta do Termo de Colaboração.</w:t>
      </w:r>
    </w:p>
    <w:p>
      <w:pPr>
        <w:pStyle w:val="Standard"/>
        <w:spacing w:lineRule="auto" w:line="360"/>
        <w:jc w:val="both"/>
        <w:rPr>
          <w:rFonts w:ascii="Arial" w:hAnsi="Arial" w:eastAsia="SimSun" w:cs="Arial"/>
          <w:i/>
          <w:i/>
          <w:iCs/>
          <w:lang w:bidi="hi-IN"/>
        </w:rPr>
      </w:pPr>
      <w:r>
        <w:rPr>
          <w:rFonts w:eastAsia="SimSun" w:cs="Arial" w:ascii="Arial" w:hAnsi="Arial"/>
          <w:lang w:bidi="hi-IN"/>
        </w:rPr>
        <w:t>10.2.3. O plano de trabalho deverá conter, no mínimo, os seguintes elementos:</w:t>
      </w:r>
    </w:p>
    <w:p>
      <w:pPr>
        <w:pStyle w:val="Standard"/>
        <w:spacing w:lineRule="auto" w:line="360"/>
        <w:jc w:val="both"/>
        <w:rPr>
          <w:rFonts w:ascii="Arial" w:hAnsi="Arial" w:eastAsia="SimSun" w:cs="Arial"/>
          <w:i/>
          <w:i/>
          <w:iCs/>
          <w:lang w:bidi="hi-IN"/>
        </w:rPr>
      </w:pPr>
      <w:r>
        <w:rPr>
          <w:rFonts w:eastAsia="SimSun" w:cs="Arial" w:ascii="Arial" w:hAnsi="Arial"/>
          <w:i/>
          <w:iCs/>
          <w:lang w:bidi="hi-IN"/>
        </w:rPr>
        <w:t>a)</w:t>
      </w:r>
      <w:r>
        <w:rPr>
          <w:rFonts w:eastAsia="SimSun" w:cs="Arial" w:ascii="Arial" w:hAnsi="Arial"/>
          <w:lang w:bidi="hi-IN"/>
        </w:rPr>
        <w:t xml:space="preserve"> a descrição da realidade objeto da parceria, devendo ser demonstrado o nexo com a atividade ou o projeto e com as metas a serem atingidas;</w:t>
      </w:r>
    </w:p>
    <w:p>
      <w:pPr>
        <w:pStyle w:val="Standard"/>
        <w:spacing w:lineRule="auto" w:line="360"/>
        <w:jc w:val="both"/>
        <w:rPr>
          <w:rFonts w:ascii="Arial" w:hAnsi="Arial" w:eastAsia="SimSun" w:cs="Arial"/>
          <w:i/>
          <w:i/>
          <w:iCs/>
          <w:lang w:bidi="hi-IN"/>
        </w:rPr>
      </w:pPr>
      <w:r>
        <w:rPr>
          <w:rFonts w:eastAsia="SimSun" w:cs="Arial" w:ascii="Arial" w:hAnsi="Arial"/>
          <w:i/>
          <w:iCs/>
          <w:lang w:bidi="hi-IN"/>
        </w:rPr>
        <w:t xml:space="preserve">b) </w:t>
      </w:r>
      <w:r>
        <w:rPr>
          <w:rFonts w:eastAsia="SimSun" w:cs="Arial" w:ascii="Arial" w:hAnsi="Arial"/>
          <w:lang w:bidi="hi-IN"/>
        </w:rPr>
        <w:t>a forma de execução das ações, indicando, quando cabível, as que demandarão atuação em rede;</w:t>
      </w:r>
    </w:p>
    <w:p>
      <w:pPr>
        <w:pStyle w:val="Standard"/>
        <w:spacing w:lineRule="auto" w:line="360"/>
        <w:jc w:val="both"/>
        <w:rPr>
          <w:rFonts w:ascii="Arial" w:hAnsi="Arial" w:eastAsia="SimSun" w:cs="Arial"/>
          <w:i/>
          <w:i/>
          <w:iCs/>
          <w:lang w:bidi="hi-IN"/>
        </w:rPr>
      </w:pPr>
      <w:r>
        <w:rPr>
          <w:rFonts w:eastAsia="SimSun" w:cs="Arial" w:ascii="Arial" w:hAnsi="Arial"/>
          <w:i/>
          <w:iCs/>
          <w:lang w:bidi="hi-IN"/>
        </w:rPr>
        <w:t>c)</w:t>
      </w:r>
      <w:r>
        <w:rPr>
          <w:rFonts w:eastAsia="SimSun" w:cs="Arial" w:ascii="Arial" w:hAnsi="Arial"/>
          <w:lang w:bidi="hi-IN"/>
        </w:rPr>
        <w:t xml:space="preserve"> a descrição de metas quantitativas e mensuráveis a serem atingidas;</w:t>
      </w:r>
    </w:p>
    <w:p>
      <w:pPr>
        <w:pStyle w:val="Standard"/>
        <w:spacing w:lineRule="auto" w:line="360"/>
        <w:jc w:val="both"/>
        <w:rPr>
          <w:rFonts w:ascii="Arial" w:hAnsi="Arial" w:eastAsia="SimSun" w:cs="Arial"/>
          <w:i/>
          <w:i/>
          <w:iCs/>
          <w:lang w:bidi="hi-IN"/>
        </w:rPr>
      </w:pPr>
      <w:r>
        <w:rPr>
          <w:rFonts w:eastAsia="SimSun" w:cs="Arial" w:ascii="Arial" w:hAnsi="Arial"/>
          <w:i/>
          <w:iCs/>
          <w:lang w:bidi="hi-IN"/>
        </w:rPr>
        <w:t>d)</w:t>
      </w:r>
      <w:r>
        <w:rPr>
          <w:rFonts w:eastAsia="SimSun" w:cs="Arial" w:ascii="Arial" w:hAnsi="Arial"/>
          <w:lang w:bidi="hi-IN"/>
        </w:rPr>
        <w:t xml:space="preserve"> a definição dos indicadores, documentos e outros meios a serem utilizados para a aferição do cumprimento das metas;</w:t>
      </w:r>
    </w:p>
    <w:p>
      <w:pPr>
        <w:pStyle w:val="Standard"/>
        <w:spacing w:lineRule="auto" w:line="360"/>
        <w:jc w:val="both"/>
        <w:rPr>
          <w:rFonts w:ascii="Arial" w:hAnsi="Arial" w:eastAsia="SimSun" w:cs="Arial"/>
          <w:i/>
          <w:i/>
          <w:iCs/>
          <w:lang w:bidi="hi-IN"/>
        </w:rPr>
      </w:pPr>
      <w:r>
        <w:rPr>
          <w:rFonts w:eastAsia="SimSun" w:cs="Arial" w:ascii="Arial" w:hAnsi="Arial"/>
          <w:i/>
          <w:iCs/>
          <w:lang w:bidi="hi-IN"/>
        </w:rPr>
        <w:t>e)</w:t>
      </w:r>
      <w:r>
        <w:rPr>
          <w:rFonts w:eastAsia="SimSun" w:cs="Arial" w:ascii="Arial" w:hAnsi="Arial"/>
          <w:lang w:bidi="hi-IN"/>
        </w:rPr>
        <w:t xml:space="preserve"> a previsão de receitas e a estimativa de despesas a serem realizadas na execução das ações, incluindo os encargos sociais e trabalhistas e a discriminação dos custos diretos e indiretos necessários à execução do objeto;</w:t>
      </w:r>
    </w:p>
    <w:p>
      <w:pPr>
        <w:pStyle w:val="Standard"/>
        <w:spacing w:lineRule="auto" w:line="360"/>
        <w:jc w:val="both"/>
        <w:rPr>
          <w:rFonts w:ascii="Arial" w:hAnsi="Arial" w:eastAsia="SimSun" w:cs="Arial"/>
          <w:i/>
          <w:i/>
          <w:iCs/>
          <w:lang w:bidi="hi-IN"/>
        </w:rPr>
      </w:pPr>
      <w:r>
        <w:rPr>
          <w:rFonts w:eastAsia="SimSun" w:cs="Arial" w:ascii="Arial" w:hAnsi="Arial"/>
          <w:i/>
          <w:iCs/>
          <w:lang w:bidi="hi-IN"/>
        </w:rPr>
        <w:t xml:space="preserve">f) </w:t>
      </w:r>
      <w:r>
        <w:rPr>
          <w:rFonts w:eastAsia="SimSun" w:cs="Arial" w:ascii="Arial" w:hAnsi="Arial"/>
          <w:lang w:bidi="hi-IN"/>
        </w:rPr>
        <w:t>os valores a serem repassados mediante cronograma de desembolso; e,</w:t>
      </w:r>
    </w:p>
    <w:p>
      <w:pPr>
        <w:pStyle w:val="Standard"/>
        <w:spacing w:lineRule="auto" w:line="360"/>
        <w:jc w:val="both"/>
        <w:rPr>
          <w:rFonts w:ascii="Arial" w:hAnsi="Arial" w:eastAsia="SimSun" w:cs="Arial"/>
          <w:lang w:bidi="hi-IN"/>
        </w:rPr>
      </w:pPr>
      <w:r>
        <w:rPr>
          <w:rFonts w:eastAsia="SimSun" w:cs="Arial" w:ascii="Arial" w:hAnsi="Arial"/>
          <w:i/>
          <w:iCs/>
          <w:lang w:bidi="hi-IN"/>
        </w:rPr>
        <w:t xml:space="preserve">g) </w:t>
      </w:r>
      <w:r>
        <w:rPr>
          <w:rFonts w:eastAsia="SimSun" w:cs="Arial" w:ascii="Arial" w:hAnsi="Arial"/>
          <w:lang w:bidi="hi-IN"/>
        </w:rPr>
        <w:t>as ações que demandarão pagamento em espécie, quando for o caso.</w:t>
      </w:r>
    </w:p>
    <w:p>
      <w:pPr>
        <w:pStyle w:val="Standard"/>
        <w:spacing w:lineRule="auto" w:line="360"/>
        <w:jc w:val="both"/>
        <w:rPr>
          <w:rFonts w:ascii="Arial" w:hAnsi="Arial" w:eastAsia="SimSun" w:cs="Arial"/>
          <w:lang w:bidi="hi-IN"/>
        </w:rPr>
      </w:pPr>
      <w:r>
        <w:rPr>
          <w:rFonts w:eastAsia="SimSun" w:cs="Arial" w:ascii="Arial" w:hAnsi="Arial"/>
          <w:lang w:bidi="hi-IN"/>
        </w:rPr>
        <w:t>10.2.4. A previsão de receitas e despesas de que trata a alínea “e” do item 10.2.3 deste Edital deverá incluir os elementos indicativos da mensuração da compatibilidade dos custos apresentados com os preços praticados no mercado ou com outras parcerias da mesma natureza, para cada item, podendo ser utilizadas cotações, tabelas de preços de associações profissionais, publicações especializadas, atas de registro de preços vigentes ou quaisquer outras fontes de informação disponíveis ao público. No caso de cotações, a OSC deverá apresentar a cotação de preços de, no mínimo, 3 (três) fornecedores, sendo admitidas cotações de sítios eletrônicos, desde que se identifique a data da cotação e o fornecedor específico. Os casos de impossibilidade do número mínimo de 3 (três) orçamentos deverão ser justificados, podendo a administração pública aceitar ou não a justificativa.</w:t>
      </w:r>
    </w:p>
    <w:p>
      <w:pPr>
        <w:pStyle w:val="Standard"/>
        <w:spacing w:lineRule="auto" w:line="360"/>
        <w:jc w:val="both"/>
        <w:rPr>
          <w:rFonts w:ascii="Arial" w:hAnsi="Arial" w:eastAsia="SimSun" w:cs="Arial"/>
          <w:lang w:bidi="hi-IN"/>
        </w:rPr>
      </w:pPr>
      <w:r>
        <w:rPr>
          <w:rFonts w:eastAsia="SimSun" w:cs="Arial" w:ascii="Arial" w:hAnsi="Arial"/>
          <w:lang w:bidi="hi-IN"/>
        </w:rPr>
        <w:t>10.2.5. Além da apresentação do plano de trabalho, a OSC selecionada, no prazo de 10 (dez) dias úteis a partir da convocação (Art. 27 da Lei nº 4.910/2017), deverá comprovar o cumprimento dos requisitos previstos no inciso I do caput do art. 2º, nos incisos I a V do caput do art. 33 e nos incisos II a VII do caput do art. 34 da Lei nº 13.019/2014, e a não ocorrência de hipóteses que incorram nas vedações de que trata o art. 39 da referida Lei, que serão verificados por meio da apresentação dos seguintes documentos:</w:t>
      </w:r>
    </w:p>
    <w:p>
      <w:pPr>
        <w:pStyle w:val="Standard"/>
        <w:spacing w:lineRule="auto" w:line="360"/>
        <w:jc w:val="both"/>
        <w:rPr>
          <w:rFonts w:ascii="Arial" w:hAnsi="Arial" w:eastAsia="SimSun" w:cs="Arial"/>
          <w:lang w:bidi="hi-IN"/>
        </w:rPr>
      </w:pPr>
      <w:r>
        <w:rPr>
          <w:rFonts w:eastAsia="SimSun" w:cs="Arial" w:ascii="Arial" w:hAnsi="Arial"/>
          <w:lang w:bidi="hi-IN"/>
        </w:rPr>
        <w:t>I – cópia do estatuto registrado e suas alterações, em conformidade com as exigências previstas no art. 33 da Lei nº 13.019/2014;</w:t>
      </w:r>
    </w:p>
    <w:p>
      <w:pPr>
        <w:pStyle w:val="Standard"/>
        <w:spacing w:lineRule="auto" w:line="360"/>
        <w:jc w:val="both"/>
        <w:rPr>
          <w:rFonts w:ascii="Arial" w:hAnsi="Arial" w:eastAsia="SimSun" w:cs="Arial"/>
          <w:lang w:bidi="hi-IN"/>
        </w:rPr>
      </w:pPr>
      <w:r>
        <w:rPr>
          <w:rFonts w:eastAsia="SimSun" w:cs="Arial" w:ascii="Arial" w:hAnsi="Arial"/>
          <w:lang w:bidi="hi-IN"/>
        </w:rPr>
        <w:t>II – comprovante de inscrição no Cadastro Nacional da Pessoa Jurídica – CNPJ, emitido no sítio eletrônico oficial da Secretaria da Receita Federal do Brasil, para demonstrar que a OSC existe há, no mínimo, 1 (um) ano com cadastro ativo;</w:t>
      </w:r>
    </w:p>
    <w:p>
      <w:pPr>
        <w:pStyle w:val="Standard"/>
        <w:spacing w:lineRule="auto" w:line="360"/>
        <w:jc w:val="both"/>
        <w:rPr>
          <w:rFonts w:ascii="Arial" w:hAnsi="Arial" w:eastAsia="SimSun" w:cs="Arial"/>
          <w:i/>
          <w:i/>
          <w:iCs/>
          <w:lang w:bidi="hi-IN"/>
        </w:rPr>
      </w:pPr>
      <w:r>
        <w:rPr>
          <w:rFonts w:eastAsia="SimSun" w:cs="Arial" w:ascii="Arial" w:hAnsi="Arial"/>
          <w:lang w:bidi="hi-IN"/>
        </w:rPr>
        <w:t>III – comprovantes de experiência prévia na realização do objeto da parceria ou de objeto de natureza semelhante de, no mínimo, 1(um) ano de capacidade técnica e operacional, podendo ser admitidos, sem prejuízo de outros:</w:t>
      </w:r>
    </w:p>
    <w:p>
      <w:pPr>
        <w:pStyle w:val="Standard"/>
        <w:spacing w:lineRule="auto" w:line="360"/>
        <w:jc w:val="both"/>
        <w:rPr>
          <w:rFonts w:ascii="Arial" w:hAnsi="Arial" w:eastAsia="SimSun" w:cs="Arial"/>
          <w:i/>
          <w:i/>
          <w:iCs/>
          <w:lang w:bidi="hi-IN"/>
        </w:rPr>
      </w:pPr>
      <w:r>
        <w:rPr>
          <w:rFonts w:eastAsia="SimSun" w:cs="Arial" w:ascii="Arial" w:hAnsi="Arial"/>
          <w:i/>
          <w:iCs/>
          <w:lang w:bidi="hi-IN"/>
        </w:rPr>
        <w:t xml:space="preserve">a) </w:t>
      </w:r>
      <w:r>
        <w:rPr>
          <w:rFonts w:eastAsia="SimSun" w:cs="Arial" w:ascii="Arial" w:hAnsi="Arial"/>
          <w:lang w:bidi="hi-IN"/>
        </w:rPr>
        <w:t>instrumentos de parceria firmados com órgãos e entidades da Administração Pública, organismos internacionais, empresas ou outras organizações da sociedade civil;</w:t>
      </w:r>
    </w:p>
    <w:p>
      <w:pPr>
        <w:pStyle w:val="Standard"/>
        <w:spacing w:lineRule="auto" w:line="360"/>
        <w:jc w:val="both"/>
        <w:rPr>
          <w:rFonts w:ascii="Arial" w:hAnsi="Arial" w:eastAsia="SimSun" w:cs="Arial"/>
          <w:i/>
          <w:i/>
          <w:iCs/>
          <w:lang w:bidi="hi-IN"/>
        </w:rPr>
      </w:pPr>
      <w:r>
        <w:rPr>
          <w:rFonts w:eastAsia="SimSun" w:cs="Arial" w:ascii="Arial" w:hAnsi="Arial"/>
          <w:i/>
          <w:iCs/>
          <w:lang w:bidi="hi-IN"/>
        </w:rPr>
        <w:t xml:space="preserve">b) </w:t>
      </w:r>
      <w:r>
        <w:rPr>
          <w:rFonts w:eastAsia="SimSun" w:cs="Arial" w:ascii="Arial" w:hAnsi="Arial"/>
          <w:lang w:bidi="hi-IN"/>
        </w:rPr>
        <w:t>relatórios de atividades com comprovação das ações desenvolvidas;</w:t>
      </w:r>
    </w:p>
    <w:p>
      <w:pPr>
        <w:pStyle w:val="Standard"/>
        <w:spacing w:lineRule="auto" w:line="360"/>
        <w:jc w:val="both"/>
        <w:rPr>
          <w:rFonts w:ascii="Arial" w:hAnsi="Arial" w:eastAsia="SimSun" w:cs="Arial"/>
          <w:i/>
          <w:i/>
          <w:iCs/>
          <w:lang w:bidi="hi-IN"/>
        </w:rPr>
      </w:pPr>
      <w:r>
        <w:rPr>
          <w:rFonts w:eastAsia="SimSun" w:cs="Arial" w:ascii="Arial" w:hAnsi="Arial"/>
          <w:i/>
          <w:iCs/>
          <w:lang w:bidi="hi-IN"/>
        </w:rPr>
        <w:t xml:space="preserve">c) </w:t>
      </w:r>
      <w:r>
        <w:rPr>
          <w:rFonts w:eastAsia="SimSun" w:cs="Arial" w:ascii="Arial" w:hAnsi="Arial"/>
          <w:lang w:bidi="hi-IN"/>
        </w:rPr>
        <w:t>publicações, pesquisas e outras formas de produção de conhecimentos realizados pela OSC ou a respeito dela;</w:t>
      </w:r>
    </w:p>
    <w:p>
      <w:pPr>
        <w:pStyle w:val="Standard"/>
        <w:spacing w:lineRule="auto" w:line="360"/>
        <w:jc w:val="both"/>
        <w:rPr>
          <w:rFonts w:ascii="Arial" w:hAnsi="Arial" w:eastAsia="SimSun" w:cs="Arial"/>
          <w:i/>
          <w:i/>
          <w:iCs/>
          <w:lang w:bidi="hi-IN"/>
        </w:rPr>
      </w:pPr>
      <w:r>
        <w:rPr>
          <w:rFonts w:eastAsia="SimSun" w:cs="Arial" w:ascii="Arial" w:hAnsi="Arial"/>
          <w:i/>
          <w:iCs/>
          <w:lang w:bidi="hi-IN"/>
        </w:rPr>
        <w:t>d)</w:t>
      </w:r>
      <w:r>
        <w:rPr>
          <w:rFonts w:eastAsia="SimSun" w:cs="Arial" w:ascii="Arial" w:hAnsi="Arial"/>
          <w:lang w:bidi="hi-IN"/>
        </w:rPr>
        <w:t xml:space="preserve"> currículos profissionais de integrantes da OSC, sejam dirigentes, conselheiros, associados, cooperados, empregados, entre outros;</w:t>
      </w:r>
    </w:p>
    <w:p>
      <w:pPr>
        <w:pStyle w:val="Standard"/>
        <w:spacing w:lineRule="auto" w:line="360"/>
        <w:jc w:val="both"/>
        <w:rPr>
          <w:rFonts w:ascii="Arial" w:hAnsi="Arial" w:eastAsia="SimSun" w:cs="Arial"/>
          <w:i/>
          <w:i/>
          <w:iCs/>
          <w:lang w:bidi="hi-IN"/>
        </w:rPr>
      </w:pPr>
      <w:r>
        <w:rPr>
          <w:rFonts w:eastAsia="SimSun" w:cs="Arial" w:ascii="Arial" w:hAnsi="Arial"/>
          <w:i/>
          <w:iCs/>
          <w:lang w:bidi="hi-IN"/>
        </w:rPr>
        <w:t>e)</w:t>
      </w:r>
      <w:r>
        <w:rPr>
          <w:rFonts w:eastAsia="SimSun" w:cs="Arial" w:ascii="Arial" w:hAnsi="Arial"/>
          <w:lang w:bidi="hi-IN"/>
        </w:rPr>
        <w:t xml:space="preserve"> declarações de experiência prévia e de capacidade técnica no desenvolvimento de atividades ou projetos relacionados ao objeto da parceria ou de natureza semelhante, emitidas por órgãos públicos, instituições de ensino, redes, organizações da sociedade civil, movimentos sociais, empresas públicas ou privadas, conselhos, comissões ou comitês de políticas públicas; ou,</w:t>
      </w:r>
    </w:p>
    <w:p>
      <w:pPr>
        <w:pStyle w:val="Standard"/>
        <w:spacing w:lineRule="auto" w:line="360"/>
        <w:jc w:val="both"/>
        <w:rPr>
          <w:rFonts w:ascii="Arial" w:hAnsi="Arial" w:eastAsia="SimSun" w:cs="Arial"/>
          <w:lang w:bidi="hi-IN"/>
        </w:rPr>
      </w:pPr>
      <w:r>
        <w:rPr>
          <w:rFonts w:eastAsia="SimSun" w:cs="Arial" w:ascii="Arial" w:hAnsi="Arial"/>
          <w:i/>
          <w:iCs/>
          <w:lang w:bidi="hi-IN"/>
        </w:rPr>
        <w:t>f)</w:t>
      </w:r>
      <w:r>
        <w:rPr>
          <w:rFonts w:eastAsia="SimSun" w:cs="Arial" w:ascii="Arial" w:hAnsi="Arial"/>
          <w:lang w:bidi="hi-IN"/>
        </w:rPr>
        <w:t xml:space="preserve"> prêmios de relevância recebidos no País ou no exterior pela OSC;</w:t>
      </w:r>
    </w:p>
    <w:p>
      <w:pPr>
        <w:pStyle w:val="Standard"/>
        <w:spacing w:lineRule="auto" w:line="360"/>
        <w:jc w:val="both"/>
        <w:rPr>
          <w:rFonts w:ascii="Arial" w:hAnsi="Arial" w:eastAsia="SimSun" w:cs="Arial"/>
          <w:lang w:bidi="hi-IN"/>
        </w:rPr>
      </w:pPr>
      <w:r>
        <w:rPr>
          <w:rFonts w:eastAsia="SimSun" w:cs="Arial" w:ascii="Arial" w:hAnsi="Arial"/>
          <w:lang w:bidi="hi-IN"/>
        </w:rPr>
        <w:t>IV – Certidão de Débitos relativos a Créditos Tributários Federais e à Dívida Ativa da União;</w:t>
      </w:r>
    </w:p>
    <w:p>
      <w:pPr>
        <w:pStyle w:val="Standard"/>
        <w:spacing w:lineRule="auto" w:line="360"/>
        <w:jc w:val="both"/>
        <w:rPr>
          <w:rFonts w:ascii="Arial" w:hAnsi="Arial" w:eastAsia="SimSun" w:cs="Arial"/>
          <w:lang w:bidi="hi-IN"/>
        </w:rPr>
      </w:pPr>
      <w:r>
        <w:rPr>
          <w:rFonts w:eastAsia="SimSun" w:cs="Arial" w:ascii="Arial" w:hAnsi="Arial"/>
          <w:lang w:bidi="hi-IN"/>
        </w:rPr>
        <w:t>V – Certificado de Regularidade do Fundo de Garantia do Tempo de Serviço – CRF/FGTS;</w:t>
      </w:r>
    </w:p>
    <w:p>
      <w:pPr>
        <w:pStyle w:val="Standard"/>
        <w:spacing w:lineRule="auto" w:line="360"/>
        <w:jc w:val="both"/>
        <w:rPr>
          <w:rFonts w:ascii="Arial" w:hAnsi="Arial" w:eastAsia="SimSun" w:cs="Arial"/>
          <w:lang w:bidi="hi-IN"/>
        </w:rPr>
      </w:pPr>
      <w:r>
        <w:rPr>
          <w:rFonts w:eastAsia="SimSun" w:cs="Arial" w:ascii="Arial" w:hAnsi="Arial"/>
          <w:lang w:bidi="hi-IN"/>
        </w:rPr>
        <w:t>VI – Certidão de regularidade perante o INSS;</w:t>
      </w:r>
    </w:p>
    <w:p>
      <w:pPr>
        <w:pStyle w:val="Standard"/>
        <w:spacing w:lineRule="auto" w:line="360"/>
        <w:jc w:val="both"/>
        <w:rPr>
          <w:rFonts w:ascii="Arial" w:hAnsi="Arial" w:eastAsia="SimSun" w:cs="Arial"/>
          <w:lang w:bidi="hi-IN"/>
        </w:rPr>
      </w:pPr>
      <w:r>
        <w:rPr>
          <w:rFonts w:eastAsia="SimSun" w:cs="Arial" w:ascii="Arial" w:hAnsi="Arial"/>
          <w:lang w:bidi="hi-IN"/>
        </w:rPr>
        <w:t>VII – Certidão de regularidade perante a Fazenda Estadual;</w:t>
      </w:r>
    </w:p>
    <w:p>
      <w:pPr>
        <w:pStyle w:val="Standard"/>
        <w:spacing w:lineRule="auto" w:line="360"/>
        <w:jc w:val="both"/>
        <w:rPr>
          <w:rFonts w:ascii="Arial" w:hAnsi="Arial" w:eastAsia="SimSun" w:cs="Arial"/>
          <w:lang w:bidi="hi-IN"/>
        </w:rPr>
      </w:pPr>
      <w:r>
        <w:rPr>
          <w:rFonts w:eastAsia="SimSun" w:cs="Arial" w:ascii="Arial" w:hAnsi="Arial"/>
          <w:lang w:bidi="hi-IN"/>
        </w:rPr>
        <w:t>VIII – Certidão de regularidade perante a Fazenda Municipal;</w:t>
      </w:r>
    </w:p>
    <w:p>
      <w:pPr>
        <w:pStyle w:val="Standard"/>
        <w:spacing w:lineRule="auto" w:line="360"/>
        <w:jc w:val="both"/>
        <w:rPr>
          <w:rFonts w:ascii="Arial" w:hAnsi="Arial" w:eastAsia="SimSun" w:cs="Arial"/>
          <w:lang w:bidi="hi-IN"/>
        </w:rPr>
      </w:pPr>
      <w:r>
        <w:rPr>
          <w:rFonts w:eastAsia="SimSun" w:cs="Arial" w:ascii="Arial" w:hAnsi="Arial"/>
          <w:lang w:bidi="hi-IN"/>
        </w:rPr>
        <w:t>IX – Certidão de regularidade perante a Justiça do Trabalho;</w:t>
      </w:r>
    </w:p>
    <w:p>
      <w:pPr>
        <w:pStyle w:val="Standard"/>
        <w:spacing w:lineRule="auto" w:line="360"/>
        <w:jc w:val="both"/>
        <w:rPr>
          <w:rFonts w:ascii="Arial" w:hAnsi="Arial" w:eastAsia="SimSun" w:cs="Arial"/>
          <w:lang w:bidi="hi-IN"/>
        </w:rPr>
      </w:pPr>
      <w:r>
        <w:rPr>
          <w:rFonts w:eastAsia="SimSun" w:cs="Arial" w:ascii="Arial" w:hAnsi="Arial"/>
          <w:lang w:bidi="hi-IN"/>
        </w:rPr>
        <w:t>X – Relação nominal atualizada dos dirigentes da OSC, conforme o estatuto, com endereço, telefone, endereço de correio eletrônico, número e órgão expedidor da carteira de identidade e número de registro no Cadastro de Pessoas Físicas – CPF de cada um deles, conforme Anexo III – Declaração de Não Impedimento da Organização e Dirigentes;</w:t>
      </w:r>
    </w:p>
    <w:p>
      <w:pPr>
        <w:pStyle w:val="Standard"/>
        <w:spacing w:lineRule="auto" w:line="360"/>
        <w:jc w:val="both"/>
        <w:rPr>
          <w:rFonts w:ascii="Arial" w:hAnsi="Arial" w:eastAsia="SimSun" w:cs="Arial"/>
          <w:lang w:bidi="hi-IN"/>
        </w:rPr>
      </w:pPr>
      <w:r>
        <w:rPr>
          <w:rFonts w:eastAsia="SimSun" w:cs="Arial" w:ascii="Arial" w:hAnsi="Arial"/>
          <w:lang w:bidi="hi-IN"/>
        </w:rPr>
        <w:t>XI – Cópia de documento que comprove que a OSC funciona no endereço por ela declarado, como conta de consumo ou contrato de locação, emitido até 30 (trinta) dias antes da celebração da parceria;</w:t>
      </w:r>
    </w:p>
    <w:p>
      <w:pPr>
        <w:pStyle w:val="Standard"/>
        <w:spacing w:lineRule="auto" w:line="360"/>
        <w:jc w:val="both"/>
        <w:rPr>
          <w:rFonts w:ascii="Arial" w:hAnsi="Arial" w:eastAsia="SimSun" w:cs="Arial"/>
          <w:lang w:bidi="hi-IN"/>
        </w:rPr>
      </w:pPr>
      <w:r>
        <w:rPr>
          <w:rFonts w:eastAsia="SimSun" w:cs="Arial" w:ascii="Arial" w:hAnsi="Arial"/>
          <w:lang w:bidi="hi-IN"/>
        </w:rPr>
        <w:t>XII – Declaração do representante legal da OSC com informação de que a organização e seus dirigentes não incorrem em quaisquer das vedações previstas no art. 39 da Lei nº 13.019, de 2014, as quais deverão estar descritas no documento, conforme modelo no Anexo III – Declaração de Não Impedimento da Organização e Dirigentes;</w:t>
      </w:r>
    </w:p>
    <w:p>
      <w:pPr>
        <w:pStyle w:val="Standard"/>
        <w:spacing w:lineRule="auto" w:line="360"/>
        <w:jc w:val="both"/>
        <w:rPr>
          <w:rFonts w:ascii="Arial" w:hAnsi="Arial" w:eastAsia="SimSun" w:cs="Arial"/>
          <w:lang w:bidi="hi-IN"/>
        </w:rPr>
      </w:pPr>
      <w:r>
        <w:rPr>
          <w:rFonts w:eastAsia="SimSun" w:cs="Arial" w:ascii="Arial" w:hAnsi="Arial"/>
          <w:lang w:bidi="hi-IN"/>
        </w:rPr>
        <w:t>XI</w:t>
      </w:r>
      <w:r>
        <w:rPr>
          <w:rFonts w:eastAsia="SimSun" w:cs="Arial" w:ascii="Arial" w:hAnsi="Arial"/>
          <w:color w:val="000000"/>
          <w:lang w:bidi="hi-IN"/>
        </w:rPr>
        <w:t>II – Comprovação de instalações e outras condições materiais da organização ou declaração sobre a previsão de contratar ou adquirir com recursos da parceria, para a gestão dos serviços de operacionalização de equipamento público da Política de Trabalho e Renda, conforme Anexo II – Declaração sobre Instalações e Condições Materiais;</w:t>
      </w:r>
    </w:p>
    <w:p>
      <w:pPr>
        <w:pStyle w:val="Standard"/>
        <w:spacing w:lineRule="auto" w:line="360"/>
        <w:jc w:val="both"/>
        <w:rPr>
          <w:rFonts w:ascii="Arial" w:hAnsi="Arial" w:eastAsia="SimSun" w:cs="Arial"/>
          <w:lang w:bidi="hi-IN"/>
        </w:rPr>
      </w:pPr>
      <w:r>
        <w:rPr>
          <w:rFonts w:eastAsia="SimSun" w:cs="Arial" w:ascii="Arial" w:hAnsi="Arial"/>
          <w:lang w:bidi="hi-IN"/>
        </w:rPr>
        <w:t>XIV – Declaração atualizada ou atestado de regularidade, expedido pela Diretoria de Prestação de Contas, da Secretaria Municipal de Trabalho e Geração de Renda, que comprove a adequada prestação de contas de todo e qualquer numerário recebido anteriormente pelo órgão da Administração Pública, dentro do prazo de validade, ressalvado o julgamento do Tribunal de Contas do Estado de Minas Gerais;</w:t>
      </w:r>
    </w:p>
    <w:p>
      <w:pPr>
        <w:pStyle w:val="Standard"/>
        <w:spacing w:lineRule="auto" w:line="360"/>
        <w:jc w:val="both"/>
        <w:rPr>
          <w:rFonts w:ascii="Arial" w:hAnsi="Arial" w:eastAsia="SimSun" w:cs="Arial"/>
          <w:lang w:bidi="hi-IN"/>
        </w:rPr>
      </w:pPr>
      <w:r>
        <w:rPr>
          <w:rFonts w:eastAsia="SimSun" w:cs="Arial" w:ascii="Arial" w:hAnsi="Arial"/>
          <w:lang w:bidi="hi-IN"/>
        </w:rPr>
        <w:t>XV – Declaração subscrita pelo representante legal da entidade, comprometendo-se, sob as penas da lei, a expor em página eletrônica, no quadro de avisos ou em outros meios próprios de divulgação da Entidade, informação acerca da origem pública dos recursos recebidos;</w:t>
      </w:r>
    </w:p>
    <w:p>
      <w:pPr>
        <w:pStyle w:val="Standard"/>
        <w:spacing w:lineRule="auto" w:line="360"/>
        <w:jc w:val="both"/>
        <w:rPr>
          <w:rFonts w:ascii="Arial" w:hAnsi="Arial" w:eastAsia="SimSun" w:cs="Arial"/>
          <w:lang w:bidi="hi-IN"/>
        </w:rPr>
      </w:pPr>
      <w:r>
        <w:rPr>
          <w:rFonts w:eastAsia="SimSun" w:cs="Arial" w:ascii="Arial" w:hAnsi="Arial"/>
          <w:lang w:bidi="hi-IN"/>
        </w:rPr>
        <w:t>XVI – Cópia do CPF e Carteira de Identidade do representante legal da entidade;</w:t>
      </w:r>
    </w:p>
    <w:p>
      <w:pPr>
        <w:pStyle w:val="Standard"/>
        <w:spacing w:lineRule="auto" w:line="360"/>
        <w:jc w:val="both"/>
        <w:rPr>
          <w:rFonts w:ascii="Arial" w:hAnsi="Arial" w:eastAsia="SimSun" w:cs="Arial"/>
          <w:lang w:bidi="hi-IN"/>
        </w:rPr>
      </w:pPr>
      <w:r>
        <w:rPr>
          <w:rFonts w:eastAsia="SimSun" w:cs="Arial" w:ascii="Arial" w:hAnsi="Arial"/>
          <w:lang w:bidi="hi-IN"/>
        </w:rPr>
        <w:t>XVII – Declaração assinada pelo representante legal da entidade, informando o banco, agência e número da conta-corrente destinada ao recebimento exclusivo do recurso;</w:t>
      </w:r>
    </w:p>
    <w:p>
      <w:pPr>
        <w:pStyle w:val="Standard"/>
        <w:spacing w:lineRule="auto" w:line="360"/>
        <w:jc w:val="both"/>
        <w:rPr>
          <w:rFonts w:ascii="Arial" w:hAnsi="Arial" w:eastAsia="SimSun" w:cs="Arial"/>
          <w:lang w:bidi="hi-IN"/>
        </w:rPr>
      </w:pPr>
      <w:r>
        <w:rPr>
          <w:rFonts w:eastAsia="SimSun" w:cs="Arial" w:ascii="Arial" w:hAnsi="Arial"/>
          <w:lang w:bidi="hi-IN"/>
        </w:rPr>
        <w:t>XVIII – Declaração assinada pelo representante da entidade, sob as penas da Lei de que está ciente quanto ao cumprimento dos princípios da Administração Pública (legalidade, impessoalidade, moralidade, publicidade, eficiência e economicidade);</w:t>
      </w:r>
    </w:p>
    <w:p>
      <w:pPr>
        <w:pStyle w:val="Standard"/>
        <w:spacing w:lineRule="auto" w:line="360"/>
        <w:jc w:val="both"/>
        <w:rPr>
          <w:rFonts w:ascii="Arial" w:hAnsi="Arial" w:eastAsia="SimSun" w:cs="Arial"/>
          <w:lang w:bidi="hi-IN"/>
        </w:rPr>
      </w:pPr>
      <w:r>
        <w:rPr>
          <w:rFonts w:eastAsia="SimSun" w:cs="Arial" w:ascii="Arial" w:hAnsi="Arial"/>
          <w:lang w:bidi="hi-IN"/>
        </w:rPr>
        <w:t>XIX – Declaração de que não há, em seu quadro de dirigentes:</w:t>
      </w:r>
    </w:p>
    <w:p>
      <w:pPr>
        <w:pStyle w:val="Standard"/>
        <w:spacing w:lineRule="auto" w:line="360"/>
        <w:jc w:val="both"/>
        <w:rPr>
          <w:rFonts w:ascii="Arial" w:hAnsi="Arial" w:eastAsia="SimSun" w:cs="Arial"/>
          <w:lang w:bidi="hi-IN"/>
        </w:rPr>
      </w:pPr>
      <w:r>
        <w:rPr>
          <w:rFonts w:eastAsia="SimSun" w:cs="Arial" w:ascii="Arial" w:hAnsi="Arial"/>
          <w:lang w:bidi="hi-IN"/>
        </w:rPr>
        <w:t>a) membro de Poder ou do Ministério Público ou titular de órgão ou dirigente de entidade da Administração Direta e Indireta do Município; e</w:t>
      </w:r>
    </w:p>
    <w:p>
      <w:pPr>
        <w:pStyle w:val="Standard"/>
        <w:spacing w:lineRule="auto" w:line="360"/>
        <w:jc w:val="both"/>
        <w:rPr>
          <w:rFonts w:ascii="Arial" w:hAnsi="Arial" w:eastAsia="SimSun" w:cs="Arial"/>
          <w:lang w:bidi="hi-IN"/>
        </w:rPr>
      </w:pPr>
      <w:r>
        <w:rPr>
          <w:rFonts w:eastAsia="SimSun" w:cs="Arial" w:ascii="Arial" w:hAnsi="Arial"/>
          <w:lang w:bidi="hi-IN"/>
        </w:rPr>
        <w:t>b) cônjuge, companheiro ou parente em linha reta, colateral ou por afinidade, até o segundo grau, das pessoas mencionadas na alínea “a” deste inciso;</w:t>
      </w:r>
    </w:p>
    <w:p>
      <w:pPr>
        <w:pStyle w:val="Standard"/>
        <w:spacing w:lineRule="auto" w:line="360"/>
        <w:jc w:val="both"/>
        <w:rPr>
          <w:rFonts w:ascii="Arial" w:hAnsi="Arial" w:eastAsia="SimSun" w:cs="Arial"/>
          <w:lang w:bidi="hi-IN"/>
        </w:rPr>
      </w:pPr>
      <w:r>
        <w:rPr>
          <w:rFonts w:eastAsia="SimSun" w:cs="Arial" w:ascii="Arial" w:hAnsi="Arial"/>
          <w:lang w:bidi="hi-IN"/>
        </w:rPr>
        <w:t>XX – Declaração de que não contratará, para prestação de serviços, nos termos do Decreto Municipal nº.19, de 31 de janeiro de 2017, servidor ou empregado público, inclusive, aquele que exerça cargo em comissão, função especial ou função de confiança, de órgão ou entidade da Administração Direta e Indireta do Município celebrante, ou seu cônjuge, companheiro ou parente em linha reta, colateral ou por afinidade, até o segundo grau, ressalvadas as hipóteses previstas em lei específica e na lei de diretrizes orçamentárias; e,</w:t>
      </w:r>
    </w:p>
    <w:p>
      <w:pPr>
        <w:pStyle w:val="Standard"/>
        <w:spacing w:lineRule="auto" w:line="360"/>
        <w:jc w:val="both"/>
        <w:rPr>
          <w:rFonts w:ascii="Arial" w:hAnsi="Arial" w:eastAsia="SimSun" w:cs="Arial"/>
          <w:lang w:bidi="hi-IN"/>
        </w:rPr>
      </w:pPr>
      <w:r>
        <w:rPr>
          <w:rFonts w:eastAsia="SimSun" w:cs="Arial" w:ascii="Arial" w:hAnsi="Arial"/>
          <w:lang w:bidi="hi-IN"/>
        </w:rPr>
        <w:t>XXI – Declaração de que não serão remunerados, a qualquer título, com os recursos repassados:</w:t>
      </w:r>
    </w:p>
    <w:p>
      <w:pPr>
        <w:pStyle w:val="Standard"/>
        <w:spacing w:lineRule="auto" w:line="360"/>
        <w:jc w:val="both"/>
        <w:rPr>
          <w:rFonts w:ascii="Arial" w:hAnsi="Arial" w:eastAsia="SimSun" w:cs="Arial"/>
          <w:lang w:bidi="hi-IN"/>
        </w:rPr>
      </w:pPr>
      <w:r>
        <w:rPr>
          <w:rFonts w:eastAsia="SimSun" w:cs="Arial" w:ascii="Arial" w:hAnsi="Arial"/>
          <w:lang w:bidi="hi-IN"/>
        </w:rPr>
        <w:t>a) membro de Poder ou do Ministério Público ou titular de órgão ou dirigente de entidade da Administração Direta e Indireta do Município;</w:t>
      </w:r>
    </w:p>
    <w:p>
      <w:pPr>
        <w:pStyle w:val="Standard"/>
        <w:spacing w:lineRule="auto" w:line="360"/>
        <w:jc w:val="both"/>
        <w:rPr>
          <w:rFonts w:ascii="Arial" w:hAnsi="Arial" w:eastAsia="SimSun" w:cs="Arial"/>
          <w:lang w:bidi="hi-IN"/>
        </w:rPr>
      </w:pPr>
      <w:r>
        <w:rPr>
          <w:rFonts w:eastAsia="SimSun" w:cs="Arial" w:ascii="Arial" w:hAnsi="Arial"/>
          <w:lang w:bidi="hi-IN"/>
        </w:rPr>
        <w:t>b) servidor ou empregado público, inclusive aquele que exerça cargo em comissão, função especial ou função de confiança, de órgão ou entidade da Administração Direta e Indireta do Município celebrante, ou seu cônjuge, companheiro ou parente em linha reta, colateral ou por afinidade, até o segundo grau, ressalvadas as hipóteses previstas em lei específica e na lei de diretrizes orçamentárias; e,</w:t>
      </w:r>
    </w:p>
    <w:p>
      <w:pPr>
        <w:pStyle w:val="Standard"/>
        <w:spacing w:lineRule="auto" w:line="360"/>
        <w:jc w:val="both"/>
        <w:rPr>
          <w:rFonts w:ascii="Arial" w:hAnsi="Arial" w:eastAsia="SimSun" w:cs="Arial"/>
          <w:lang w:bidi="hi-IN"/>
        </w:rPr>
      </w:pPr>
      <w:r>
        <w:rPr>
          <w:rFonts w:eastAsia="SimSun" w:cs="Arial" w:ascii="Arial" w:hAnsi="Arial"/>
          <w:lang w:bidi="hi-IN"/>
        </w:rPr>
        <w:t>c) pessoas naturais condenadas pela prática de crimes contra a Administração Pública ou contra o patrimônio público, de crimes eleitorais para os quais a lei comine pena privativa de liberdade, e de crimes de lavagem ou ocultação de bens, direitos e valores.</w:t>
      </w:r>
    </w:p>
    <w:p>
      <w:pPr>
        <w:pStyle w:val="Standard"/>
        <w:spacing w:lineRule="auto" w:line="360"/>
        <w:jc w:val="both"/>
        <w:rPr>
          <w:rFonts w:ascii="Arial" w:hAnsi="Arial" w:eastAsia="SimSun" w:cs="Arial"/>
          <w:lang w:bidi="hi-IN"/>
        </w:rPr>
      </w:pPr>
      <w:r>
        <w:rPr>
          <w:rFonts w:eastAsia="SimSun" w:cs="Arial" w:ascii="Arial" w:hAnsi="Arial"/>
          <w:lang w:bidi="hi-IN"/>
        </w:rPr>
        <w:t>§ 1º Para fins deste Edital, entende-se por membro de Poder o titular de cargo estrutural à organização política do País que exerça atividade típica de governo, de forma remunerada, como Presidente da República, Governadores, Prefeitos, e seus respectivos vices, Ministros de Estado, Secretários Estaduais e Municipais, Senadores, Deputados Federais, Deputados Estaduais, Vereadores, membros do Poder Judiciário e membros do Ministério Público, nos termos do § 1º do Art. 29 da Lei nº. 4.910/2017;</w:t>
      </w:r>
    </w:p>
    <w:p>
      <w:pPr>
        <w:pStyle w:val="Standard"/>
        <w:spacing w:lineRule="auto" w:line="360"/>
        <w:jc w:val="both"/>
        <w:rPr>
          <w:rFonts w:ascii="Arial" w:hAnsi="Arial" w:eastAsia="SimSun" w:cs="Arial"/>
          <w:lang w:bidi="hi-IN"/>
        </w:rPr>
      </w:pPr>
      <w:r>
        <w:rPr>
          <w:rFonts w:eastAsia="SimSun" w:cs="Arial" w:ascii="Arial" w:hAnsi="Arial"/>
          <w:lang w:bidi="hi-IN"/>
        </w:rPr>
        <w:t>§ 2º Para fins deste Edital, não são considerados membros de Poder os integrantes de Conselhos de Direitos e de Políticas Públicas, nos termos do § 2º do Art. 29 da Lei nº.4.910/2017;</w:t>
      </w:r>
    </w:p>
    <w:p>
      <w:pPr>
        <w:pStyle w:val="Standard"/>
        <w:spacing w:lineRule="auto" w:line="360"/>
        <w:jc w:val="both"/>
        <w:rPr>
          <w:rFonts w:ascii="Arial" w:hAnsi="Arial" w:eastAsia="SimSun" w:cs="Arial"/>
          <w:lang w:bidi="hi-IN"/>
        </w:rPr>
      </w:pPr>
      <w:r>
        <w:rPr>
          <w:rFonts w:eastAsia="SimSun" w:cs="Arial" w:ascii="Arial" w:hAnsi="Arial"/>
          <w:lang w:bidi="hi-IN"/>
        </w:rPr>
        <w:t>§ 3º – Para as entidades ou organizações de assistência social, caso suas atividades sejam preponderantemente do âmbito da Assistência Social, comprovar ser constituída conforme art. 3° da Lei nº 8.742, de 7 de dezembro de 1993;</w:t>
      </w:r>
    </w:p>
    <w:p>
      <w:pPr>
        <w:pStyle w:val="Standard"/>
        <w:spacing w:lineRule="auto" w:line="360"/>
        <w:jc w:val="both"/>
        <w:rPr>
          <w:rFonts w:ascii="Arial" w:hAnsi="Arial" w:eastAsia="SimSun" w:cs="Arial"/>
          <w:lang w:bidi="hi-IN"/>
        </w:rPr>
      </w:pPr>
      <w:r>
        <w:rPr>
          <w:rFonts w:eastAsia="SimSun" w:cs="Arial" w:ascii="Arial" w:hAnsi="Arial"/>
          <w:lang w:bidi="hi-IN"/>
        </w:rPr>
        <w:t>10.2.6. A presente relação documental pode ser alterada no momento da formalização do termo de parceria, objetivando atender às exigências do Tribunal de Contas do Estado de Minas Gerais, no citado período.</w:t>
      </w:r>
    </w:p>
    <w:p>
      <w:pPr>
        <w:pStyle w:val="Standard"/>
        <w:spacing w:lineRule="auto" w:line="360"/>
        <w:jc w:val="both"/>
        <w:rPr>
          <w:rFonts w:ascii="Arial" w:hAnsi="Arial" w:eastAsia="SimSun" w:cs="Arial"/>
          <w:lang w:bidi="hi-IN"/>
        </w:rPr>
      </w:pPr>
      <w:r>
        <w:rPr>
          <w:rFonts w:eastAsia="SimSun" w:cs="Arial" w:ascii="Arial" w:hAnsi="Arial"/>
          <w:lang w:bidi="hi-IN"/>
        </w:rPr>
        <w:t>10.2.7. Serão consideradas regulares as certidões positivas com efeito de negativas, no caso das certidões previstas nos incisos IV a IX, do it</w:t>
      </w:r>
      <w:r>
        <w:rPr>
          <w:rFonts w:eastAsia="SimSun" w:cs="Arial" w:ascii="Arial" w:hAnsi="Arial"/>
          <w:color w:val="000000"/>
          <w:lang w:bidi="hi-IN"/>
        </w:rPr>
        <w:t>em 10.2.5.</w:t>
      </w:r>
    </w:p>
    <w:p>
      <w:pPr>
        <w:pStyle w:val="Standard"/>
        <w:spacing w:lineRule="auto" w:line="360"/>
        <w:jc w:val="both"/>
        <w:rPr>
          <w:rFonts w:ascii="Arial" w:hAnsi="Arial" w:eastAsia="SimSun" w:cs="Arial"/>
          <w:b/>
          <w:b/>
          <w:bCs/>
          <w:color w:val="000000"/>
          <w:lang w:bidi="hi-IN"/>
        </w:rPr>
      </w:pPr>
      <w:r>
        <w:rPr>
          <w:rFonts w:eastAsia="SimSun" w:cs="Arial" w:ascii="Arial" w:hAnsi="Arial"/>
          <w:lang w:bidi="hi-IN"/>
        </w:rPr>
        <w:t xml:space="preserve">10.2.8. O plano de trabalho e os documentos comprobatórios do cumprimento dos requisitos impostos nesta Etapa serão apresentados pela OSC selecionada, </w:t>
      </w:r>
      <w:r>
        <w:rPr>
          <w:rFonts w:eastAsia="SimSun" w:cs="Arial" w:ascii="Arial" w:hAnsi="Arial"/>
          <w:color w:val="000000"/>
          <w:lang w:bidi="hi-IN"/>
        </w:rPr>
        <w:t xml:space="preserve">devendo ser entregues via </w:t>
      </w:r>
      <w:r>
        <w:rPr>
          <w:rFonts w:eastAsia="SimSun" w:cs="Arial" w:ascii="Arial" w:hAnsi="Arial"/>
          <w:b/>
          <w:bCs/>
          <w:lang w:bidi="hi-IN"/>
        </w:rPr>
        <w:t>SIPCON – SISTEMA INFORMATIZADO DE PARCERIAS DE CONTAGEM.</w:t>
      </w:r>
    </w:p>
    <w:p>
      <w:pPr>
        <w:pStyle w:val="Standard"/>
        <w:spacing w:lineRule="auto" w:line="360"/>
        <w:jc w:val="both"/>
        <w:rPr>
          <w:rFonts w:ascii="Arial" w:hAnsi="Arial" w:eastAsia="SimSun" w:cs="Arial"/>
          <w:lang w:bidi="hi-IN"/>
        </w:rPr>
      </w:pPr>
      <w:r>
        <w:rPr>
          <w:rFonts w:eastAsia="SimSun" w:cs="Arial" w:ascii="Arial" w:hAnsi="Arial"/>
          <w:b/>
          <w:bCs/>
          <w:color w:val="000000"/>
          <w:lang w:bidi="hi-IN"/>
        </w:rPr>
        <w:t>10.3. Etapa 2:</w:t>
      </w:r>
      <w:r>
        <w:rPr>
          <w:rFonts w:eastAsia="SimSun" w:cs="Arial" w:ascii="Arial" w:hAnsi="Arial"/>
          <w:color w:val="000000"/>
          <w:lang w:bidi="hi-IN"/>
        </w:rPr>
        <w:t xml:space="preserve"> Verificação do cumprimento dos requisitos para celebração da parceria e</w:t>
      </w:r>
      <w:r>
        <w:rPr>
          <w:rFonts w:eastAsia="SimSun" w:cs="Arial" w:ascii="Arial" w:hAnsi="Arial"/>
          <w:lang w:bidi="hi-IN"/>
        </w:rPr>
        <w:t xml:space="preserve"> de que não incorre nos impedimentos (vedações) legais. Análise do plano de trabalho. </w:t>
      </w:r>
    </w:p>
    <w:p>
      <w:pPr>
        <w:pStyle w:val="Standard"/>
        <w:spacing w:lineRule="auto" w:line="360"/>
        <w:jc w:val="both"/>
        <w:rPr>
          <w:rFonts w:ascii="Arial" w:hAnsi="Arial" w:eastAsia="SimSun" w:cs="Arial"/>
          <w:lang w:bidi="hi-IN"/>
        </w:rPr>
      </w:pPr>
      <w:r>
        <w:rPr>
          <w:rFonts w:eastAsia="SimSun" w:cs="Arial" w:ascii="Arial" w:hAnsi="Arial"/>
          <w:lang w:bidi="hi-IN"/>
        </w:rPr>
        <w:t>10.3.1 Esta etapa consiste no exame formal, a ser realizado pela Administração Pública, do atendimento, pela OSC selecionada, dos requisitos para a celebração da parceria, de que não incorre nos impedimentos legais e cumprimento de demais exigências descritas na Etapa anterior. Esta Etapa 2 engloba, ainda, a análise do plano de trabalho.</w:t>
      </w:r>
    </w:p>
    <w:p>
      <w:pPr>
        <w:pStyle w:val="Standard"/>
        <w:spacing w:lineRule="auto" w:line="360"/>
        <w:jc w:val="both"/>
        <w:rPr>
          <w:rFonts w:ascii="Arial" w:hAnsi="Arial" w:eastAsia="SimSun" w:cs="Arial"/>
          <w:lang w:bidi="hi-IN"/>
        </w:rPr>
      </w:pPr>
      <w:r>
        <w:rPr>
          <w:rFonts w:eastAsia="SimSun" w:cs="Arial" w:ascii="Arial" w:hAnsi="Arial"/>
          <w:lang w:bidi="hi-IN"/>
        </w:rPr>
        <w:t>10.3.2. A Secretaria Municipal de Trabalho e Geração de Renda, por meio da Superintendência de Operação Institucionais e Parcerias, examinará o plano de trabalho apresentado pela OSC selecionada ou, se for o caso, pela OSC imediatamente mais bem classificada que tenha sido convocada.</w:t>
      </w:r>
    </w:p>
    <w:p>
      <w:pPr>
        <w:pStyle w:val="Standard"/>
        <w:spacing w:lineRule="auto" w:line="360"/>
        <w:rPr/>
      </w:pPr>
      <w:r>
        <w:rPr>
          <w:rFonts w:eastAsia="SimSun" w:cs="Arial" w:ascii="Arial" w:hAnsi="Arial"/>
          <w:lang w:bidi="hi-IN"/>
        </w:rPr>
        <w:t>10.3.3. Somente será aprovado o plano de trabalho que estiver de acordo com as informações já apresentadas na proposta apresentada pela OSC, observados os termos e as condições constantes neste Edital e em seus anexos. Para tanto, a Secretaria Municipal de Trabalho e Geração de Renda, por meio da Superintendência de Operação Institucionais e Parcerias, poderá solicitar a realização de ajustes no plano de trabalho.</w:t>
      </w:r>
    </w:p>
    <w:p>
      <w:pPr>
        <w:pStyle w:val="Standard"/>
        <w:spacing w:lineRule="auto" w:line="360"/>
        <w:jc w:val="both"/>
        <w:rPr>
          <w:rFonts w:ascii="Arial" w:hAnsi="Arial" w:eastAsia="SimSun" w:cs="Arial"/>
          <w:lang w:bidi="hi-IN"/>
        </w:rPr>
      </w:pPr>
      <w:r>
        <w:rPr>
          <w:rFonts w:eastAsia="SimSun" w:cs="Arial" w:ascii="Arial" w:hAnsi="Arial"/>
          <w:lang w:bidi="hi-IN"/>
        </w:rPr>
        <w:t>10.3.4. Nos termos do §1º do art. 28 da Lei nº 13.019/2014, na hipótese de a OSC selecionada não atender aos requisitos previstos na Etapa 1 da fase de celebração, incluindo os exigidos nos arts. 33 e 34 da referida Lei, aquela imediatamente mais bem classificada poderá ser convidada a aceitar a celebração de parceria nos termos da proposta por ela apresentada.</w:t>
      </w:r>
    </w:p>
    <w:p>
      <w:pPr>
        <w:pStyle w:val="Standard"/>
        <w:spacing w:lineRule="auto" w:line="360"/>
        <w:jc w:val="both"/>
        <w:rPr>
          <w:rFonts w:ascii="Arial" w:hAnsi="Arial" w:eastAsia="SimSun" w:cs="Arial"/>
          <w:b/>
          <w:b/>
          <w:bCs/>
          <w:lang w:bidi="hi-IN"/>
        </w:rPr>
      </w:pPr>
      <w:r>
        <w:rPr>
          <w:rFonts w:eastAsia="SimSun" w:cs="Arial" w:ascii="Arial" w:hAnsi="Arial"/>
          <w:lang w:bidi="hi-IN"/>
        </w:rPr>
        <w:t>10.3.5. Em conformidade com o §2º do art. 28 da Lei nº 13.019/2014, caso a OSC convidada aceite celebrar a parceria, ela será convocada na forma da Etapa 1 da fase de celebração e, em seguida, proceder-se-á à verificação dos documentos na forma desta Etapa 2. Esse procedimento poderá ser repetido, sucessivamente, obedecida à ordem de classificação.</w:t>
      </w:r>
    </w:p>
    <w:p>
      <w:pPr>
        <w:pStyle w:val="Standard"/>
        <w:spacing w:lineRule="auto" w:line="360"/>
        <w:jc w:val="both"/>
        <w:rPr>
          <w:rFonts w:ascii="Arial" w:hAnsi="Arial" w:eastAsia="SimSun" w:cs="Arial"/>
          <w:lang w:bidi="hi-IN"/>
        </w:rPr>
      </w:pPr>
      <w:r>
        <w:rPr>
          <w:rFonts w:eastAsia="SimSun" w:cs="Arial" w:ascii="Arial" w:hAnsi="Arial"/>
          <w:b/>
          <w:bCs/>
          <w:lang w:bidi="hi-IN"/>
        </w:rPr>
        <w:t>10.4. Etapa 3: Ajustes no plano de trabalho e regularização de documentação, se necessário.</w:t>
      </w:r>
    </w:p>
    <w:p>
      <w:pPr>
        <w:pStyle w:val="Standard"/>
        <w:spacing w:lineRule="auto" w:line="360"/>
        <w:jc w:val="both"/>
        <w:rPr>
          <w:rFonts w:ascii="Arial" w:hAnsi="Arial" w:eastAsia="SimSun" w:cs="Arial"/>
          <w:lang w:bidi="hi-IN"/>
        </w:rPr>
      </w:pPr>
      <w:r>
        <w:rPr>
          <w:rFonts w:eastAsia="SimSun" w:cs="Arial" w:ascii="Arial" w:hAnsi="Arial"/>
          <w:lang w:bidi="hi-IN"/>
        </w:rPr>
        <w:t>10.4.1. Caso se verifique irregularidade formal nos documentos apresentados ou constatado evento que impeça a celebração, a OSC será comunicada do fato e instada a regularizar sua situação, no prazo de 5 (cinco) dias corridos, sob pena de não celebração da parceria.</w:t>
      </w:r>
    </w:p>
    <w:p>
      <w:pPr>
        <w:pStyle w:val="Standard"/>
        <w:spacing w:lineRule="auto" w:line="360"/>
        <w:jc w:val="both"/>
        <w:rPr>
          <w:rFonts w:ascii="Arial" w:hAnsi="Arial" w:eastAsia="SimSun" w:cs="Arial"/>
          <w:b/>
          <w:b/>
          <w:bCs/>
          <w:lang w:bidi="hi-IN"/>
        </w:rPr>
      </w:pPr>
      <w:r>
        <w:rPr>
          <w:rFonts w:eastAsia="SimSun" w:cs="Arial" w:ascii="Arial" w:hAnsi="Arial"/>
          <w:lang w:bidi="hi-IN"/>
        </w:rPr>
        <w:t>10.4.2. Caso seja constatada necessidade de adequação no plano de trabalho enviado pela OSC, a Administração Pública solicitará a realização de ajustes e a OSC deverá fazê-lo em até 5 (cinco) dias corridos, contados da data de recebimento da solicitação apresentada.</w:t>
      </w:r>
    </w:p>
    <w:p>
      <w:pPr>
        <w:pStyle w:val="Standard"/>
        <w:spacing w:lineRule="auto" w:line="360"/>
        <w:jc w:val="both"/>
        <w:rPr>
          <w:rFonts w:ascii="Arial" w:hAnsi="Arial" w:eastAsia="SimSun" w:cs="Arial"/>
          <w:lang w:bidi="hi-IN"/>
        </w:rPr>
      </w:pPr>
      <w:r>
        <w:rPr>
          <w:rFonts w:eastAsia="SimSun" w:cs="Arial" w:ascii="Arial" w:hAnsi="Arial"/>
          <w:b/>
          <w:bCs/>
          <w:lang w:bidi="hi-IN"/>
        </w:rPr>
        <w:t>10.5. Etapa 4: Parecer de órgão técnico e assinatura do termo de colaboração.</w:t>
      </w:r>
    </w:p>
    <w:p>
      <w:pPr>
        <w:pStyle w:val="Standard"/>
        <w:spacing w:lineRule="auto" w:line="360"/>
        <w:jc w:val="both"/>
        <w:rPr>
          <w:rFonts w:ascii="Arial" w:hAnsi="Arial" w:eastAsia="SimSun" w:cs="Arial"/>
          <w:lang w:bidi="hi-IN"/>
        </w:rPr>
      </w:pPr>
      <w:r>
        <w:rPr>
          <w:rFonts w:eastAsia="SimSun" w:cs="Arial" w:ascii="Arial" w:hAnsi="Arial"/>
          <w:lang w:bidi="hi-IN"/>
        </w:rPr>
        <w:t>10.5.1. A celebração do instrumento de parceria dependerá da adoção das providências impostas pela legislação vigente, incluindo a aprovação do plano de trabalho, a emissão do parecer técnico pelo órgão ou entidade pública municipal, as designações do gestor da parceria e da Comissão de Monitoramento e Avaliação, e de prévia dotação orçamentária para execução da parceria.</w:t>
      </w:r>
    </w:p>
    <w:p>
      <w:pPr>
        <w:pStyle w:val="Standard"/>
        <w:spacing w:lineRule="auto" w:line="360"/>
        <w:jc w:val="both"/>
        <w:rPr>
          <w:rFonts w:ascii="Arial" w:hAnsi="Arial" w:eastAsia="SimSun" w:cs="Arial"/>
          <w:lang w:bidi="hi-IN"/>
        </w:rPr>
      </w:pPr>
      <w:r>
        <w:rPr>
          <w:rFonts w:eastAsia="SimSun" w:cs="Arial" w:ascii="Arial" w:hAnsi="Arial"/>
          <w:lang w:bidi="hi-IN"/>
        </w:rPr>
        <w:t>10.5.2. A aprovação do plano de trabalho não gerará direito à celebração da parceria.</w:t>
      </w:r>
    </w:p>
    <w:p>
      <w:pPr>
        <w:pStyle w:val="Standard"/>
        <w:spacing w:lineRule="auto" w:line="360"/>
        <w:jc w:val="both"/>
        <w:rPr>
          <w:rFonts w:ascii="Arial" w:hAnsi="Arial" w:eastAsia="SimSun" w:cs="Arial"/>
          <w:lang w:bidi="hi-IN"/>
        </w:rPr>
      </w:pPr>
      <w:r>
        <w:rPr>
          <w:rFonts w:eastAsia="SimSun" w:cs="Arial" w:ascii="Arial" w:hAnsi="Arial"/>
          <w:lang w:bidi="hi-IN"/>
        </w:rPr>
        <w:t>10.5.3. No período entre a apresentação da documentação prevista na Etapa 1 da fase de celebração e a assinatura do instrumento de parceria, a OSC fica obrigada a informar qualquer evento superveniente que possa prejudicar a regular celebração da parceria, sobretudo quanto ao cumprimento dos requisitos e exigências previstos para celebração.</w:t>
      </w:r>
    </w:p>
    <w:p>
      <w:pPr>
        <w:pStyle w:val="Standard"/>
        <w:spacing w:lineRule="auto" w:line="360"/>
        <w:jc w:val="both"/>
        <w:rPr>
          <w:rFonts w:ascii="Arial" w:hAnsi="Arial" w:eastAsia="SimSun" w:cs="Arial"/>
          <w:b/>
          <w:b/>
          <w:bCs/>
          <w:lang w:bidi="hi-IN"/>
        </w:rPr>
      </w:pPr>
      <w:r>
        <w:rPr>
          <w:rFonts w:eastAsia="SimSun" w:cs="Arial" w:ascii="Arial" w:hAnsi="Arial"/>
          <w:lang w:bidi="hi-IN"/>
        </w:rPr>
        <w:t>10.5.4. A OSC deverá comunicar alterações em seus atos societários e no quadro de dirigentes, quando houver.</w:t>
      </w:r>
    </w:p>
    <w:p>
      <w:pPr>
        <w:pStyle w:val="Standard"/>
        <w:spacing w:lineRule="auto" w:line="360"/>
        <w:jc w:val="both"/>
        <w:rPr>
          <w:rFonts w:ascii="Arial" w:hAnsi="Arial" w:eastAsia="SimSun" w:cs="Arial"/>
          <w:lang w:bidi="hi-IN"/>
        </w:rPr>
      </w:pPr>
      <w:r>
        <w:rPr>
          <w:rFonts w:eastAsia="SimSun" w:cs="Arial" w:ascii="Arial" w:hAnsi="Arial"/>
          <w:b/>
          <w:bCs/>
          <w:lang w:bidi="hi-IN"/>
        </w:rPr>
        <w:t>10.6. Etapa 5: Parecer jurídico do órgão competente.</w:t>
      </w:r>
    </w:p>
    <w:p>
      <w:pPr>
        <w:pStyle w:val="Standard"/>
        <w:spacing w:lineRule="auto" w:line="360"/>
        <w:jc w:val="both"/>
        <w:rPr>
          <w:rFonts w:ascii="Arial" w:hAnsi="Arial" w:eastAsia="SimSun" w:cs="Arial"/>
          <w:b/>
          <w:b/>
          <w:bCs/>
          <w:lang w:bidi="hi-IN"/>
        </w:rPr>
      </w:pPr>
      <w:r>
        <w:rPr>
          <w:rFonts w:eastAsia="SimSun" w:cs="Arial" w:ascii="Arial" w:hAnsi="Arial"/>
          <w:lang w:bidi="hi-IN"/>
        </w:rPr>
        <w:t>10.6.1. Emissão de parecer jurídico do órgão ou assessoria jurídica, acerca da possibilidade da celebração da parceria.</w:t>
      </w:r>
    </w:p>
    <w:p>
      <w:pPr>
        <w:pStyle w:val="Standard"/>
        <w:spacing w:lineRule="auto" w:line="360"/>
        <w:jc w:val="both"/>
        <w:rPr>
          <w:rFonts w:ascii="Arial" w:hAnsi="Arial" w:eastAsia="SimSun" w:cs="Arial"/>
          <w:lang w:bidi="hi-IN"/>
        </w:rPr>
      </w:pPr>
      <w:r>
        <w:rPr>
          <w:rFonts w:eastAsia="SimSun" w:cs="Arial" w:ascii="Arial" w:hAnsi="Arial"/>
          <w:b/>
          <w:bCs/>
          <w:lang w:bidi="hi-IN"/>
        </w:rPr>
        <w:t>10.7. Etapa 6:</w:t>
      </w:r>
      <w:r>
        <w:rPr>
          <w:rFonts w:eastAsia="SimSun" w:cs="Arial" w:ascii="Arial" w:hAnsi="Arial"/>
          <w:lang w:bidi="hi-IN"/>
        </w:rPr>
        <w:t xml:space="preserve"> </w:t>
      </w:r>
      <w:r>
        <w:rPr>
          <w:rFonts w:eastAsia="SimSun" w:cs="Arial" w:ascii="Arial" w:hAnsi="Arial"/>
          <w:b/>
          <w:bCs/>
          <w:lang w:bidi="hi-IN"/>
        </w:rPr>
        <w:t>Publicação do extrato do termo de colaboração no Diário Oficial Eletrônico do município de Contagem – DOC-e.</w:t>
      </w:r>
    </w:p>
    <w:p>
      <w:pPr>
        <w:pStyle w:val="Standard"/>
        <w:spacing w:lineRule="auto" w:line="360"/>
        <w:jc w:val="both"/>
        <w:rPr>
          <w:rFonts w:ascii="Arial" w:hAnsi="Arial" w:cs="Arial"/>
        </w:rPr>
      </w:pPr>
      <w:r>
        <w:rPr>
          <w:rFonts w:eastAsia="SimSun" w:cs="Arial" w:ascii="Arial" w:hAnsi="Arial"/>
          <w:lang w:bidi="hi-IN"/>
        </w:rPr>
        <w:t>10.7.1. O termo de colaboração somente produzirá efeitos jurídicos após a publicação do respectivo extrato no Diário Oficial Eletrônico do município de Contagem – DOC-e (art. 38, da Lei nº 13.019/2014).</w:t>
      </w:r>
    </w:p>
    <w:p>
      <w:pPr>
        <w:pStyle w:val="Normal1"/>
        <w:spacing w:lineRule="auto" w:line="360"/>
        <w:ind w:right="170" w:hanging="0"/>
        <w:jc w:val="both"/>
        <w:rPr>
          <w:rFonts w:ascii="Arial" w:hAnsi="Arial" w:cs="Arial"/>
          <w:shd w:fill="FFFF00" w:val="clear"/>
        </w:rPr>
      </w:pPr>
      <w:r>
        <w:rPr>
          <w:rFonts w:cs="Arial" w:ascii="Arial" w:hAnsi="Arial"/>
          <w:kern w:val="2"/>
        </w:rPr>
        <w:t>10.8. Todas as declarações requisitadas no presente Edital, cujos modelos não constem em seus anexos, serão emitidas em modelo(s) próprio(s) da OSC.</w:t>
      </w:r>
    </w:p>
    <w:p>
      <w:pPr>
        <w:pStyle w:val="Normal1"/>
        <w:spacing w:lineRule="auto" w:line="360"/>
        <w:ind w:right="170" w:hanging="0"/>
        <w:jc w:val="both"/>
        <w:rPr>
          <w:rFonts w:ascii="Arial" w:hAnsi="Arial" w:cs="Arial"/>
          <w:kern w:val="2"/>
        </w:rPr>
      </w:pPr>
      <w:r>
        <w:rPr>
          <w:rFonts w:cs="Arial" w:ascii="Arial" w:hAnsi="Arial"/>
          <w:b/>
          <w:bCs/>
        </w:rPr>
        <w:t>11. PROGRAMAÇÃO ORÇAMENTÁRIA E VALOR PREVISTO PARA A REALIZAÇÃO DO OBJETO</w:t>
      </w:r>
    </w:p>
    <w:p>
      <w:pPr>
        <w:pStyle w:val="Normal1"/>
        <w:spacing w:lineRule="auto" w:line="360"/>
        <w:ind w:right="170" w:hanging="0"/>
        <w:jc w:val="both"/>
        <w:rPr>
          <w:rFonts w:ascii="Arial" w:hAnsi="Arial" w:cs="Arial"/>
          <w:b/>
          <w:b/>
          <w:bCs/>
        </w:rPr>
      </w:pPr>
      <w:r>
        <w:rPr>
          <w:rFonts w:cs="Arial" w:ascii="Arial" w:hAnsi="Arial"/>
          <w:kern w:val="2"/>
        </w:rPr>
        <w:t>11.1. O crédito orçamentário necessário ao custeio de despesas relativas ao presente Edital para o ano de 2025, de acordo com a aprovação da Câmara de Coordenação Orçamentária e Administração Financeira – CCOAF, é proveniente da funcional programática (ou a que vier substituí-la para os anos subsequentes), conforme a seguir:</w:t>
      </w:r>
    </w:p>
    <w:p>
      <w:pPr>
        <w:pStyle w:val="Standard"/>
        <w:spacing w:lineRule="auto" w:line="360"/>
        <w:jc w:val="both"/>
        <w:rPr>
          <w:rFonts w:ascii="Arial" w:hAnsi="Arial" w:eastAsia="SimSun" w:cs="Arial"/>
          <w:color w:val="000000"/>
          <w:lang w:bidi="hi-IN"/>
        </w:rPr>
      </w:pPr>
      <w:r>
        <w:rPr>
          <w:rFonts w:eastAsia="SimSun" w:cs="Arial" w:ascii="Arial" w:hAnsi="Arial"/>
          <w:b/>
          <w:bCs/>
          <w:lang w:bidi="hi-IN"/>
        </w:rPr>
        <w:t xml:space="preserve">11.1.1 Tesouro Municipal (limite orçamentário para o equipamento): </w:t>
      </w:r>
    </w:p>
    <w:p>
      <w:pPr>
        <w:pStyle w:val="Normal"/>
        <w:suppressAutoHyphens w:val="false"/>
        <w:spacing w:lineRule="auto" w:line="360"/>
        <w:ind w:right="92" w:hanging="0"/>
        <w:jc w:val="both"/>
        <w:rPr>
          <w:rFonts w:ascii="Arial" w:hAnsi="Arial" w:cs="Arial"/>
          <w:color w:val="000000"/>
        </w:rPr>
      </w:pPr>
      <w:r>
        <w:rPr>
          <w:rFonts w:cs="Arial" w:ascii="Arial" w:hAnsi="Arial"/>
          <w:color w:val="000000"/>
        </w:rPr>
        <w:t xml:space="preserve">As despesas decorrentes destes projetos ocorrerão à conta do orçamento vigente, na dotação orçamentária: </w:t>
      </w:r>
    </w:p>
    <w:p>
      <w:pPr>
        <w:pStyle w:val="Normal"/>
        <w:suppressAutoHyphens w:val="false"/>
        <w:spacing w:lineRule="auto" w:line="360"/>
        <w:ind w:right="92" w:hanging="0"/>
        <w:jc w:val="both"/>
        <w:rPr/>
      </w:pPr>
      <w:r>
        <w:rPr>
          <w:rFonts w:cs="Arial" w:ascii="Arial" w:hAnsi="Arial"/>
          <w:color w:val="000000"/>
        </w:rPr>
        <w:t xml:space="preserve">Fundo do Trabalho e Renda Solidária: </w:t>
      </w:r>
    </w:p>
    <w:p>
      <w:pPr>
        <w:pStyle w:val="Normal"/>
        <w:suppressAutoHyphens w:val="false"/>
        <w:spacing w:lineRule="auto" w:line="360"/>
        <w:ind w:right="92" w:hanging="0"/>
        <w:jc w:val="both"/>
        <w:rPr/>
      </w:pPr>
      <w:r>
        <w:rPr>
          <w:rFonts w:cs="Arial" w:ascii="Arial" w:hAnsi="Arial"/>
          <w:color w:val="000000"/>
        </w:rPr>
        <w:t>Custeio Municipal – 1312.11.334.0010.2051.33504300.01500000 – R$ 1.426.032,10</w:t>
      </w:r>
    </w:p>
    <w:p>
      <w:pPr>
        <w:pStyle w:val="Normal"/>
        <w:suppressAutoHyphens w:val="false"/>
        <w:spacing w:lineRule="auto" w:line="360"/>
        <w:ind w:right="92" w:hanging="0"/>
        <w:jc w:val="both"/>
        <w:rPr/>
      </w:pPr>
      <w:r>
        <w:rPr>
          <w:rFonts w:cs="Arial" w:ascii="Arial" w:hAnsi="Arial"/>
          <w:color w:val="000000"/>
        </w:rPr>
        <w:t>Investimento Mun. – 1312.11.334.0010.2051.44504200.01500000 – R$     40.000,00</w:t>
      </w:r>
    </w:p>
    <w:p>
      <w:pPr>
        <w:pStyle w:val="Normal"/>
        <w:suppressAutoHyphens w:val="false"/>
        <w:ind w:right="92" w:hanging="0"/>
        <w:jc w:val="both"/>
        <w:rPr>
          <w:rFonts w:ascii="Arial" w:hAnsi="Arial" w:cs="Arial"/>
          <w:color w:val="000000"/>
        </w:rPr>
      </w:pPr>
      <w:r>
        <w:rPr>
          <w:rFonts w:cs="Arial" w:ascii="Arial" w:hAnsi="Arial"/>
          <w:color w:val="000000"/>
        </w:rPr>
      </w:r>
    </w:p>
    <w:p>
      <w:pPr>
        <w:pStyle w:val="Standard"/>
        <w:widowControl w:val="false"/>
        <w:tabs>
          <w:tab w:val="clear" w:pos="708"/>
          <w:tab w:val="left" w:pos="567" w:leader="none"/>
        </w:tabs>
        <w:spacing w:lineRule="auto" w:line="360"/>
        <w:jc w:val="both"/>
        <w:rPr>
          <w:rFonts w:ascii="Arial" w:hAnsi="Arial" w:cs="Arial"/>
          <w:color w:val="000000"/>
        </w:rPr>
      </w:pPr>
      <w:r>
        <w:rPr>
          <w:rFonts w:eastAsia="SimSun" w:cs="Arial" w:ascii="Arial" w:hAnsi="Arial"/>
          <w:color w:val="000000"/>
          <w:lang w:bidi="hi-IN"/>
        </w:rPr>
        <w:t>11.1.2. Cooperação técnica e financeira para operacionalização das atividades da Política de Trabalho e Geração de Renda</w:t>
      </w:r>
      <w:r>
        <w:rPr>
          <w:rFonts w:cs="Arial" w:ascii="Arial" w:hAnsi="Arial"/>
          <w:i/>
          <w:color w:val="000000"/>
          <w:lang w:bidi="hi-IN"/>
        </w:rPr>
        <w:t xml:space="preserve">, </w:t>
      </w:r>
      <w:r>
        <w:rPr>
          <w:rFonts w:cs="Arial" w:ascii="Arial" w:hAnsi="Arial"/>
          <w:color w:val="000000"/>
          <w:lang w:bidi="hi-IN"/>
        </w:rPr>
        <w:t>em regime de mútua cooperação entre o Município, por meio da Secretaria Municipal de Trabalho e Geração de Renda e Organização da Sociedade Civil</w:t>
      </w:r>
      <w:r>
        <w:rPr>
          <w:rFonts w:eastAsia="SimSun" w:cs="Arial" w:ascii="Arial" w:hAnsi="Arial"/>
          <w:i/>
          <w:color w:val="000000"/>
          <w:lang w:bidi="hi-IN"/>
        </w:rPr>
        <w:t xml:space="preserve"> – </w:t>
      </w:r>
      <w:r>
        <w:rPr>
          <w:rFonts w:eastAsia="SimSun" w:cs="Arial" w:ascii="Arial" w:hAnsi="Arial"/>
          <w:color w:val="000000"/>
          <w:lang w:bidi="hi-IN"/>
        </w:rPr>
        <w:t xml:space="preserve">valor máximo a ser repassado pelo Município de </w:t>
      </w:r>
      <w:r>
        <w:rPr>
          <w:rFonts w:eastAsia="SimSun" w:cs="Arial" w:ascii="Arial" w:hAnsi="Arial"/>
          <w:b/>
          <w:bCs/>
        </w:rPr>
        <w:t xml:space="preserve">R$ 1.466.032,10 (Um milhão, quatrocentos e sessenta e seis mil, trinta e dois reais e dez centavos) </w:t>
      </w:r>
      <w:r>
        <w:rPr>
          <w:rFonts w:eastAsia="SimSun" w:cs="Arial" w:ascii="Arial" w:hAnsi="Arial"/>
          <w:color w:val="000000"/>
          <w:lang w:bidi="hi-IN"/>
        </w:rPr>
        <w:t>com prazo de vigência de 12 (doze) meses, podendo ser prorrogado conforme interesse da Administração Pública e limite legal.</w:t>
      </w:r>
    </w:p>
    <w:p>
      <w:pPr>
        <w:pStyle w:val="Normal"/>
        <w:suppressAutoHyphens w:val="false"/>
        <w:spacing w:lineRule="auto" w:line="360"/>
        <w:jc w:val="both"/>
        <w:rPr>
          <w:rFonts w:ascii="Arial" w:hAnsi="Arial" w:cs="Arial"/>
          <w:color w:val="000000"/>
        </w:rPr>
      </w:pPr>
      <w:r>
        <w:rPr>
          <w:rFonts w:cs="Arial" w:ascii="Arial" w:hAnsi="Arial"/>
          <w:color w:val="000000"/>
        </w:rPr>
        <w:t>11.2. Os recursos destinados à execução da parceria de que trata este Edital são provenientes do orçamento do Fundo Municipal de Trabalho e Renda Solidária, Lei Ordinária Municipal n</w:t>
      </w:r>
      <w:r>
        <w:rPr>
          <w:rFonts w:cs="Arial" w:ascii="Arial" w:hAnsi="Arial"/>
          <w:color w:val="000000"/>
          <w:vertAlign w:val="superscript"/>
        </w:rPr>
        <w:t>o</w:t>
      </w:r>
      <w:r>
        <w:rPr>
          <w:rFonts w:cs="Arial" w:ascii="Arial" w:hAnsi="Arial"/>
          <w:color w:val="000000"/>
        </w:rPr>
        <w:t>. 5.003/2019,</w:t>
      </w:r>
      <w:r>
        <w:rPr>
          <w:rFonts w:cs="Arial" w:ascii="Arial" w:hAnsi="Arial"/>
          <w:b/>
          <w:bCs/>
          <w:color w:val="000000"/>
        </w:rPr>
        <w:t xml:space="preserve"> </w:t>
      </w:r>
      <w:r>
        <w:rPr>
          <w:rFonts w:cs="Arial" w:ascii="Arial" w:hAnsi="Arial"/>
          <w:color w:val="000000"/>
        </w:rPr>
        <w:t>que estima as receitas e fixa as despesas do Orçamento Fiscal do Município de Contagem para o exercício de 2025.</w:t>
      </w:r>
    </w:p>
    <w:p>
      <w:pPr>
        <w:pStyle w:val="Standard"/>
        <w:spacing w:lineRule="auto" w:line="360"/>
        <w:jc w:val="both"/>
        <w:rPr>
          <w:rFonts w:ascii="Arial" w:hAnsi="Arial" w:eastAsia="SimSun" w:cs="Arial"/>
          <w:lang w:bidi="hi-IN"/>
        </w:rPr>
      </w:pPr>
      <w:r>
        <w:rPr>
          <w:rFonts w:eastAsia="SimSun" w:cs="Arial" w:ascii="Arial" w:hAnsi="Arial"/>
          <w:color w:val="000000"/>
          <w:lang w:bidi="hi-IN"/>
        </w:rPr>
        <w:t>11.3. Nas parcerias com vigência plurianual ou firmadas em exercício financeiro seguinte ao da seleção, a Secretaria Municipal de Trabalho e Geração de Renda</w:t>
      </w:r>
      <w:r>
        <w:rPr>
          <w:rFonts w:eastAsia="SimSun" w:cs="Arial" w:ascii="Arial" w:hAnsi="Arial"/>
          <w:lang w:bidi="hi-IN"/>
        </w:rPr>
        <w:t xml:space="preserve"> indicará a previsão dos créditos necessários para garantir a execução das parcerias nos orçamentos dos exercícios seguintes.</w:t>
      </w:r>
    </w:p>
    <w:p>
      <w:pPr>
        <w:pStyle w:val="Standard"/>
        <w:spacing w:lineRule="auto" w:line="360"/>
        <w:jc w:val="both"/>
        <w:rPr>
          <w:rFonts w:ascii="Arial" w:hAnsi="Arial" w:eastAsia="SimSun" w:cs="Arial"/>
          <w:lang w:bidi="hi-IN"/>
        </w:rPr>
      </w:pPr>
      <w:r>
        <w:rPr>
          <w:rFonts w:eastAsia="SimSun" w:cs="Arial" w:ascii="Arial" w:hAnsi="Arial"/>
          <w:lang w:bidi="hi-IN"/>
        </w:rPr>
        <w:t>11.4. A indicação dos créditos orçamentários e empenhos necessários à cobertura de cada parcela da despesa, a ser transferida pela Administração Pública municipal nos exercícios subsequentes, será realizada mediante registro contábil e deverá ser formalizada por meio de certidão de apostilamento do instrumento da parceria, no exercício em que a despesa estiver consignada.</w:t>
      </w:r>
    </w:p>
    <w:p>
      <w:pPr>
        <w:pStyle w:val="Standard"/>
        <w:spacing w:lineRule="auto" w:line="360"/>
        <w:jc w:val="both"/>
        <w:rPr>
          <w:rFonts w:ascii="Arial" w:hAnsi="Arial" w:eastAsia="SimSun" w:cs="Arial"/>
          <w:lang w:bidi="hi-IN"/>
        </w:rPr>
      </w:pPr>
      <w:r>
        <w:rPr>
          <w:rFonts w:eastAsia="SimSun" w:cs="Arial" w:ascii="Arial" w:hAnsi="Arial"/>
          <w:lang w:bidi="hi-IN"/>
        </w:rPr>
        <w:t>11.5. O valor de referência para a realização do objeto do termo de colaboração está disposto no “Anexo XI – Termo de Referência proposto pela Administração”. O exato valor a ser repassado será definido no termo de colaboração, observada a proposta apresentada pela OSC selecionada e a disponibilidade orçamentária.</w:t>
      </w:r>
    </w:p>
    <w:p>
      <w:pPr>
        <w:pStyle w:val="Standard"/>
        <w:spacing w:lineRule="auto" w:line="360"/>
        <w:jc w:val="both"/>
        <w:rPr>
          <w:rFonts w:ascii="Arial" w:hAnsi="Arial" w:eastAsia="SimSun" w:cs="Arial"/>
          <w:lang w:bidi="hi-IN"/>
        </w:rPr>
      </w:pPr>
      <w:r>
        <w:rPr>
          <w:rFonts w:eastAsia="SimSun" w:cs="Arial" w:ascii="Arial" w:hAnsi="Arial"/>
          <w:lang w:bidi="hi-IN"/>
        </w:rPr>
        <w:t>11.6. As liberações de recursos obedecerão ao cronograma de desembolso, que guardará consonância com as metas da parceria, observado o disposto no art. 48 da Lei nº 13.019/2014.</w:t>
      </w:r>
    </w:p>
    <w:p>
      <w:pPr>
        <w:pStyle w:val="Standard"/>
        <w:spacing w:lineRule="auto" w:line="360"/>
        <w:jc w:val="both"/>
        <w:rPr>
          <w:rFonts w:ascii="Arial" w:hAnsi="Arial" w:eastAsia="SimSun" w:cs="Arial"/>
          <w:lang w:bidi="hi-IN"/>
        </w:rPr>
      </w:pPr>
      <w:r>
        <w:rPr>
          <w:rFonts w:eastAsia="SimSun" w:cs="Arial" w:ascii="Arial" w:hAnsi="Arial"/>
          <w:lang w:bidi="hi-IN"/>
        </w:rPr>
        <w:t>11.7. Nas contratações e na realização de despesas e pagamentos em geral efetuados com recursos da parceria, a OSC deverá observar o instrumento de parceria e a legislação regente, em especial o disposto nos incisos XIX e XX do art. 42, nos arts. 45 e 46 da Lei nº 13.019/2014.</w:t>
      </w:r>
    </w:p>
    <w:p>
      <w:pPr>
        <w:pStyle w:val="Standard"/>
        <w:spacing w:lineRule="auto" w:line="360"/>
        <w:jc w:val="both"/>
        <w:rPr>
          <w:rFonts w:ascii="Arial" w:hAnsi="Arial" w:eastAsia="SimSun" w:cs="Arial"/>
          <w:lang w:bidi="hi-IN"/>
        </w:rPr>
      </w:pPr>
      <w:r>
        <w:rPr>
          <w:rFonts w:eastAsia="SimSun" w:cs="Arial" w:ascii="Arial" w:hAnsi="Arial"/>
          <w:lang w:bidi="hi-IN"/>
        </w:rPr>
        <w:t>11.8. É obrigatória a leitura integral de toda a legislação relacionada no presente Edital, não podendo a OSC ou seu(s) dirigente(s) alegar(em) desconhecimento das normas pertinentes, em eventual descumprimento ou para evitar as sanções cabíveis.</w:t>
      </w:r>
    </w:p>
    <w:p>
      <w:pPr>
        <w:pStyle w:val="Standard"/>
        <w:spacing w:lineRule="auto" w:line="360"/>
        <w:jc w:val="both"/>
        <w:rPr>
          <w:rFonts w:ascii="Arial" w:hAnsi="Arial" w:eastAsia="SimSun" w:cs="Arial"/>
          <w:lang w:bidi="hi-IN"/>
        </w:rPr>
      </w:pPr>
      <w:r>
        <w:rPr>
          <w:rFonts w:eastAsia="SimSun" w:cs="Arial" w:ascii="Arial" w:hAnsi="Arial"/>
          <w:lang w:bidi="hi-IN"/>
        </w:rPr>
        <w:t>11.9. Todos os recursos da parceria deverão ser utilizados para satisfação de seu objeto, sendo admitidas, dentre outras despesas previstas e aprovadas no plano de trabalho (art. 46 da Lei nº 13.019/2014):</w:t>
      </w:r>
    </w:p>
    <w:p>
      <w:pPr>
        <w:pStyle w:val="Standard"/>
        <w:spacing w:lineRule="auto" w:line="360"/>
        <w:jc w:val="both"/>
        <w:rPr>
          <w:rFonts w:ascii="Arial" w:hAnsi="Arial" w:eastAsia="SimSun" w:cs="Arial"/>
          <w:lang w:bidi="hi-IN"/>
        </w:rPr>
      </w:pPr>
      <w:r>
        <w:rPr>
          <w:rFonts w:eastAsia="SimSun" w:cs="Arial" w:ascii="Arial" w:hAnsi="Arial"/>
          <w:lang w:bidi="hi-IN"/>
        </w:rPr>
        <w:t>a) remuneração da equipe encarregada da execução do plano de trabalho, inclusive de pessoal próprio da OSC, durante a vigência da parceria, compreendendo as despesas com pagamentos de impostos, contribuições sociais, Fundo de Garantia do Tempo de Serviço – FGTS, férias, décimo terceiro salário, salários proporcionais, verbas rescisórias e demais encargos sociais e trabalhistas;</w:t>
      </w:r>
    </w:p>
    <w:p>
      <w:pPr>
        <w:pStyle w:val="Standard"/>
        <w:spacing w:lineRule="auto" w:line="360"/>
        <w:jc w:val="both"/>
        <w:rPr>
          <w:rFonts w:ascii="Arial" w:hAnsi="Arial" w:eastAsia="SimSun" w:cs="Arial"/>
          <w:lang w:bidi="hi-IN"/>
        </w:rPr>
      </w:pPr>
      <w:r>
        <w:rPr>
          <w:rFonts w:eastAsia="SimSun" w:cs="Arial" w:ascii="Arial" w:hAnsi="Arial"/>
          <w:lang w:bidi="hi-IN"/>
        </w:rPr>
        <w:t>b) despesas com combustível, transporte e alimentação nos casos em que a execução do objeto da parceria assim o exija;</w:t>
      </w:r>
    </w:p>
    <w:p>
      <w:pPr>
        <w:pStyle w:val="Standard"/>
        <w:spacing w:lineRule="auto" w:line="360"/>
        <w:jc w:val="both"/>
        <w:rPr>
          <w:rFonts w:ascii="Arial" w:hAnsi="Arial" w:eastAsia="SimSun" w:cs="Arial"/>
          <w:lang w:bidi="hi-IN"/>
        </w:rPr>
      </w:pPr>
      <w:r>
        <w:rPr>
          <w:rFonts w:eastAsia="SimSun" w:cs="Arial" w:ascii="Arial" w:hAnsi="Arial"/>
          <w:lang w:bidi="hi-IN"/>
        </w:rPr>
        <w:t>c) contratação de pessoal de coordenação, apoio e administrativo para execução do objeto da parceria, bem como serviços de terceiros; e,</w:t>
      </w:r>
    </w:p>
    <w:p>
      <w:pPr>
        <w:pStyle w:val="Standard"/>
        <w:spacing w:lineRule="auto" w:line="360"/>
        <w:jc w:val="both"/>
        <w:rPr>
          <w:rFonts w:ascii="Arial" w:hAnsi="Arial" w:eastAsia="SimSun" w:cs="Arial"/>
          <w:lang w:bidi="hi-IN"/>
        </w:rPr>
      </w:pPr>
      <w:r>
        <w:rPr>
          <w:rFonts w:eastAsia="SimSun" w:cs="Arial" w:ascii="Arial" w:hAnsi="Arial"/>
          <w:lang w:bidi="hi-IN"/>
        </w:rPr>
        <w:t>d) aquisição de materiais de consumo, limpeza e administrativos essenciais à consecução do objeto para gestão dos equipamentos.</w:t>
      </w:r>
    </w:p>
    <w:p>
      <w:pPr>
        <w:pStyle w:val="Standard"/>
        <w:spacing w:lineRule="auto" w:line="360"/>
        <w:jc w:val="both"/>
        <w:rPr>
          <w:rFonts w:ascii="Arial" w:hAnsi="Arial" w:eastAsia="SimSun" w:cs="Arial"/>
          <w:lang w:bidi="hi-IN"/>
        </w:rPr>
      </w:pPr>
      <w:r>
        <w:rPr>
          <w:rFonts w:eastAsia="SimSun" w:cs="Arial" w:ascii="Arial" w:hAnsi="Arial"/>
          <w:lang w:bidi="hi-IN"/>
        </w:rPr>
        <w:t>11.10. Eventuais saldos financeiros remanescentes dos recursos públicos transferidos, inclusive, os provenientes das receitas obtidas das aplicações financeiras realizadas, serão devolvidos à Administração Pública por ocasião da conclusão, denúncia, rescisão ou extinção da parceria, nos termos do art. 52 da Lei nº 13.019, de 2014.</w:t>
      </w:r>
    </w:p>
    <w:p>
      <w:pPr>
        <w:pStyle w:val="Standard"/>
        <w:spacing w:lineRule="auto" w:line="360"/>
        <w:jc w:val="both"/>
        <w:rPr>
          <w:rFonts w:ascii="Arial" w:hAnsi="Arial" w:cs="Arial"/>
          <w:color w:val="000000"/>
        </w:rPr>
      </w:pPr>
      <w:r>
        <w:rPr>
          <w:rFonts w:eastAsia="SimSun" w:cs="Arial" w:ascii="Arial" w:hAnsi="Arial"/>
          <w:lang w:bidi="hi-IN"/>
        </w:rPr>
        <w:t>11.11. O instrumento de parceria será celebrado de acordo com a disponibilidade orçamentária e financeira, respeitado o interesse público e desde que caracterizadas a oportunidade e conveniência administrativas.</w:t>
      </w:r>
    </w:p>
    <w:p>
      <w:pPr>
        <w:pStyle w:val="Normal1"/>
        <w:spacing w:lineRule="auto" w:line="360"/>
        <w:ind w:right="170" w:hanging="0"/>
        <w:jc w:val="both"/>
        <w:rPr>
          <w:rFonts w:ascii="Arial" w:hAnsi="Arial" w:cs="Arial"/>
          <w:color w:val="000000"/>
          <w:kern w:val="2"/>
        </w:rPr>
      </w:pPr>
      <w:r>
        <w:rPr>
          <w:rFonts w:cs="Arial" w:ascii="Arial" w:hAnsi="Arial"/>
          <w:color w:val="000000"/>
          <w:kern w:val="2"/>
        </w:rPr>
        <w:t>11.12. A seleção de propostas não obriga a administração pública a firmar o instrumento de parceria com quaisquer dos proponentes, os quais não têm direito subjetivo ao repasse financeiro.</w:t>
      </w:r>
    </w:p>
    <w:p>
      <w:pPr>
        <w:pStyle w:val="Normal1"/>
        <w:spacing w:lineRule="auto" w:line="360"/>
        <w:ind w:right="170" w:hanging="0"/>
        <w:jc w:val="both"/>
        <w:rPr>
          <w:rFonts w:ascii="Arial" w:hAnsi="Arial" w:cs="Arial"/>
          <w:color w:val="000000"/>
          <w:kern w:val="2"/>
        </w:rPr>
      </w:pPr>
      <w:r>
        <w:rPr>
          <w:rFonts w:cs="Arial" w:ascii="Arial" w:hAnsi="Arial"/>
          <w:color w:val="000000"/>
          <w:kern w:val="2"/>
        </w:rPr>
      </w:r>
    </w:p>
    <w:p>
      <w:pPr>
        <w:pStyle w:val="Standard"/>
        <w:spacing w:lineRule="auto" w:line="360"/>
        <w:jc w:val="both"/>
        <w:rPr>
          <w:rFonts w:ascii="Arial" w:hAnsi="Arial" w:cs="Arial"/>
          <w:color w:val="000000"/>
        </w:rPr>
      </w:pPr>
      <w:r>
        <w:rPr>
          <w:rFonts w:eastAsia="SimSun" w:cs="Arial" w:ascii="Arial" w:hAnsi="Arial"/>
          <w:b/>
          <w:bCs/>
          <w:color w:val="000000"/>
          <w:lang w:bidi="hi-IN"/>
        </w:rPr>
        <w:t>12. CONTRAPARTIDA</w:t>
      </w:r>
    </w:p>
    <w:p>
      <w:pPr>
        <w:pStyle w:val="Standard"/>
        <w:spacing w:lineRule="auto" w:line="360"/>
        <w:jc w:val="both"/>
        <w:rPr>
          <w:rFonts w:ascii="Arial" w:hAnsi="Arial" w:cs="Arial"/>
          <w:color w:val="000000"/>
        </w:rPr>
      </w:pPr>
      <w:r>
        <w:rPr>
          <w:rFonts w:cs="Arial" w:ascii="Arial" w:hAnsi="Arial"/>
          <w:color w:val="000000"/>
        </w:rPr>
      </w:r>
    </w:p>
    <w:p>
      <w:pPr>
        <w:pStyle w:val="Standard"/>
        <w:spacing w:lineRule="auto" w:line="360"/>
        <w:jc w:val="both"/>
        <w:rPr>
          <w:rFonts w:ascii="Arial" w:hAnsi="Arial" w:cs="Arial"/>
          <w:color w:val="000000"/>
        </w:rPr>
      </w:pPr>
      <w:r>
        <w:rPr>
          <w:rFonts w:eastAsia="SimSun" w:cs="Arial" w:ascii="Arial" w:hAnsi="Arial"/>
          <w:color w:val="000000"/>
          <w:lang w:bidi="hi-IN"/>
        </w:rPr>
        <w:t>Não será exigida contrapartida financeira da OSC selecionada, devendo a mesma dispor da infraestrutura mínima, quando for o caso, inclusive, com acessibilidade adequada para pessoas com deficiência ou mobilidade reduzida e idosos, e demais condições estabelecidas em Termo de Referência e Plano de Trabalho.</w:t>
      </w:r>
    </w:p>
    <w:p>
      <w:pPr>
        <w:pStyle w:val="Normal1"/>
        <w:spacing w:lineRule="auto" w:line="360"/>
        <w:jc w:val="both"/>
        <w:rPr>
          <w:rFonts w:ascii="Arial" w:hAnsi="Arial" w:cs="Arial"/>
          <w:color w:val="000000"/>
          <w:kern w:val="2"/>
        </w:rPr>
      </w:pPr>
      <w:r>
        <w:rPr>
          <w:rFonts w:cs="Arial" w:ascii="Arial" w:hAnsi="Arial"/>
          <w:color w:val="000000"/>
          <w:kern w:val="2"/>
        </w:rPr>
      </w:r>
    </w:p>
    <w:p>
      <w:pPr>
        <w:pStyle w:val="Normal1"/>
        <w:spacing w:lineRule="auto" w:line="360"/>
        <w:jc w:val="both"/>
        <w:rPr>
          <w:rFonts w:ascii="Arial" w:hAnsi="Arial" w:cs="Arial"/>
          <w:b/>
          <w:b/>
          <w:bCs/>
        </w:rPr>
      </w:pPr>
      <w:r>
        <w:rPr>
          <w:rFonts w:cs="Arial" w:ascii="Arial" w:hAnsi="Arial"/>
          <w:b/>
          <w:bCs/>
        </w:rPr>
        <w:t>13. DISPOSIÇÕES FINAIS</w:t>
      </w:r>
    </w:p>
    <w:p>
      <w:pPr>
        <w:pStyle w:val="Normal1"/>
        <w:spacing w:lineRule="auto" w:line="360"/>
        <w:jc w:val="both"/>
        <w:rPr>
          <w:rFonts w:ascii="Arial" w:hAnsi="Arial" w:cs="Arial"/>
          <w:b/>
          <w:b/>
          <w:bCs/>
        </w:rPr>
      </w:pPr>
      <w:r>
        <w:rPr>
          <w:rFonts w:cs="Arial" w:ascii="Arial" w:hAnsi="Arial"/>
          <w:b/>
          <w:bCs/>
        </w:rPr>
      </w:r>
    </w:p>
    <w:p>
      <w:pPr>
        <w:pStyle w:val="Normal1"/>
        <w:spacing w:lineRule="auto" w:line="360"/>
        <w:jc w:val="both"/>
        <w:rPr>
          <w:rFonts w:ascii="Arial" w:hAnsi="Arial" w:cs="Arial"/>
          <w:color w:val="000000"/>
        </w:rPr>
      </w:pPr>
      <w:r>
        <w:rPr>
          <w:rFonts w:cs="Arial" w:ascii="Arial" w:hAnsi="Arial"/>
          <w:color w:val="000000"/>
          <w:kern w:val="2"/>
        </w:rPr>
        <w:t xml:space="preserve">13.1. O presente Edital será divulgado em página do sítio eletrônico oficial da PREFEITURA MUNICIPAL DE CONTAGEM, na internet </w:t>
      </w:r>
      <w:hyperlink r:id="rId12">
        <w:r>
          <w:rPr>
            <w:rStyle w:val="LinkdaInternet"/>
            <w:rFonts w:cs="Arial" w:ascii="Arial" w:hAnsi="Arial"/>
            <w:color w:val="000000"/>
            <w:kern w:val="2"/>
          </w:rPr>
          <w:t>www.contagem.mg.gov.br</w:t>
        </w:r>
      </w:hyperlink>
      <w:r>
        <w:rPr>
          <w:rStyle w:val="Internetlink"/>
          <w:rFonts w:cs="Arial" w:ascii="Arial" w:hAnsi="Arial"/>
          <w:color w:val="000000"/>
          <w:kern w:val="2"/>
        </w:rPr>
        <w:t>/</w:t>
      </w:r>
      <w:r>
        <w:rPr>
          <w:rStyle w:val="Internetlink"/>
          <w:rFonts w:cs="Arial" w:ascii="Arial" w:hAnsi="Arial"/>
          <w:color w:val="000000"/>
          <w:kern w:val="2"/>
          <w:u w:val="none"/>
        </w:rPr>
        <w:t>.</w:t>
      </w:r>
    </w:p>
    <w:p>
      <w:pPr>
        <w:pStyle w:val="Standard"/>
        <w:spacing w:lineRule="auto" w:line="360"/>
        <w:jc w:val="both"/>
        <w:rPr>
          <w:rFonts w:ascii="Arial" w:hAnsi="Arial" w:eastAsia="SimSun" w:cs="Arial"/>
          <w:color w:val="000000"/>
          <w:lang w:bidi="hi-IN"/>
        </w:rPr>
      </w:pPr>
      <w:r>
        <w:rPr>
          <w:rFonts w:eastAsia="SimSun" w:cs="Arial" w:ascii="Arial" w:hAnsi="Arial"/>
          <w:color w:val="000000"/>
          <w:lang w:bidi="hi-IN"/>
        </w:rPr>
        <w:t>13.2. Qualquer pessoa poderá impugnar o presente Edital, até o dia 02/10</w:t>
      </w:r>
      <w:r>
        <w:rPr>
          <w:rFonts w:eastAsia="SimSun" w:cs="Arial" w:ascii="Arial" w:hAnsi="Arial"/>
          <w:color w:val="000000"/>
          <w:shd w:fill="auto" w:val="clear"/>
          <w:lang w:bidi="hi-IN"/>
        </w:rPr>
        <w:t>/2025</w:t>
      </w:r>
      <w:r>
        <w:rPr>
          <w:rFonts w:eastAsia="SimSun" w:cs="Arial" w:ascii="Arial" w:hAnsi="Arial"/>
          <w:color w:val="000000"/>
          <w:lang w:bidi="hi-IN"/>
        </w:rPr>
        <w:t xml:space="preserve">(a impugnação ao edital poderá ser feita até </w:t>
      </w:r>
      <w:r>
        <w:rPr>
          <w:rStyle w:val="Strong"/>
          <w:rFonts w:eastAsia="SimSun" w:cs="Arial" w:ascii="Arial" w:hAnsi="Arial"/>
          <w:color w:val="000000"/>
          <w:lang w:bidi="hi-IN"/>
        </w:rPr>
        <w:t>5 dias úteis antes da data limite para apresentação das propostas</w:t>
      </w:r>
      <w:r>
        <w:rPr>
          <w:rFonts w:eastAsia="SimSun" w:cs="Arial" w:ascii="Arial" w:hAnsi="Arial"/>
          <w:color w:val="000000"/>
          <w:lang w:bidi="hi-IN"/>
        </w:rPr>
        <w:t xml:space="preserve">.), exclusivamente de forma eletrônica, pelo e-mail: </w:t>
      </w:r>
      <w:hyperlink r:id="rId13">
        <w:r>
          <w:rPr>
            <w:rStyle w:val="LinkdaInternet"/>
            <w:rFonts w:eastAsia="SimSun" w:cs="Arial" w:ascii="Arial" w:hAnsi="Arial"/>
            <w:color w:val="000000"/>
            <w:shd w:fill="auto" w:val="clear"/>
            <w:lang w:bidi="hi-IN"/>
          </w:rPr>
          <w:t>setger.gabinete@contagem.mg.gov.br</w:t>
        </w:r>
      </w:hyperlink>
      <w:r>
        <w:rPr>
          <w:rFonts w:eastAsia="SimSun" w:cs="Arial" w:ascii="Arial" w:hAnsi="Arial"/>
          <w:color w:val="000000"/>
          <w:lang w:bidi="hi-IN"/>
        </w:rPr>
        <w:t>.</w:t>
      </w:r>
      <w:r>
        <w:rPr>
          <w:rStyle w:val="Internetlink"/>
          <w:rFonts w:eastAsia="SimSun" w:cs="Arial" w:ascii="Arial" w:hAnsi="Arial"/>
          <w:color w:val="000000"/>
          <w:u w:val="none"/>
          <w:lang w:bidi="hi-IN"/>
        </w:rPr>
        <w:t xml:space="preserve"> </w:t>
      </w:r>
      <w:r>
        <w:rPr>
          <w:rFonts w:eastAsia="SimSun" w:cs="Arial" w:ascii="Arial" w:hAnsi="Arial"/>
          <w:color w:val="000000"/>
          <w:lang w:bidi="hi-IN"/>
        </w:rPr>
        <w:t>A resposta às impugnações caberá à Comissão de Seleção, subsidiada pela equipe técnica da Secretaria Municipal de Trabalho e Geração de Renda.</w:t>
      </w:r>
    </w:p>
    <w:p>
      <w:pPr>
        <w:pStyle w:val="Standard"/>
        <w:spacing w:lineRule="auto" w:line="360"/>
        <w:jc w:val="both"/>
        <w:rPr>
          <w:rFonts w:ascii="Arial" w:hAnsi="Arial" w:eastAsia="SimSun" w:cs="Arial"/>
          <w:color w:val="000000"/>
          <w:lang w:bidi="hi-IN"/>
        </w:rPr>
      </w:pPr>
      <w:r>
        <w:rPr>
          <w:rFonts w:eastAsia="SimSun" w:cs="Arial" w:ascii="Arial" w:hAnsi="Arial"/>
          <w:color w:val="000000"/>
          <w:lang w:bidi="hi-IN"/>
        </w:rPr>
        <w:t xml:space="preserve">13.3. Os pedidos de esclarecimentos, decorrentes de dúvidas na interpretação deste Edital e de seus anexos, deverão ser encaminhados até no máximo dia </w:t>
      </w:r>
      <w:r>
        <w:rPr>
          <w:rFonts w:cs="Arial" w:ascii="Arial" w:hAnsi="Arial"/>
          <w:color w:val="000000"/>
          <w:lang w:bidi="hi-IN"/>
        </w:rPr>
        <w:t xml:space="preserve">até 3 dias úteis antes da sessão pública, </w:t>
      </w:r>
      <w:r>
        <w:rPr>
          <w:rFonts w:eastAsia="SimSun" w:cs="Arial" w:ascii="Arial" w:hAnsi="Arial"/>
          <w:color w:val="000000"/>
          <w:lang w:bidi="hi-IN"/>
        </w:rPr>
        <w:t xml:space="preserve">exclusivamente de forma eletrônica, pelo e-mail: </w:t>
      </w:r>
      <w:hyperlink r:id="rId14">
        <w:r>
          <w:rPr>
            <w:rStyle w:val="LinkdaInternet"/>
            <w:rFonts w:eastAsia="SimSun" w:cs="Arial" w:ascii="Arial" w:hAnsi="Arial"/>
            <w:color w:val="000000"/>
            <w:shd w:fill="auto" w:val="clear"/>
            <w:lang w:bidi="hi-IN"/>
          </w:rPr>
          <w:t>setger.gabinete@contagem.mg.gov.br</w:t>
        </w:r>
      </w:hyperlink>
      <w:r>
        <w:rPr>
          <w:rFonts w:eastAsia="SimSun" w:cs="Arial" w:ascii="Arial" w:hAnsi="Arial"/>
          <w:color w:val="000000"/>
          <w:shd w:fill="auto" w:val="clear"/>
          <w:lang w:bidi="hi-IN"/>
        </w:rPr>
        <w:t>.</w:t>
      </w:r>
      <w:r>
        <w:rPr>
          <w:rFonts w:eastAsia="SimSun" w:cs="Arial" w:ascii="Arial" w:hAnsi="Arial"/>
          <w:color w:val="000000"/>
          <w:lang w:bidi="hi-IN"/>
        </w:rPr>
        <w:t xml:space="preserve"> Os esclarecimentos serão prestados pela Comissão de Seleção, subsidiada pela equipe técnica da Secretaria Municipal de Trabalho e Geração de Renda.</w:t>
      </w:r>
    </w:p>
    <w:p>
      <w:pPr>
        <w:pStyle w:val="Standard"/>
        <w:spacing w:lineRule="auto" w:line="360"/>
        <w:jc w:val="both"/>
        <w:rPr>
          <w:rFonts w:ascii="Arial" w:hAnsi="Arial" w:eastAsia="SimSun" w:cs="Arial"/>
          <w:color w:val="000000"/>
          <w:lang w:bidi="hi-IN"/>
        </w:rPr>
      </w:pPr>
      <w:r>
        <w:rPr>
          <w:rFonts w:eastAsia="SimSun" w:cs="Arial" w:ascii="Arial" w:hAnsi="Arial"/>
          <w:color w:val="000000"/>
          <w:lang w:bidi="hi-IN"/>
        </w:rPr>
        <w:t>13.4. As impugnações e pedidos de esclarecimentos não suspendem os prazos previstos no Edital.</w:t>
      </w:r>
    </w:p>
    <w:p>
      <w:pPr>
        <w:pStyle w:val="Standard"/>
        <w:spacing w:lineRule="auto" w:line="360"/>
        <w:jc w:val="both"/>
        <w:rPr>
          <w:rFonts w:ascii="Arial" w:hAnsi="Arial" w:eastAsia="SimSun" w:cs="Arial"/>
          <w:color w:val="000000"/>
          <w:lang w:bidi="hi-IN"/>
        </w:rPr>
      </w:pPr>
      <w:r>
        <w:rPr>
          <w:rFonts w:eastAsia="SimSun" w:cs="Arial" w:ascii="Arial" w:hAnsi="Arial"/>
          <w:color w:val="000000"/>
          <w:lang w:bidi="hi-IN"/>
        </w:rPr>
        <w:t>13.5. As respostas às impugnações e os esclarecimentos prestados serão juntados nos autos do processo de Chamamento Público, no DOC-e, e estarão disponíveis para consulta por qualquer interessado.</w:t>
      </w:r>
    </w:p>
    <w:p>
      <w:pPr>
        <w:pStyle w:val="Standard"/>
        <w:spacing w:lineRule="auto" w:line="360"/>
        <w:jc w:val="both"/>
        <w:rPr>
          <w:rFonts w:ascii="Arial" w:hAnsi="Arial" w:eastAsia="SimSun" w:cs="Arial"/>
          <w:color w:val="000000"/>
          <w:lang w:bidi="hi-IN"/>
        </w:rPr>
      </w:pPr>
      <w:r>
        <w:rPr>
          <w:rFonts w:eastAsia="SimSun" w:cs="Arial" w:ascii="Arial" w:hAnsi="Arial"/>
          <w:color w:val="000000"/>
          <w:lang w:bidi="hi-IN"/>
        </w:rPr>
        <w:t>13.6. Eventual modificação no Edital, decorrente das impugnações ou dos pedidos de esclarecimentos, ensejará divulgação pela mesma forma que se deu o texto original, alterando</w:t>
      </w:r>
      <w:r>
        <w:rPr>
          <w:rFonts w:eastAsia="SimSun" w:cs="Cambria Math" w:ascii="Cambria Math" w:hAnsi="Cambria Math"/>
          <w:color w:val="000000"/>
          <w:lang w:bidi="hi-IN"/>
        </w:rPr>
        <w:t>‐</w:t>
      </w:r>
      <w:r>
        <w:rPr>
          <w:rFonts w:eastAsia="SimSun" w:cs="Arial" w:ascii="Arial" w:hAnsi="Arial"/>
          <w:color w:val="000000"/>
          <w:lang w:bidi="hi-IN"/>
        </w:rPr>
        <w:t>se o prazo inicialmente estabelecido somente quando a alteração afetar a formulação das propostas ou o princípio da isonomia.</w:t>
      </w:r>
    </w:p>
    <w:p>
      <w:pPr>
        <w:pStyle w:val="Standard"/>
        <w:spacing w:lineRule="auto" w:line="360"/>
        <w:jc w:val="both"/>
        <w:rPr>
          <w:rFonts w:ascii="Arial" w:hAnsi="Arial" w:eastAsia="SimSun" w:cs="Arial"/>
          <w:color w:val="000000"/>
          <w:lang w:bidi="hi-IN"/>
        </w:rPr>
      </w:pPr>
      <w:r>
        <w:rPr>
          <w:rFonts w:eastAsia="SimSun" w:cs="Arial" w:ascii="Arial" w:hAnsi="Arial"/>
          <w:color w:val="000000"/>
          <w:lang w:bidi="hi-IN"/>
        </w:rPr>
        <w:t>13.7. A Prefeitura Municipal de Contagem, por meio da Secretaria Municipal de Trabalho e Geração de Renda, resolverá os casos omissos e as situações não previstas no presente Edital, observadas as disposições legais e os princípios que regem a Administração Pública.</w:t>
      </w:r>
    </w:p>
    <w:p>
      <w:pPr>
        <w:pStyle w:val="Standard"/>
        <w:spacing w:lineRule="auto" w:line="360"/>
        <w:jc w:val="both"/>
        <w:rPr>
          <w:rFonts w:ascii="Arial" w:hAnsi="Arial" w:eastAsia="SimSun" w:cs="Arial"/>
          <w:color w:val="000000"/>
          <w:lang w:bidi="hi-IN"/>
        </w:rPr>
      </w:pPr>
      <w:r>
        <w:rPr>
          <w:rFonts w:eastAsia="SimSun" w:cs="Arial" w:ascii="Arial" w:hAnsi="Arial"/>
          <w:color w:val="000000"/>
          <w:lang w:bidi="hi-IN"/>
        </w:rPr>
        <w:t>13.8. A qualquer tempo, o presente Edital poderá ser revogado por interesse público ou anulado, no todo ou em parte, por vício insanável, sem que isso implique direito a indenização ou reclamação de qualquer natureza.</w:t>
      </w:r>
    </w:p>
    <w:p>
      <w:pPr>
        <w:pStyle w:val="Standard"/>
        <w:spacing w:lineRule="auto" w:line="360"/>
        <w:jc w:val="both"/>
        <w:rPr>
          <w:rFonts w:ascii="Arial" w:hAnsi="Arial" w:eastAsia="SimSun" w:cs="Arial"/>
          <w:color w:val="000000"/>
          <w:lang w:bidi="hi-IN"/>
        </w:rPr>
      </w:pPr>
      <w:r>
        <w:rPr>
          <w:rFonts w:eastAsia="SimSun" w:cs="Arial" w:ascii="Arial" w:hAnsi="Arial"/>
          <w:color w:val="000000"/>
          <w:lang w:bidi="hi-IN"/>
        </w:rPr>
        <w:t>13.9. O proponente é responsável pela fidelidade e legitimidade das informações prestadas e dos documentos apresentados em qualquer fase do Chamamento Público.</w:t>
      </w:r>
    </w:p>
    <w:p>
      <w:pPr>
        <w:pStyle w:val="Standard"/>
        <w:spacing w:lineRule="auto" w:line="360"/>
        <w:jc w:val="both"/>
        <w:rPr>
          <w:rFonts w:ascii="Arial" w:hAnsi="Arial" w:eastAsia="SimSun" w:cs="Arial"/>
          <w:color w:val="000000"/>
          <w:lang w:bidi="hi-IN"/>
        </w:rPr>
      </w:pPr>
      <w:r>
        <w:rPr>
          <w:rFonts w:eastAsia="SimSun" w:cs="Arial" w:ascii="Arial" w:hAnsi="Arial"/>
          <w:color w:val="000000"/>
          <w:lang w:bidi="hi-IN"/>
        </w:rPr>
        <w:t>13.10. A falsidade de qualquer documento apresentado ou a inverdade das informações nele contidas poderá acarretar a eliminação da proposta apresentada, a aplicação das sanções administrativas cabíveis e a comunicação do fato às autoridades competentes para apuração do cometimento de eventual crime, ensejado o cancelamento de eventual termo de parceria, sem prejuízo de rejeição das contas e/ou aplicação das sanções de que trata o art. 73 da Lei nº 13.019/2014.</w:t>
      </w:r>
    </w:p>
    <w:p>
      <w:pPr>
        <w:pStyle w:val="Standard"/>
        <w:spacing w:lineRule="auto" w:line="360"/>
        <w:jc w:val="both"/>
        <w:rPr>
          <w:rFonts w:ascii="Arial" w:hAnsi="Arial" w:eastAsia="SimSun" w:cs="Arial"/>
          <w:color w:val="000000"/>
          <w:lang w:bidi="hi-IN"/>
        </w:rPr>
      </w:pPr>
      <w:r>
        <w:rPr>
          <w:rFonts w:eastAsia="SimSun" w:cs="Arial" w:ascii="Arial" w:hAnsi="Arial"/>
          <w:color w:val="000000"/>
          <w:lang w:bidi="hi-IN"/>
        </w:rPr>
        <w:t>13.11. A administração pública não cobrará das entidades concorrentes taxas para participar deste Chamamento Público.</w:t>
      </w:r>
    </w:p>
    <w:p>
      <w:pPr>
        <w:pStyle w:val="Standard"/>
        <w:spacing w:lineRule="auto" w:line="360"/>
        <w:jc w:val="both"/>
        <w:rPr>
          <w:rFonts w:ascii="Arial" w:hAnsi="Arial" w:eastAsia="SimSun" w:cs="Arial"/>
          <w:color w:val="000000"/>
          <w:lang w:bidi="hi-IN"/>
        </w:rPr>
      </w:pPr>
      <w:r>
        <w:rPr>
          <w:rFonts w:eastAsia="SimSun" w:cs="Arial" w:ascii="Arial" w:hAnsi="Arial"/>
          <w:color w:val="000000"/>
          <w:lang w:bidi="hi-IN"/>
        </w:rPr>
        <w:t>13.12. Todos os custos decorrentes da elaboração das propostas e quaisquer outras despesas correlatas à participação no Chamamento Público serão de inteira responsabilidade das OSC/entidades concorrentes, não cabendo nenhuma remuneração, apoio ou indenização por parte da administração pública.</w:t>
      </w:r>
    </w:p>
    <w:p>
      <w:pPr>
        <w:pStyle w:val="Standard"/>
        <w:spacing w:lineRule="auto" w:line="360"/>
        <w:jc w:val="both"/>
        <w:rPr>
          <w:rFonts w:ascii="Arial" w:hAnsi="Arial" w:eastAsia="SimSun" w:cs="Arial"/>
          <w:color w:val="000000"/>
          <w:shd w:fill="FFFF00" w:val="clear"/>
          <w:lang w:bidi="hi-IN"/>
        </w:rPr>
      </w:pPr>
      <w:r>
        <w:rPr>
          <w:rFonts w:eastAsia="SimSun" w:cs="Arial" w:ascii="Arial" w:hAnsi="Arial"/>
          <w:color w:val="000000"/>
          <w:lang w:bidi="hi-IN"/>
        </w:rPr>
        <w:t>13.13. As OSC/entidades concorrentes, terceiros e/ou quaisquer outros interessados ficam cientes que qualquer alteração, correção, revogação, ou qualquer outra comunicação formal necessária, referente ao presente edital, ocorrerá no Diário Oficial de Contagem – DOC, ficando desde já obrigados a leitura e acompanhamento diário deste veículo de comunicação, não podendo alegar futuramente desconhecimento de qualquer assunto pertinente ao Chamamento Público e suas etapas e/ou desdobramentos.</w:t>
      </w:r>
    </w:p>
    <w:p>
      <w:pPr>
        <w:pStyle w:val="Standard"/>
        <w:spacing w:lineRule="auto" w:line="360"/>
        <w:jc w:val="both"/>
        <w:rPr>
          <w:rFonts w:ascii="Arial" w:hAnsi="Arial" w:eastAsia="SimSun" w:cs="Arial"/>
          <w:color w:val="000000"/>
          <w:shd w:fill="FFFF00" w:val="clear"/>
          <w:lang w:bidi="hi-IN"/>
        </w:rPr>
      </w:pPr>
      <w:r>
        <w:rPr>
          <w:rFonts w:eastAsia="SimSun" w:cs="Arial" w:ascii="Arial" w:hAnsi="Arial"/>
          <w:color w:val="000000"/>
          <w:shd w:fill="FFFF00" w:val="clear"/>
          <w:lang w:bidi="hi-IN"/>
        </w:rPr>
      </w:r>
    </w:p>
    <w:p>
      <w:pPr>
        <w:pStyle w:val="Normal1"/>
        <w:spacing w:lineRule="auto" w:line="360"/>
        <w:ind w:right="170" w:hanging="0"/>
        <w:jc w:val="both"/>
        <w:rPr>
          <w:rFonts w:ascii="Arial" w:hAnsi="Arial" w:cs="Arial"/>
        </w:rPr>
      </w:pPr>
      <w:r>
        <w:rPr>
          <w:rFonts w:eastAsia="Arial" w:cs="Arial" w:ascii="Arial" w:hAnsi="Arial"/>
        </w:rPr>
        <w:t xml:space="preserve"> </w:t>
      </w:r>
      <w:r>
        <w:rPr>
          <w:rFonts w:cs="Arial" w:ascii="Arial" w:hAnsi="Arial"/>
        </w:rPr>
        <w:t xml:space="preserve">Contagem, 10 de setembro de 2025. </w:t>
      </w:r>
    </w:p>
    <w:p>
      <w:pPr>
        <w:pStyle w:val="Normal1"/>
        <w:spacing w:lineRule="auto" w:line="360"/>
        <w:ind w:left="170" w:right="170" w:hanging="0"/>
        <w:jc w:val="both"/>
        <w:rPr>
          <w:rFonts w:ascii="Arial" w:hAnsi="Arial" w:cs="Arial"/>
        </w:rPr>
      </w:pPr>
      <w:r>
        <w:rPr>
          <w:rFonts w:cs="Arial" w:ascii="Arial" w:hAnsi="Arial"/>
        </w:rPr>
      </w:r>
    </w:p>
    <w:p>
      <w:pPr>
        <w:pStyle w:val="Normal1"/>
        <w:spacing w:lineRule="auto" w:line="360"/>
        <w:ind w:left="170" w:right="170" w:hanging="0"/>
        <w:jc w:val="both"/>
        <w:rPr>
          <w:rFonts w:ascii="Arial" w:hAnsi="Arial" w:cs="Arial"/>
        </w:rPr>
      </w:pPr>
      <w:r>
        <w:rPr>
          <w:rFonts w:cs="Arial" w:ascii="Arial" w:hAnsi="Arial"/>
        </w:rPr>
      </w:r>
    </w:p>
    <w:p>
      <w:pPr>
        <w:pStyle w:val="Normal1"/>
        <w:ind w:left="170" w:right="170" w:hanging="0"/>
        <w:jc w:val="both"/>
        <w:rPr>
          <w:rFonts w:ascii="Arial" w:hAnsi="Arial" w:cs="Arial"/>
          <w:b/>
          <w:b/>
          <w:bCs/>
        </w:rPr>
      </w:pPr>
      <w:r>
        <w:rPr>
          <w:rFonts w:eastAsia="Arial" w:cs="Arial" w:ascii="Arial" w:hAnsi="Arial"/>
        </w:rPr>
        <w:t xml:space="preserve">                          </w:t>
      </w:r>
      <w:r>
        <w:rPr>
          <w:rFonts w:cs="Arial" w:ascii="Arial" w:hAnsi="Arial"/>
        </w:rPr>
        <w:t>_________________________________________</w:t>
      </w:r>
    </w:p>
    <w:p>
      <w:pPr>
        <w:pStyle w:val="Normal1"/>
        <w:ind w:left="170" w:right="170" w:hanging="0"/>
        <w:jc w:val="center"/>
        <w:rPr>
          <w:rFonts w:ascii="Arial" w:hAnsi="Arial" w:cs="Arial"/>
        </w:rPr>
      </w:pPr>
      <w:r>
        <w:rPr>
          <w:rFonts w:cs="Arial" w:ascii="Arial" w:hAnsi="Arial"/>
          <w:b/>
          <w:bCs/>
        </w:rPr>
        <w:t>DAISY DANIELA DE BARROS DA SILVA</w:t>
      </w:r>
    </w:p>
    <w:p>
      <w:pPr>
        <w:pStyle w:val="Normal1"/>
        <w:ind w:left="170" w:right="170" w:hanging="0"/>
        <w:jc w:val="center"/>
        <w:rPr>
          <w:rFonts w:ascii="Arial" w:hAnsi="Arial" w:cs="Arial"/>
        </w:rPr>
      </w:pPr>
      <w:r>
        <w:rPr>
          <w:rFonts w:cs="Arial" w:ascii="Arial" w:hAnsi="Arial"/>
        </w:rPr>
        <w:t>Secretária Municipal de Trabalho e Geração de Renda</w:t>
      </w:r>
    </w:p>
    <w:p>
      <w:pPr>
        <w:pStyle w:val="Normal1"/>
        <w:ind w:left="170" w:right="170" w:hanging="0"/>
        <w:jc w:val="center"/>
        <w:rPr>
          <w:rFonts w:ascii="Arial" w:hAnsi="Arial" w:cs="Arial"/>
          <w:b/>
          <w:b/>
          <w:bCs/>
        </w:rPr>
      </w:pPr>
      <w:r>
        <w:rPr>
          <w:rFonts w:cs="Arial" w:ascii="Arial" w:hAnsi="Arial"/>
          <w:b/>
          <w:bCs/>
        </w:rPr>
      </w:r>
    </w:p>
    <w:p>
      <w:pPr>
        <w:pStyle w:val="Normal1"/>
        <w:ind w:left="170" w:right="170" w:hanging="0"/>
        <w:jc w:val="center"/>
        <w:rPr>
          <w:rFonts w:ascii="Arial" w:hAnsi="Arial" w:cs="Arial"/>
          <w:b/>
          <w:b/>
          <w:bCs/>
        </w:rPr>
      </w:pPr>
      <w:r>
        <w:rPr>
          <w:rFonts w:cs="Arial" w:ascii="Arial" w:hAnsi="Arial"/>
          <w:b/>
          <w:bCs/>
        </w:rPr>
      </w:r>
    </w:p>
    <w:p>
      <w:pPr>
        <w:pStyle w:val="Normal1"/>
        <w:ind w:left="170" w:right="170" w:hanging="0"/>
        <w:jc w:val="center"/>
        <w:rPr>
          <w:rFonts w:ascii="Arial" w:hAnsi="Arial" w:cs="Arial"/>
          <w:b/>
          <w:b/>
          <w:bCs/>
        </w:rPr>
      </w:pPr>
      <w:r>
        <w:rPr>
          <w:rFonts w:cs="Arial" w:ascii="Arial" w:hAnsi="Arial"/>
          <w:b/>
          <w:bCs/>
        </w:rPr>
      </w:r>
    </w:p>
    <w:p>
      <w:pPr>
        <w:pStyle w:val="Normal1"/>
        <w:ind w:left="170" w:right="170" w:hanging="0"/>
        <w:jc w:val="center"/>
        <w:rPr>
          <w:rFonts w:ascii="Arial" w:hAnsi="Arial" w:cs="Arial"/>
          <w:b/>
          <w:b/>
          <w:bCs/>
        </w:rPr>
      </w:pPr>
      <w:r>
        <w:rPr>
          <w:rFonts w:cs="Arial" w:ascii="Arial" w:hAnsi="Arial"/>
          <w:b/>
          <w:bCs/>
        </w:rPr>
      </w:r>
    </w:p>
    <w:p>
      <w:pPr>
        <w:pStyle w:val="Normal1"/>
        <w:ind w:left="170" w:right="170" w:hanging="0"/>
        <w:jc w:val="center"/>
        <w:rPr>
          <w:rFonts w:ascii="Arial" w:hAnsi="Arial" w:cs="Arial"/>
          <w:b/>
          <w:b/>
          <w:bCs/>
        </w:rPr>
      </w:pPr>
      <w:r>
        <w:rPr>
          <w:rFonts w:cs="Arial" w:ascii="Arial" w:hAnsi="Arial"/>
          <w:b/>
          <w:bCs/>
        </w:rPr>
      </w:r>
    </w:p>
    <w:p>
      <w:pPr>
        <w:pStyle w:val="Normal1"/>
        <w:ind w:left="170" w:right="170" w:hanging="0"/>
        <w:jc w:val="center"/>
        <w:rPr>
          <w:rFonts w:ascii="Arial" w:hAnsi="Arial" w:cs="Arial"/>
          <w:b/>
          <w:b/>
          <w:bCs/>
        </w:rPr>
      </w:pPr>
      <w:r>
        <w:rPr>
          <w:rFonts w:cs="Arial" w:ascii="Arial" w:hAnsi="Arial"/>
          <w:b/>
          <w:bCs/>
        </w:rPr>
      </w:r>
    </w:p>
    <w:p>
      <w:pPr>
        <w:pStyle w:val="Normal1"/>
        <w:ind w:left="170" w:right="170" w:hanging="0"/>
        <w:jc w:val="center"/>
        <w:rPr>
          <w:rFonts w:ascii="Arial" w:hAnsi="Arial" w:cs="Arial"/>
          <w:b/>
          <w:b/>
          <w:bCs/>
        </w:rPr>
      </w:pPr>
      <w:r>
        <w:rPr>
          <w:rFonts w:cs="Arial" w:ascii="Arial" w:hAnsi="Arial"/>
          <w:b/>
          <w:bCs/>
        </w:rPr>
      </w:r>
    </w:p>
    <w:p>
      <w:pPr>
        <w:pStyle w:val="Normal1"/>
        <w:ind w:left="170" w:right="170" w:hanging="0"/>
        <w:jc w:val="center"/>
        <w:rPr>
          <w:rFonts w:ascii="Arial" w:hAnsi="Arial" w:cs="Arial"/>
          <w:b/>
          <w:b/>
          <w:bCs/>
        </w:rPr>
      </w:pPr>
      <w:r>
        <w:rPr>
          <w:rFonts w:cs="Arial" w:ascii="Arial" w:hAnsi="Arial"/>
          <w:b/>
          <w:bCs/>
        </w:rPr>
      </w:r>
    </w:p>
    <w:p>
      <w:pPr>
        <w:pStyle w:val="Normal1"/>
        <w:ind w:left="170" w:right="170" w:hanging="0"/>
        <w:jc w:val="center"/>
        <w:rPr>
          <w:rFonts w:ascii="Arial" w:hAnsi="Arial" w:cs="Arial"/>
          <w:b/>
          <w:b/>
          <w:bCs/>
        </w:rPr>
      </w:pPr>
      <w:r>
        <w:rPr>
          <w:rFonts w:cs="Arial" w:ascii="Arial" w:hAnsi="Arial"/>
          <w:b/>
          <w:bCs/>
        </w:rPr>
      </w:r>
    </w:p>
    <w:p>
      <w:pPr>
        <w:pStyle w:val="Normal1"/>
        <w:ind w:left="170" w:right="170" w:hanging="0"/>
        <w:jc w:val="center"/>
        <w:rPr>
          <w:rFonts w:ascii="Arial" w:hAnsi="Arial" w:cs="Arial"/>
          <w:b/>
          <w:b/>
          <w:bCs/>
        </w:rPr>
      </w:pPr>
      <w:r>
        <w:rPr>
          <w:rFonts w:cs="Arial" w:ascii="Arial" w:hAnsi="Arial"/>
          <w:b/>
          <w:bCs/>
        </w:rPr>
      </w:r>
    </w:p>
    <w:p>
      <w:pPr>
        <w:pStyle w:val="Normal1"/>
        <w:ind w:left="170" w:right="170" w:hanging="0"/>
        <w:jc w:val="center"/>
        <w:rPr>
          <w:rFonts w:ascii="Arial" w:hAnsi="Arial" w:cs="Arial"/>
          <w:b/>
          <w:b/>
          <w:bCs/>
        </w:rPr>
      </w:pPr>
      <w:r>
        <w:rPr>
          <w:rFonts w:cs="Arial" w:ascii="Arial" w:hAnsi="Arial"/>
          <w:b/>
          <w:bCs/>
        </w:rPr>
      </w:r>
    </w:p>
    <w:p>
      <w:pPr>
        <w:pStyle w:val="Normal1"/>
        <w:ind w:left="170" w:right="170" w:hanging="0"/>
        <w:jc w:val="center"/>
        <w:rPr>
          <w:rFonts w:ascii="Arial" w:hAnsi="Arial" w:cs="Arial"/>
          <w:b/>
          <w:b/>
          <w:bCs/>
        </w:rPr>
      </w:pPr>
      <w:r>
        <w:rPr>
          <w:rFonts w:cs="Arial" w:ascii="Arial" w:hAnsi="Arial"/>
          <w:b/>
          <w:bCs/>
        </w:rPr>
      </w:r>
    </w:p>
    <w:p>
      <w:pPr>
        <w:pStyle w:val="Normal1"/>
        <w:ind w:left="170" w:right="170" w:hanging="0"/>
        <w:jc w:val="center"/>
        <w:rPr>
          <w:rFonts w:ascii="Arial" w:hAnsi="Arial" w:cs="Arial"/>
          <w:b/>
          <w:b/>
          <w:bCs/>
        </w:rPr>
      </w:pPr>
      <w:r>
        <w:rPr>
          <w:rFonts w:cs="Arial" w:ascii="Arial" w:hAnsi="Arial"/>
          <w:b/>
          <w:bCs/>
        </w:rPr>
      </w:r>
    </w:p>
    <w:p>
      <w:pPr>
        <w:pStyle w:val="Normal1"/>
        <w:ind w:left="170" w:right="170" w:hanging="0"/>
        <w:jc w:val="center"/>
        <w:rPr>
          <w:rFonts w:ascii="Arial" w:hAnsi="Arial" w:cs="Arial"/>
          <w:b/>
          <w:b/>
          <w:bCs/>
        </w:rPr>
      </w:pPr>
      <w:r>
        <w:rPr>
          <w:rFonts w:cs="Arial" w:ascii="Arial" w:hAnsi="Arial"/>
          <w:b/>
          <w:bCs/>
        </w:rPr>
      </w:r>
    </w:p>
    <w:p>
      <w:pPr>
        <w:pStyle w:val="Normal1"/>
        <w:ind w:left="170" w:right="170" w:hanging="0"/>
        <w:jc w:val="center"/>
        <w:rPr>
          <w:rFonts w:ascii="Arial" w:hAnsi="Arial" w:cs="Arial"/>
          <w:b/>
          <w:b/>
          <w:bCs/>
        </w:rPr>
      </w:pPr>
      <w:r>
        <w:rPr>
          <w:rFonts w:cs="Arial" w:ascii="Arial" w:hAnsi="Arial"/>
          <w:b/>
          <w:bCs/>
        </w:rPr>
      </w:r>
    </w:p>
    <w:p>
      <w:pPr>
        <w:pStyle w:val="Normal1"/>
        <w:ind w:left="170" w:right="170" w:hanging="0"/>
        <w:jc w:val="center"/>
        <w:rPr>
          <w:rFonts w:ascii="Arial" w:hAnsi="Arial" w:cs="Arial"/>
          <w:b/>
          <w:b/>
          <w:bCs/>
        </w:rPr>
      </w:pPr>
      <w:r>
        <w:rPr>
          <w:rFonts w:cs="Arial" w:ascii="Arial" w:hAnsi="Arial"/>
          <w:b/>
          <w:bCs/>
        </w:rPr>
      </w:r>
    </w:p>
    <w:p>
      <w:pPr>
        <w:pStyle w:val="Normal1"/>
        <w:ind w:left="170" w:right="170" w:hanging="0"/>
        <w:jc w:val="center"/>
        <w:rPr>
          <w:rFonts w:ascii="Arial" w:hAnsi="Arial" w:cs="Arial"/>
          <w:b/>
          <w:b/>
          <w:bCs/>
        </w:rPr>
      </w:pPr>
      <w:r>
        <w:rPr>
          <w:rFonts w:cs="Arial" w:ascii="Arial" w:hAnsi="Arial"/>
          <w:b/>
          <w:bCs/>
        </w:rPr>
      </w:r>
    </w:p>
    <w:p>
      <w:pPr>
        <w:pStyle w:val="Normal1"/>
        <w:ind w:left="170" w:right="170" w:hanging="0"/>
        <w:jc w:val="center"/>
        <w:rPr>
          <w:rFonts w:ascii="Arial" w:hAnsi="Arial" w:cs="Arial"/>
          <w:b/>
          <w:b/>
          <w:bCs/>
        </w:rPr>
      </w:pPr>
      <w:r>
        <w:rPr>
          <w:rFonts w:cs="Arial" w:ascii="Arial" w:hAnsi="Arial"/>
          <w:b/>
          <w:bCs/>
        </w:rPr>
      </w:r>
    </w:p>
    <w:p>
      <w:pPr>
        <w:pStyle w:val="Normal1"/>
        <w:ind w:left="170" w:right="170" w:hanging="0"/>
        <w:jc w:val="center"/>
        <w:rPr>
          <w:rFonts w:ascii="Arial" w:hAnsi="Arial" w:cs="Arial"/>
          <w:b/>
          <w:b/>
          <w:bCs/>
        </w:rPr>
      </w:pPr>
      <w:r>
        <w:rPr>
          <w:rFonts w:cs="Arial" w:ascii="Arial" w:hAnsi="Arial"/>
          <w:b/>
          <w:bCs/>
        </w:rPr>
      </w:r>
    </w:p>
    <w:p>
      <w:pPr>
        <w:pStyle w:val="Normal1"/>
        <w:ind w:left="170" w:right="170" w:hanging="0"/>
        <w:jc w:val="center"/>
        <w:rPr>
          <w:rFonts w:ascii="Arial" w:hAnsi="Arial" w:cs="Arial"/>
          <w:b/>
          <w:b/>
          <w:bCs/>
        </w:rPr>
      </w:pPr>
      <w:r>
        <w:rPr>
          <w:rFonts w:cs="Arial" w:ascii="Arial" w:hAnsi="Arial"/>
          <w:b/>
          <w:bCs/>
        </w:rPr>
      </w:r>
    </w:p>
    <w:p>
      <w:pPr>
        <w:pStyle w:val="Normal1"/>
        <w:ind w:left="170" w:right="170" w:hanging="0"/>
        <w:jc w:val="center"/>
        <w:rPr>
          <w:rFonts w:ascii="Arial" w:hAnsi="Arial" w:cs="Arial"/>
          <w:b/>
          <w:b/>
          <w:bCs/>
        </w:rPr>
      </w:pPr>
      <w:r>
        <w:rPr>
          <w:rFonts w:cs="Arial" w:ascii="Arial" w:hAnsi="Arial"/>
          <w:b/>
          <w:bCs/>
        </w:rPr>
      </w:r>
    </w:p>
    <w:p>
      <w:pPr>
        <w:pStyle w:val="Normal1"/>
        <w:ind w:left="170" w:right="170" w:hanging="0"/>
        <w:jc w:val="center"/>
        <w:rPr>
          <w:rFonts w:ascii="Arial" w:hAnsi="Arial" w:cs="Arial"/>
          <w:b/>
          <w:b/>
          <w:bCs/>
        </w:rPr>
      </w:pPr>
      <w:r>
        <w:rPr>
          <w:rFonts w:cs="Arial" w:ascii="Arial" w:hAnsi="Arial"/>
          <w:b/>
          <w:bCs/>
        </w:rPr>
      </w:r>
    </w:p>
    <w:p>
      <w:pPr>
        <w:pStyle w:val="Normal1"/>
        <w:ind w:left="170" w:right="170" w:hanging="0"/>
        <w:jc w:val="center"/>
        <w:rPr>
          <w:rFonts w:ascii="Arial" w:hAnsi="Arial" w:cs="Arial"/>
          <w:b/>
          <w:b/>
          <w:bCs/>
        </w:rPr>
      </w:pPr>
      <w:r>
        <w:rPr>
          <w:rFonts w:cs="Arial" w:ascii="Arial" w:hAnsi="Arial"/>
          <w:b/>
          <w:bCs/>
        </w:rPr>
      </w:r>
    </w:p>
    <w:p>
      <w:pPr>
        <w:pStyle w:val="Normal1"/>
        <w:ind w:left="170" w:right="170" w:hanging="0"/>
        <w:jc w:val="center"/>
        <w:rPr>
          <w:rFonts w:ascii="Arial" w:hAnsi="Arial" w:cs="Arial"/>
          <w:b/>
          <w:b/>
          <w:bCs/>
        </w:rPr>
      </w:pPr>
      <w:r>
        <w:rPr>
          <w:rFonts w:cs="Arial" w:ascii="Arial" w:hAnsi="Arial"/>
          <w:b/>
          <w:bCs/>
        </w:rPr>
      </w:r>
    </w:p>
    <w:p>
      <w:pPr>
        <w:pStyle w:val="Normal1"/>
        <w:ind w:left="170" w:right="170" w:hanging="0"/>
        <w:jc w:val="center"/>
        <w:rPr>
          <w:rFonts w:ascii="Arial" w:hAnsi="Arial" w:cs="Arial"/>
          <w:b/>
          <w:b/>
          <w:bCs/>
        </w:rPr>
      </w:pPr>
      <w:r>
        <w:rPr>
          <w:rFonts w:cs="Arial" w:ascii="Arial" w:hAnsi="Arial"/>
          <w:b/>
          <w:bCs/>
        </w:rPr>
      </w:r>
    </w:p>
    <w:p>
      <w:pPr>
        <w:pStyle w:val="Normal1"/>
        <w:ind w:left="170" w:right="170" w:hanging="0"/>
        <w:jc w:val="center"/>
        <w:rPr>
          <w:rFonts w:ascii="Arial" w:hAnsi="Arial" w:cs="Arial"/>
          <w:b/>
          <w:b/>
          <w:bCs/>
        </w:rPr>
      </w:pPr>
      <w:r>
        <w:rPr>
          <w:rFonts w:cs="Arial" w:ascii="Arial" w:hAnsi="Arial"/>
          <w:b/>
          <w:bCs/>
        </w:rPr>
      </w:r>
    </w:p>
    <w:p>
      <w:pPr>
        <w:pStyle w:val="Normal1"/>
        <w:ind w:left="170" w:right="170" w:hanging="0"/>
        <w:jc w:val="center"/>
        <w:rPr>
          <w:rFonts w:ascii="Arial" w:hAnsi="Arial" w:cs="Arial"/>
          <w:b/>
          <w:b/>
          <w:bCs/>
        </w:rPr>
      </w:pPr>
      <w:r>
        <w:rPr>
          <w:rFonts w:cs="Arial" w:ascii="Arial" w:hAnsi="Arial"/>
          <w:b/>
          <w:bCs/>
        </w:rPr>
      </w:r>
    </w:p>
    <w:p>
      <w:pPr>
        <w:pStyle w:val="Normal1"/>
        <w:ind w:left="170" w:right="170" w:hanging="0"/>
        <w:jc w:val="center"/>
        <w:rPr>
          <w:rFonts w:ascii="Arial" w:hAnsi="Arial" w:cs="Arial"/>
          <w:b/>
          <w:b/>
          <w:bCs/>
        </w:rPr>
      </w:pPr>
      <w:r>
        <w:rPr>
          <w:rFonts w:cs="Arial" w:ascii="Arial" w:hAnsi="Arial"/>
          <w:b/>
          <w:bCs/>
        </w:rPr>
      </w:r>
    </w:p>
    <w:p>
      <w:pPr>
        <w:pStyle w:val="Normal1"/>
        <w:ind w:left="170" w:right="170" w:hanging="0"/>
        <w:jc w:val="center"/>
        <w:rPr>
          <w:rFonts w:ascii="Arial" w:hAnsi="Arial" w:cs="Arial"/>
          <w:b/>
          <w:b/>
          <w:bCs/>
        </w:rPr>
      </w:pPr>
      <w:r>
        <w:rPr>
          <w:rFonts w:cs="Arial" w:ascii="Arial" w:hAnsi="Arial"/>
          <w:b/>
          <w:bCs/>
        </w:rPr>
      </w:r>
    </w:p>
    <w:p>
      <w:pPr>
        <w:pStyle w:val="Normal1"/>
        <w:ind w:left="170" w:right="170" w:hanging="0"/>
        <w:jc w:val="center"/>
        <w:rPr>
          <w:rFonts w:ascii="Arial" w:hAnsi="Arial" w:cs="Arial"/>
          <w:b/>
          <w:b/>
          <w:bCs/>
        </w:rPr>
      </w:pPr>
      <w:r>
        <w:rPr>
          <w:rFonts w:cs="Arial" w:ascii="Arial" w:hAnsi="Arial"/>
          <w:b/>
          <w:bCs/>
        </w:rPr>
      </w:r>
    </w:p>
    <w:p>
      <w:pPr>
        <w:pStyle w:val="Normal1"/>
        <w:ind w:left="170" w:right="170" w:hanging="0"/>
        <w:jc w:val="center"/>
        <w:rPr>
          <w:rFonts w:ascii="Arial" w:hAnsi="Arial" w:cs="Arial"/>
          <w:b/>
          <w:b/>
          <w:bCs/>
        </w:rPr>
      </w:pPr>
      <w:r>
        <w:rPr>
          <w:rFonts w:cs="Arial" w:ascii="Arial" w:hAnsi="Arial"/>
          <w:b/>
          <w:bCs/>
        </w:rPr>
      </w:r>
    </w:p>
    <w:p>
      <w:pPr>
        <w:pStyle w:val="Normal"/>
        <w:spacing w:lineRule="auto" w:line="360"/>
        <w:jc w:val="center"/>
        <w:rPr>
          <w:rFonts w:ascii="Arial" w:hAnsi="Arial" w:cs="Arial"/>
          <w:color w:val="000000"/>
        </w:rPr>
      </w:pPr>
      <w:r>
        <w:rPr>
          <w:rFonts w:cs="Arial" w:ascii="Arial" w:hAnsi="Arial"/>
          <w:b/>
          <w:bCs/>
          <w:i/>
          <w:iCs/>
          <w:color w:val="000000"/>
        </w:rPr>
        <w:t>(</w:t>
      </w:r>
      <w:r>
        <w:rPr>
          <w:rFonts w:cs="Arial" w:ascii="Arial" w:hAnsi="Arial"/>
          <w:i/>
          <w:iCs/>
          <w:color w:val="000000"/>
        </w:rPr>
        <w:t>PAPEL TIMBRADO COM NOME DA ORGANIZAÇÃO DA SOCIEDADE CIVIL)</w:t>
      </w:r>
    </w:p>
    <w:p>
      <w:pPr>
        <w:pStyle w:val="Normal"/>
        <w:spacing w:lineRule="auto" w:line="360"/>
        <w:jc w:val="center"/>
        <w:rPr>
          <w:rFonts w:ascii="Arial" w:hAnsi="Arial" w:cs="Arial"/>
          <w:color w:val="000000"/>
        </w:rPr>
      </w:pPr>
      <w:r>
        <w:rPr>
          <w:rFonts w:cs="Arial" w:ascii="Arial" w:hAnsi="Arial"/>
          <w:color w:val="000000"/>
        </w:rPr>
      </w:r>
    </w:p>
    <w:p>
      <w:pPr>
        <w:pStyle w:val="Normal"/>
        <w:spacing w:lineRule="auto" w:line="360"/>
        <w:jc w:val="center"/>
        <w:rPr>
          <w:rFonts w:ascii="Arial" w:hAnsi="Arial" w:cs="Arial"/>
          <w:b/>
          <w:b/>
          <w:bCs/>
          <w:color w:val="000000"/>
        </w:rPr>
      </w:pPr>
      <w:r>
        <w:rPr>
          <w:rFonts w:cs="Arial" w:ascii="Arial" w:hAnsi="Arial"/>
          <w:b/>
          <w:bCs/>
          <w:color w:val="000000"/>
        </w:rPr>
      </w:r>
    </w:p>
    <w:p>
      <w:pPr>
        <w:pStyle w:val="Normal"/>
        <w:spacing w:lineRule="auto" w:line="360"/>
        <w:jc w:val="center"/>
        <w:rPr>
          <w:rFonts w:ascii="Arial" w:hAnsi="Arial" w:cs="Arial"/>
          <w:color w:val="000000"/>
        </w:rPr>
      </w:pPr>
      <w:r>
        <w:rPr>
          <w:rFonts w:cs="Arial" w:ascii="Arial" w:hAnsi="Arial"/>
          <w:b/>
          <w:bCs/>
          <w:color w:val="000000"/>
        </w:rPr>
        <w:t>ANEXO I</w:t>
      </w:r>
    </w:p>
    <w:p>
      <w:pPr>
        <w:pStyle w:val="Normal"/>
        <w:spacing w:lineRule="auto" w:line="360"/>
        <w:jc w:val="center"/>
        <w:rPr>
          <w:rFonts w:ascii="Arial" w:hAnsi="Arial" w:cs="Arial"/>
          <w:color w:val="000000"/>
        </w:rPr>
      </w:pPr>
      <w:r>
        <w:rPr>
          <w:rFonts w:cs="Arial" w:ascii="Arial" w:hAnsi="Arial"/>
          <w:color w:val="000000"/>
        </w:rPr>
        <w:t>(MODELO)</w:t>
      </w:r>
    </w:p>
    <w:p>
      <w:pPr>
        <w:pStyle w:val="Normal"/>
        <w:spacing w:lineRule="auto" w:line="360"/>
        <w:jc w:val="center"/>
        <w:rPr>
          <w:rFonts w:ascii="Arial" w:hAnsi="Arial" w:cs="Arial"/>
          <w:color w:val="000000"/>
        </w:rPr>
      </w:pPr>
      <w:r>
        <w:rPr>
          <w:rFonts w:cs="Arial" w:ascii="Arial" w:hAnsi="Arial"/>
          <w:color w:val="000000"/>
        </w:rPr>
      </w:r>
    </w:p>
    <w:p>
      <w:pPr>
        <w:pStyle w:val="Normal"/>
        <w:spacing w:lineRule="auto" w:line="360"/>
        <w:jc w:val="center"/>
        <w:rPr>
          <w:rFonts w:ascii="Arial" w:hAnsi="Arial" w:cs="Arial"/>
          <w:color w:val="000000"/>
        </w:rPr>
      </w:pPr>
      <w:r>
        <w:rPr>
          <w:rFonts w:cs="Arial" w:ascii="Arial" w:hAnsi="Arial"/>
          <w:b/>
          <w:bCs/>
          <w:color w:val="000000"/>
        </w:rPr>
        <w:t>DECLARAÇÃO DE CIÊNCIA E CONCORDÂNCIA</w:t>
      </w:r>
    </w:p>
    <w:p>
      <w:pPr>
        <w:pStyle w:val="Normal"/>
        <w:spacing w:lineRule="auto" w:line="360"/>
        <w:jc w:val="both"/>
        <w:rPr>
          <w:rFonts w:ascii="Arial" w:hAnsi="Arial" w:cs="Arial"/>
          <w:color w:val="000000"/>
        </w:rPr>
      </w:pPr>
      <w:r>
        <w:rPr>
          <w:rFonts w:cs="Arial" w:ascii="Arial" w:hAnsi="Arial"/>
          <w:color w:val="000000"/>
        </w:rPr>
      </w:r>
    </w:p>
    <w:p>
      <w:pPr>
        <w:pStyle w:val="Normal"/>
        <w:spacing w:lineRule="auto" w:line="360"/>
        <w:jc w:val="both"/>
        <w:rPr>
          <w:rFonts w:ascii="Arial" w:hAnsi="Arial" w:cs="Arial"/>
          <w:color w:val="000000"/>
        </w:rPr>
      </w:pPr>
      <w:r>
        <w:rPr>
          <w:rFonts w:cs="Arial" w:ascii="Arial" w:hAnsi="Arial"/>
          <w:color w:val="000000"/>
        </w:rPr>
      </w:r>
    </w:p>
    <w:p>
      <w:pPr>
        <w:pStyle w:val="Normal"/>
        <w:spacing w:lineRule="auto" w:line="360"/>
        <w:jc w:val="both"/>
        <w:rPr>
          <w:rFonts w:ascii="Arial" w:hAnsi="Arial" w:cs="Arial"/>
        </w:rPr>
      </w:pPr>
      <w:r>
        <w:rPr>
          <w:rFonts w:cs="Arial" w:ascii="Arial" w:hAnsi="Arial"/>
          <w:color w:val="000000"/>
        </w:rPr>
        <w:t>Declaro que a [</w:t>
      </w:r>
      <w:r>
        <w:rPr>
          <w:rFonts w:cs="Arial" w:ascii="Arial" w:hAnsi="Arial"/>
          <w:i/>
          <w:iCs/>
          <w:color w:val="000000"/>
          <w:shd w:fill="CCCCCC" w:val="clear"/>
        </w:rPr>
        <w:t>identificação da organização da sociedade civil – OSC</w:t>
      </w:r>
      <w:r>
        <w:rPr>
          <w:rFonts w:cs="Arial" w:ascii="Arial" w:hAnsi="Arial"/>
          <w:color w:val="000000"/>
        </w:rPr>
        <w:t>] está ciente e concorda com as disposições previstas no Edital de Chamamento Público nº 001/2025 e em seus anexos, bem como que se responsabiliza, sob as penas da Lei, pela veracidade e legitimidade das informações e documentos apresentados durante o processo de seleção.</w:t>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color w:val="000000"/>
        </w:rPr>
        <w:t>Por ser verdade, firmo a presente.</w:t>
      </w:r>
    </w:p>
    <w:p>
      <w:pPr>
        <w:pStyle w:val="Normal"/>
        <w:spacing w:lineRule="auto" w:line="360"/>
        <w:jc w:val="both"/>
        <w:rPr>
          <w:rFonts w:ascii="Arial" w:hAnsi="Arial" w:cs="Arial"/>
        </w:rPr>
      </w:pPr>
      <w:r>
        <w:rPr>
          <w:rFonts w:cs="Arial" w:ascii="Arial" w:hAnsi="Arial"/>
        </w:rPr>
      </w:r>
    </w:p>
    <w:p>
      <w:pPr>
        <w:pStyle w:val="Normal"/>
        <w:spacing w:lineRule="auto" w:line="360"/>
        <w:jc w:val="right"/>
        <w:rPr>
          <w:rFonts w:ascii="Arial" w:hAnsi="Arial" w:cs="Arial"/>
          <w:color w:val="000000"/>
        </w:rPr>
      </w:pPr>
      <w:r>
        <w:rPr>
          <w:rFonts w:cs="Arial" w:ascii="Arial" w:hAnsi="Arial"/>
          <w:color w:val="000000"/>
        </w:rPr>
        <w:t>Contagem, MG, ____ de ______________ de _____.</w:t>
      </w:r>
    </w:p>
    <w:p>
      <w:pPr>
        <w:pStyle w:val="Normal"/>
        <w:spacing w:lineRule="auto" w:line="360"/>
        <w:jc w:val="both"/>
        <w:rPr>
          <w:rFonts w:ascii="Arial" w:hAnsi="Arial" w:cs="Arial"/>
          <w:color w:val="000000"/>
        </w:rPr>
      </w:pPr>
      <w:r>
        <w:rPr>
          <w:rFonts w:cs="Arial" w:ascii="Arial" w:hAnsi="Arial"/>
          <w:color w:val="000000"/>
        </w:rPr>
      </w:r>
    </w:p>
    <w:p>
      <w:pPr>
        <w:pStyle w:val="Normal"/>
        <w:spacing w:lineRule="auto" w:line="360"/>
        <w:jc w:val="both"/>
        <w:rPr>
          <w:rFonts w:ascii="Arial" w:hAnsi="Arial" w:cs="Arial"/>
          <w:color w:val="000000"/>
        </w:rPr>
      </w:pPr>
      <w:r>
        <w:rPr>
          <w:rFonts w:cs="Arial" w:ascii="Arial" w:hAnsi="Arial"/>
          <w:color w:val="000000"/>
        </w:rPr>
      </w:r>
    </w:p>
    <w:p>
      <w:pPr>
        <w:pStyle w:val="Normal"/>
        <w:spacing w:lineRule="auto" w:line="360"/>
        <w:jc w:val="center"/>
        <w:rPr>
          <w:rFonts w:ascii="Arial" w:hAnsi="Arial" w:cs="Arial"/>
          <w:color w:val="000000"/>
        </w:rPr>
      </w:pPr>
      <w:r>
        <w:rPr>
          <w:rFonts w:cs="Arial" w:ascii="Arial" w:hAnsi="Arial"/>
          <w:color w:val="000000"/>
        </w:rPr>
        <w:t>...........................................................................................</w:t>
      </w:r>
    </w:p>
    <w:p>
      <w:pPr>
        <w:pStyle w:val="Normal"/>
        <w:spacing w:lineRule="auto" w:line="360"/>
        <w:jc w:val="center"/>
        <w:rPr>
          <w:rFonts w:ascii="Arial" w:hAnsi="Arial" w:cs="Arial"/>
          <w:color w:val="000000"/>
        </w:rPr>
      </w:pPr>
      <w:r>
        <w:rPr>
          <w:rFonts w:cs="Arial" w:ascii="Arial" w:hAnsi="Arial"/>
          <w:color w:val="000000"/>
        </w:rPr>
        <w:t>(Nome e Cargo do Representante Legal da OSC)</w:t>
      </w:r>
    </w:p>
    <w:p>
      <w:pPr>
        <w:pStyle w:val="Normal"/>
        <w:spacing w:lineRule="auto" w:line="360"/>
        <w:jc w:val="center"/>
        <w:rPr>
          <w:rFonts w:ascii="Arial" w:hAnsi="Arial" w:cs="Arial"/>
          <w:color w:val="000000"/>
        </w:rPr>
      </w:pPr>
      <w:r>
        <w:rPr>
          <w:rFonts w:cs="Arial" w:ascii="Arial" w:hAnsi="Arial"/>
          <w:color w:val="000000"/>
        </w:rPr>
      </w:r>
    </w:p>
    <w:p>
      <w:pPr>
        <w:pStyle w:val="Normal"/>
        <w:spacing w:lineRule="auto" w:line="360"/>
        <w:jc w:val="center"/>
        <w:rPr>
          <w:rFonts w:ascii="Arial" w:hAnsi="Arial" w:cs="Arial"/>
          <w:color w:val="000000"/>
        </w:rPr>
      </w:pPr>
      <w:r>
        <w:rPr>
          <w:rFonts w:cs="Arial" w:ascii="Arial" w:hAnsi="Arial"/>
          <w:color w:val="000000"/>
        </w:rPr>
      </w:r>
    </w:p>
    <w:p>
      <w:pPr>
        <w:pStyle w:val="Normal"/>
        <w:spacing w:lineRule="auto" w:line="360"/>
        <w:jc w:val="center"/>
        <w:rPr>
          <w:rFonts w:ascii="Arial" w:hAnsi="Arial" w:cs="Arial"/>
          <w:color w:val="000000"/>
        </w:rPr>
      </w:pPr>
      <w:r>
        <w:rPr>
          <w:rFonts w:cs="Arial" w:ascii="Arial" w:hAnsi="Arial"/>
          <w:b/>
          <w:i/>
          <w:color w:val="000000"/>
          <w:u w:val="single"/>
        </w:rPr>
        <w:t>Observação: todos os anexos devem ser assinados pelo representante legal.</w:t>
      </w:r>
    </w:p>
    <w:p>
      <w:pPr>
        <w:pStyle w:val="Normal"/>
        <w:spacing w:lineRule="auto" w:line="360"/>
        <w:jc w:val="center"/>
        <w:rPr>
          <w:rFonts w:ascii="Arial" w:hAnsi="Arial" w:cs="Arial"/>
          <w:color w:val="000000"/>
        </w:rPr>
      </w:pPr>
      <w:r>
        <w:rPr>
          <w:rFonts w:cs="Arial" w:ascii="Arial" w:hAnsi="Arial"/>
          <w:color w:val="000000"/>
        </w:rPr>
      </w:r>
    </w:p>
    <w:p>
      <w:pPr>
        <w:pStyle w:val="Normal"/>
        <w:spacing w:lineRule="auto" w:line="360"/>
        <w:jc w:val="center"/>
        <w:rPr>
          <w:rFonts w:ascii="Arial" w:hAnsi="Arial" w:eastAsia="Times New Roman" w:cs="Arial"/>
          <w:color w:val="000000"/>
          <w:lang w:eastAsia="pt-BR"/>
        </w:rPr>
      </w:pPr>
      <w:r>
        <w:rPr>
          <w:rFonts w:eastAsia="Times New Roman" w:cs="Arial" w:ascii="Arial" w:hAnsi="Arial"/>
          <w:color w:val="000000"/>
          <w:lang w:eastAsia="pt-BR"/>
        </w:rPr>
      </w:r>
    </w:p>
    <w:p>
      <w:pPr>
        <w:pStyle w:val="Normal"/>
        <w:spacing w:lineRule="auto" w:line="360"/>
        <w:jc w:val="center"/>
        <w:rPr>
          <w:rFonts w:ascii="Arial" w:hAnsi="Arial" w:eastAsia="Times New Roman" w:cs="Arial"/>
          <w:color w:val="000000"/>
          <w:lang w:eastAsia="pt-BR"/>
        </w:rPr>
      </w:pPr>
      <w:r>
        <w:rPr>
          <w:rFonts w:eastAsia="Times New Roman" w:cs="Arial" w:ascii="Arial" w:hAnsi="Arial"/>
          <w:color w:val="000000"/>
          <w:lang w:eastAsia="pt-BR"/>
        </w:rPr>
      </w:r>
    </w:p>
    <w:p>
      <w:pPr>
        <w:pStyle w:val="Normal"/>
        <w:spacing w:lineRule="auto" w:line="360"/>
        <w:jc w:val="center"/>
        <w:rPr>
          <w:rFonts w:ascii="Arial" w:hAnsi="Arial" w:eastAsia="Times New Roman" w:cs="Arial"/>
          <w:color w:val="000000"/>
          <w:lang w:eastAsia="pt-BR"/>
        </w:rPr>
      </w:pPr>
      <w:r>
        <w:rPr>
          <w:rFonts w:eastAsia="Times New Roman" w:cs="Arial" w:ascii="Arial" w:hAnsi="Arial"/>
          <w:color w:val="000000"/>
          <w:lang w:eastAsia="pt-BR"/>
        </w:rPr>
      </w:r>
    </w:p>
    <w:p>
      <w:pPr>
        <w:pStyle w:val="Normal"/>
        <w:spacing w:lineRule="auto" w:line="360"/>
        <w:jc w:val="center"/>
        <w:rPr>
          <w:rFonts w:ascii="Arial" w:hAnsi="Arial" w:eastAsia="Times New Roman" w:cs="Arial"/>
          <w:color w:val="000000"/>
          <w:lang w:eastAsia="pt-BR"/>
        </w:rPr>
      </w:pPr>
      <w:r>
        <w:rPr>
          <w:rFonts w:eastAsia="Times New Roman" w:cs="Arial" w:ascii="Arial" w:hAnsi="Arial"/>
          <w:color w:val="000000"/>
          <w:lang w:eastAsia="pt-BR"/>
        </w:rPr>
      </w:r>
    </w:p>
    <w:p>
      <w:pPr>
        <w:pStyle w:val="Normal"/>
        <w:spacing w:lineRule="auto" w:line="360"/>
        <w:jc w:val="center"/>
        <w:rPr>
          <w:rFonts w:ascii="Arial" w:hAnsi="Arial" w:eastAsia="Times New Roman" w:cs="Arial"/>
          <w:color w:val="000000"/>
          <w:lang w:eastAsia="pt-BR"/>
        </w:rPr>
      </w:pPr>
      <w:r>
        <w:rPr>
          <w:rFonts w:eastAsia="Times New Roman" w:cs="Arial" w:ascii="Arial" w:hAnsi="Arial"/>
          <w:color w:val="000000"/>
          <w:lang w:eastAsia="pt-BR"/>
        </w:rPr>
      </w:r>
    </w:p>
    <w:p>
      <w:pPr>
        <w:pStyle w:val="Normal"/>
        <w:spacing w:lineRule="auto" w:line="360"/>
        <w:jc w:val="center"/>
        <w:rPr>
          <w:rFonts w:ascii="Arial" w:hAnsi="Arial" w:cs="Arial"/>
          <w:b/>
          <w:b/>
          <w:bCs/>
          <w:color w:val="000000"/>
        </w:rPr>
      </w:pPr>
      <w:r>
        <w:rPr>
          <w:rFonts w:eastAsia="Times New Roman" w:cs="Arial" w:ascii="Arial" w:hAnsi="Arial"/>
          <w:i/>
          <w:iCs/>
          <w:color w:val="000000"/>
          <w:lang w:eastAsia="pt-BR"/>
        </w:rPr>
        <w:t>(</w:t>
      </w:r>
      <w:r>
        <w:rPr>
          <w:rFonts w:cs="Arial" w:ascii="Arial" w:hAnsi="Arial"/>
          <w:i/>
          <w:iCs/>
          <w:color w:val="000000"/>
        </w:rPr>
        <w:t>PAPEL TIMBRADO COM NOME DA ORGANIZAÇÃO DA SOCIEDADE CIVIL)</w:t>
      </w:r>
    </w:p>
    <w:p>
      <w:pPr>
        <w:pStyle w:val="Normal"/>
        <w:spacing w:lineRule="auto" w:line="360"/>
        <w:jc w:val="center"/>
        <w:rPr>
          <w:rFonts w:ascii="Arial" w:hAnsi="Arial" w:cs="Arial"/>
          <w:b/>
          <w:b/>
          <w:bCs/>
          <w:color w:val="000000"/>
        </w:rPr>
      </w:pPr>
      <w:r>
        <w:rPr>
          <w:rFonts w:cs="Arial" w:ascii="Arial" w:hAnsi="Arial"/>
          <w:b/>
          <w:bCs/>
          <w:color w:val="000000"/>
        </w:rPr>
      </w:r>
    </w:p>
    <w:p>
      <w:pPr>
        <w:pStyle w:val="Normal"/>
        <w:spacing w:lineRule="auto" w:line="360"/>
        <w:jc w:val="center"/>
        <w:rPr>
          <w:rFonts w:ascii="Arial" w:hAnsi="Arial" w:cs="Arial"/>
          <w:b/>
          <w:b/>
          <w:bCs/>
          <w:color w:val="000000"/>
        </w:rPr>
      </w:pPr>
      <w:r>
        <w:rPr>
          <w:rFonts w:cs="Arial" w:ascii="Arial" w:hAnsi="Arial"/>
          <w:b/>
          <w:bCs/>
          <w:color w:val="000000"/>
        </w:rPr>
      </w:r>
    </w:p>
    <w:p>
      <w:pPr>
        <w:pStyle w:val="Normal"/>
        <w:spacing w:lineRule="auto" w:line="360"/>
        <w:jc w:val="center"/>
        <w:rPr>
          <w:rFonts w:ascii="Arial" w:hAnsi="Arial" w:cs="Arial"/>
          <w:b/>
          <w:b/>
          <w:bCs/>
          <w:color w:val="000000"/>
        </w:rPr>
      </w:pPr>
      <w:r>
        <w:rPr>
          <w:rFonts w:cs="Arial" w:ascii="Arial" w:hAnsi="Arial"/>
          <w:b/>
          <w:bCs/>
          <w:color w:val="000000"/>
        </w:rPr>
      </w:r>
    </w:p>
    <w:p>
      <w:pPr>
        <w:pStyle w:val="Normal"/>
        <w:spacing w:lineRule="auto" w:line="360"/>
        <w:jc w:val="center"/>
        <w:rPr>
          <w:rFonts w:ascii="Arial" w:hAnsi="Arial" w:cs="Arial"/>
          <w:color w:val="000000"/>
        </w:rPr>
      </w:pPr>
      <w:r>
        <w:rPr>
          <w:rFonts w:cs="Arial" w:ascii="Arial" w:hAnsi="Arial"/>
          <w:b/>
          <w:bCs/>
          <w:color w:val="000000"/>
        </w:rPr>
        <w:t>ANEXO II</w:t>
      </w:r>
    </w:p>
    <w:p>
      <w:pPr>
        <w:pStyle w:val="Normal"/>
        <w:spacing w:lineRule="auto" w:line="360"/>
        <w:jc w:val="center"/>
        <w:rPr>
          <w:rFonts w:ascii="Arial" w:hAnsi="Arial" w:cs="Arial"/>
          <w:b/>
          <w:b/>
          <w:bCs/>
          <w:color w:val="000000"/>
        </w:rPr>
      </w:pPr>
      <w:r>
        <w:rPr>
          <w:rFonts w:cs="Arial" w:ascii="Arial" w:hAnsi="Arial"/>
          <w:color w:val="000000"/>
        </w:rPr>
        <w:t>(MODELO)</w:t>
      </w:r>
    </w:p>
    <w:p>
      <w:pPr>
        <w:pStyle w:val="Normal"/>
        <w:spacing w:lineRule="auto" w:line="360"/>
        <w:jc w:val="center"/>
        <w:rPr>
          <w:rFonts w:ascii="Arial" w:hAnsi="Arial" w:cs="Arial"/>
          <w:b/>
          <w:b/>
          <w:bCs/>
          <w:color w:val="000000"/>
        </w:rPr>
      </w:pPr>
      <w:r>
        <w:rPr>
          <w:rFonts w:cs="Arial" w:ascii="Arial" w:hAnsi="Arial"/>
          <w:b/>
          <w:bCs/>
          <w:color w:val="000000"/>
        </w:rPr>
      </w:r>
    </w:p>
    <w:p>
      <w:pPr>
        <w:pStyle w:val="Normal"/>
        <w:spacing w:lineRule="auto" w:line="360"/>
        <w:jc w:val="center"/>
        <w:rPr>
          <w:rFonts w:ascii="Arial" w:hAnsi="Arial" w:cs="Arial"/>
          <w:b/>
          <w:b/>
          <w:bCs/>
          <w:color w:val="000000"/>
        </w:rPr>
      </w:pPr>
      <w:r>
        <w:rPr>
          <w:rFonts w:cs="Arial" w:ascii="Arial" w:hAnsi="Arial"/>
          <w:b/>
          <w:bCs/>
          <w:color w:val="000000"/>
        </w:rPr>
        <w:t>DECLARAÇÃO SOBRE INSTALAÇÕES E CONDIÇÕES MATERIAIS</w:t>
      </w:r>
    </w:p>
    <w:p>
      <w:pPr>
        <w:pStyle w:val="Normal"/>
        <w:spacing w:lineRule="auto" w:line="360"/>
        <w:jc w:val="center"/>
        <w:rPr>
          <w:rFonts w:ascii="Arial" w:hAnsi="Arial" w:cs="Arial"/>
          <w:b/>
          <w:b/>
          <w:bCs/>
          <w:color w:val="000000"/>
        </w:rPr>
      </w:pPr>
      <w:r>
        <w:rPr>
          <w:rFonts w:cs="Arial" w:ascii="Arial" w:hAnsi="Arial"/>
          <w:b/>
          <w:bCs/>
          <w:color w:val="000000"/>
        </w:rPr>
      </w:r>
    </w:p>
    <w:p>
      <w:pPr>
        <w:pStyle w:val="Normal"/>
        <w:spacing w:lineRule="auto" w:line="360"/>
        <w:jc w:val="center"/>
        <w:rPr>
          <w:rFonts w:ascii="Arial" w:hAnsi="Arial" w:cs="Arial"/>
          <w:b/>
          <w:b/>
          <w:bCs/>
          <w:color w:val="000000"/>
        </w:rPr>
      </w:pPr>
      <w:r>
        <w:rPr>
          <w:rFonts w:cs="Arial" w:ascii="Arial" w:hAnsi="Arial"/>
          <w:b/>
          <w:bCs/>
          <w:color w:val="000000"/>
        </w:rPr>
      </w:r>
    </w:p>
    <w:p>
      <w:pPr>
        <w:pStyle w:val="Normal"/>
        <w:spacing w:lineRule="auto" w:line="360"/>
        <w:jc w:val="both"/>
        <w:rPr>
          <w:rFonts w:ascii="Arial" w:hAnsi="Arial" w:cs="Arial"/>
          <w:color w:val="000000"/>
        </w:rPr>
      </w:pPr>
      <w:r>
        <w:rPr>
          <w:rFonts w:cs="Arial" w:ascii="Arial" w:hAnsi="Arial"/>
          <w:color w:val="000000"/>
        </w:rPr>
        <w:t xml:space="preserve">Declaro, em conformidade com o art. 33, caput, inciso V, alínea “c”, da Lei nº 13.019, de 2014 e art. 28, caput, inciso XII, da Lei Municipal nº 4910, de 2017, e Edital de Chamamento Público nº 001/2025 e em seus anexos que a </w:t>
      </w:r>
      <w:r>
        <w:rPr>
          <w:rFonts w:cs="Arial" w:ascii="Arial" w:hAnsi="Arial"/>
          <w:color w:val="000000"/>
          <w:u w:val="single"/>
        </w:rPr>
        <w:t>(</w:t>
      </w:r>
      <w:r>
        <w:rPr>
          <w:rFonts w:cs="Arial" w:ascii="Arial" w:hAnsi="Arial"/>
          <w:i/>
          <w:iCs/>
          <w:color w:val="000000"/>
          <w:u w:val="single"/>
          <w:shd w:fill="CCCCCC" w:val="clear"/>
        </w:rPr>
        <w:t>identificação da organização da sociedade civil – OSC</w:t>
      </w:r>
      <w:r>
        <w:rPr>
          <w:rFonts w:cs="Arial" w:ascii="Arial" w:hAnsi="Arial"/>
          <w:i/>
          <w:iCs/>
          <w:color w:val="000000"/>
          <w:u w:val="single"/>
        </w:rPr>
        <w:t>)</w:t>
      </w:r>
      <w:r>
        <w:rPr>
          <w:rFonts w:cs="Arial" w:ascii="Arial" w:hAnsi="Arial"/>
          <w:i/>
          <w:iCs/>
          <w:color w:val="000000"/>
        </w:rPr>
        <w:t xml:space="preserve"> </w:t>
      </w:r>
      <w:r>
        <w:rPr>
          <w:rFonts w:cs="Arial" w:ascii="Arial" w:hAnsi="Arial"/>
          <w:color w:val="000000"/>
        </w:rPr>
        <w:t>dispõe de instalações e outras condições materiais para o desenvolvimento das atividades ou projetos previstos na parceria e o cumprimento das metas estabelecidas.</w:t>
      </w:r>
    </w:p>
    <w:p>
      <w:pPr>
        <w:pStyle w:val="Normal"/>
        <w:spacing w:lineRule="auto" w:line="360"/>
        <w:jc w:val="both"/>
        <w:rPr>
          <w:rFonts w:ascii="Arial" w:hAnsi="Arial" w:cs="Arial"/>
          <w:color w:val="000000"/>
        </w:rPr>
      </w:pPr>
      <w:r>
        <w:rPr>
          <w:rFonts w:cs="Arial" w:ascii="Arial" w:hAnsi="Arial"/>
          <w:color w:val="000000"/>
        </w:rPr>
      </w:r>
    </w:p>
    <w:p>
      <w:pPr>
        <w:pStyle w:val="Normal"/>
        <w:spacing w:lineRule="auto" w:line="360"/>
        <w:jc w:val="both"/>
        <w:rPr>
          <w:rFonts w:ascii="Arial" w:hAnsi="Arial" w:cs="Arial"/>
          <w:color w:val="000000"/>
        </w:rPr>
      </w:pPr>
      <w:r>
        <w:rPr>
          <w:rFonts w:cs="Arial" w:ascii="Arial" w:hAnsi="Arial"/>
          <w:color w:val="000000"/>
        </w:rPr>
        <w:t>Por ser verdade, firmo a presente.</w:t>
      </w:r>
    </w:p>
    <w:p>
      <w:pPr>
        <w:pStyle w:val="Normal"/>
        <w:spacing w:lineRule="auto" w:line="360"/>
        <w:jc w:val="both"/>
        <w:rPr>
          <w:rFonts w:ascii="Arial" w:hAnsi="Arial" w:cs="Arial"/>
          <w:color w:val="000000"/>
        </w:rPr>
      </w:pPr>
      <w:r>
        <w:rPr>
          <w:rFonts w:cs="Arial" w:ascii="Arial" w:hAnsi="Arial"/>
          <w:color w:val="000000"/>
        </w:rPr>
      </w:r>
    </w:p>
    <w:p>
      <w:pPr>
        <w:pStyle w:val="Normal"/>
        <w:spacing w:lineRule="auto" w:line="360"/>
        <w:jc w:val="both"/>
        <w:rPr>
          <w:rFonts w:ascii="Arial" w:hAnsi="Arial" w:cs="Arial"/>
          <w:color w:val="000000"/>
        </w:rPr>
      </w:pPr>
      <w:r>
        <w:rPr>
          <w:rFonts w:cs="Arial" w:ascii="Arial" w:hAnsi="Arial"/>
          <w:color w:val="000000"/>
        </w:rPr>
      </w:r>
    </w:p>
    <w:p>
      <w:pPr>
        <w:pStyle w:val="Normal"/>
        <w:spacing w:lineRule="auto" w:line="360"/>
        <w:jc w:val="both"/>
        <w:rPr>
          <w:rFonts w:ascii="Arial" w:hAnsi="Arial" w:cs="Arial"/>
          <w:color w:val="000000"/>
        </w:rPr>
      </w:pPr>
      <w:r>
        <w:rPr>
          <w:rFonts w:cs="Arial" w:ascii="Arial" w:hAnsi="Arial"/>
          <w:color w:val="000000"/>
        </w:rPr>
        <w:t>Contagem, MG, ____ de ______________ de _____.</w:t>
      </w:r>
    </w:p>
    <w:p>
      <w:pPr>
        <w:pStyle w:val="Normal"/>
        <w:spacing w:lineRule="auto" w:line="360"/>
        <w:jc w:val="both"/>
        <w:rPr>
          <w:rFonts w:ascii="Arial" w:hAnsi="Arial" w:cs="Arial"/>
          <w:color w:val="000000"/>
        </w:rPr>
      </w:pPr>
      <w:r>
        <w:rPr>
          <w:rFonts w:cs="Arial" w:ascii="Arial" w:hAnsi="Arial"/>
          <w:color w:val="000000"/>
        </w:rPr>
      </w:r>
    </w:p>
    <w:p>
      <w:pPr>
        <w:pStyle w:val="Normal"/>
        <w:spacing w:lineRule="auto" w:line="360"/>
        <w:jc w:val="center"/>
        <w:rPr>
          <w:rFonts w:ascii="Arial" w:hAnsi="Arial" w:cs="Arial"/>
          <w:color w:val="000000"/>
        </w:rPr>
      </w:pPr>
      <w:r>
        <w:rPr>
          <w:rFonts w:cs="Arial" w:ascii="Arial" w:hAnsi="Arial"/>
          <w:color w:val="000000"/>
        </w:rPr>
      </w:r>
    </w:p>
    <w:p>
      <w:pPr>
        <w:pStyle w:val="Normal"/>
        <w:spacing w:lineRule="auto" w:line="360"/>
        <w:jc w:val="center"/>
        <w:rPr>
          <w:rFonts w:ascii="Arial" w:hAnsi="Arial" w:cs="Arial"/>
          <w:i/>
          <w:i/>
          <w:iCs/>
          <w:color w:val="000000"/>
        </w:rPr>
      </w:pPr>
      <w:r>
        <w:rPr>
          <w:rFonts w:cs="Arial" w:ascii="Arial" w:hAnsi="Arial"/>
          <w:color w:val="000000"/>
        </w:rPr>
        <w:t>...........................................................................................</w:t>
      </w:r>
    </w:p>
    <w:p>
      <w:pPr>
        <w:pStyle w:val="Normal"/>
        <w:spacing w:lineRule="auto" w:line="360"/>
        <w:jc w:val="center"/>
        <w:rPr>
          <w:rFonts w:ascii="Arial" w:hAnsi="Arial" w:cs="Arial"/>
          <w:color w:val="000000"/>
        </w:rPr>
      </w:pPr>
      <w:r>
        <w:rPr>
          <w:rFonts w:cs="Arial" w:ascii="Arial" w:hAnsi="Arial"/>
          <w:i/>
          <w:iCs/>
          <w:color w:val="000000"/>
        </w:rPr>
        <w:t>(Nome e Cargo do Representante Legal da OSC)</w:t>
      </w:r>
    </w:p>
    <w:p>
      <w:pPr>
        <w:pStyle w:val="Normal"/>
        <w:spacing w:lineRule="auto" w:line="360"/>
        <w:jc w:val="center"/>
        <w:rPr>
          <w:rFonts w:ascii="Arial" w:hAnsi="Arial" w:cs="Arial"/>
          <w:color w:val="000000"/>
        </w:rPr>
      </w:pPr>
      <w:r>
        <w:rPr>
          <w:rFonts w:cs="Arial" w:ascii="Arial" w:hAnsi="Arial"/>
          <w:color w:val="000000"/>
        </w:rPr>
      </w:r>
    </w:p>
    <w:p>
      <w:pPr>
        <w:pStyle w:val="Normal"/>
        <w:spacing w:lineRule="auto" w:line="360"/>
        <w:jc w:val="center"/>
        <w:rPr>
          <w:rFonts w:ascii="Arial" w:hAnsi="Arial" w:cs="Arial"/>
          <w:color w:val="000000"/>
        </w:rPr>
      </w:pPr>
      <w:r>
        <w:rPr>
          <w:rFonts w:cs="Arial" w:ascii="Arial" w:hAnsi="Arial"/>
          <w:color w:val="000000"/>
        </w:rPr>
      </w:r>
    </w:p>
    <w:p>
      <w:pPr>
        <w:pStyle w:val="Normal"/>
        <w:spacing w:lineRule="auto" w:line="360"/>
        <w:jc w:val="center"/>
        <w:rPr>
          <w:rFonts w:ascii="Arial" w:hAnsi="Arial" w:cs="Arial"/>
          <w:color w:val="000000"/>
        </w:rPr>
      </w:pPr>
      <w:r>
        <w:rPr>
          <w:rFonts w:cs="Arial" w:ascii="Arial" w:hAnsi="Arial"/>
          <w:color w:val="000000"/>
        </w:rPr>
      </w:r>
    </w:p>
    <w:p>
      <w:pPr>
        <w:pStyle w:val="Normal"/>
        <w:spacing w:lineRule="auto" w:line="360"/>
        <w:jc w:val="center"/>
        <w:rPr>
          <w:rFonts w:ascii="Arial" w:hAnsi="Arial" w:cs="Arial"/>
          <w:color w:val="000000"/>
        </w:rPr>
      </w:pPr>
      <w:r>
        <w:rPr>
          <w:rFonts w:cs="Arial" w:ascii="Arial" w:hAnsi="Arial"/>
          <w:color w:val="000000"/>
        </w:rPr>
      </w:r>
    </w:p>
    <w:p>
      <w:pPr>
        <w:pStyle w:val="Normal"/>
        <w:spacing w:lineRule="auto" w:line="360"/>
        <w:jc w:val="center"/>
        <w:rPr>
          <w:rFonts w:ascii="Arial" w:hAnsi="Arial" w:cs="Arial"/>
          <w:color w:val="000000"/>
        </w:rPr>
      </w:pPr>
      <w:r>
        <w:rPr>
          <w:rFonts w:cs="Arial" w:ascii="Arial" w:hAnsi="Arial"/>
          <w:color w:val="000000"/>
        </w:rPr>
      </w:r>
    </w:p>
    <w:p>
      <w:pPr>
        <w:pStyle w:val="Normal"/>
        <w:spacing w:lineRule="auto" w:line="360"/>
        <w:jc w:val="center"/>
        <w:rPr>
          <w:rFonts w:ascii="Arial" w:hAnsi="Arial" w:cs="Arial"/>
          <w:color w:val="000000"/>
        </w:rPr>
      </w:pPr>
      <w:r>
        <w:rPr>
          <w:rFonts w:cs="Arial" w:ascii="Arial" w:hAnsi="Arial"/>
          <w:color w:val="000000"/>
        </w:rPr>
      </w:r>
    </w:p>
    <w:p>
      <w:pPr>
        <w:pStyle w:val="Normal"/>
        <w:spacing w:lineRule="auto" w:line="360"/>
        <w:jc w:val="center"/>
        <w:rPr>
          <w:rFonts w:ascii="Arial" w:hAnsi="Arial" w:cs="Arial"/>
          <w:b/>
          <w:b/>
          <w:i/>
          <w:i/>
          <w:color w:val="000000"/>
          <w:u w:val="single"/>
        </w:rPr>
      </w:pPr>
      <w:r>
        <w:rPr>
          <w:rFonts w:cs="Arial" w:ascii="Arial" w:hAnsi="Arial"/>
          <w:b/>
          <w:i/>
          <w:color w:val="000000"/>
          <w:u w:val="single"/>
        </w:rPr>
        <w:t xml:space="preserve">Observação: todos os anexos devem ser assinados pelo representante legal </w:t>
      </w:r>
    </w:p>
    <w:p>
      <w:pPr>
        <w:pStyle w:val="Normal"/>
        <w:spacing w:lineRule="auto" w:line="360"/>
        <w:jc w:val="center"/>
        <w:rPr>
          <w:rFonts w:ascii="Arial" w:hAnsi="Arial" w:cs="Arial"/>
          <w:b/>
          <w:b/>
          <w:i/>
          <w:i/>
          <w:color w:val="000000"/>
          <w:u w:val="single"/>
        </w:rPr>
      </w:pPr>
      <w:r>
        <w:rPr>
          <w:rFonts w:cs="Arial" w:ascii="Arial" w:hAnsi="Arial"/>
          <w:b/>
          <w:i/>
          <w:color w:val="000000"/>
          <w:u w:val="single"/>
        </w:rPr>
      </w:r>
    </w:p>
    <w:p>
      <w:pPr>
        <w:pStyle w:val="Normal"/>
        <w:spacing w:lineRule="auto" w:line="360"/>
        <w:jc w:val="center"/>
        <w:rPr>
          <w:rFonts w:ascii="Arial" w:hAnsi="Arial" w:cs="Arial"/>
          <w:b/>
          <w:b/>
          <w:i/>
          <w:i/>
          <w:color w:val="000000"/>
          <w:u w:val="single"/>
        </w:rPr>
      </w:pPr>
      <w:r>
        <w:rPr>
          <w:rFonts w:cs="Arial" w:ascii="Arial" w:hAnsi="Arial"/>
          <w:b/>
          <w:i/>
          <w:color w:val="000000"/>
          <w:u w:val="single"/>
        </w:rPr>
      </w:r>
    </w:p>
    <w:p>
      <w:pPr>
        <w:pStyle w:val="Normal"/>
        <w:spacing w:lineRule="auto" w:line="360"/>
        <w:jc w:val="center"/>
        <w:rPr>
          <w:rFonts w:ascii="Arial" w:hAnsi="Arial" w:cs="Arial"/>
          <w:b/>
          <w:b/>
          <w:i/>
          <w:i/>
          <w:iCs/>
          <w:color w:val="000000"/>
          <w:u w:val="single"/>
        </w:rPr>
      </w:pPr>
      <w:r>
        <w:rPr>
          <w:rFonts w:cs="Arial" w:ascii="Arial" w:hAnsi="Arial"/>
          <w:b/>
          <w:i/>
          <w:iCs/>
          <w:color w:val="000000"/>
          <w:u w:val="single"/>
        </w:rPr>
      </w:r>
    </w:p>
    <w:p>
      <w:pPr>
        <w:pStyle w:val="Normal"/>
        <w:spacing w:lineRule="auto" w:line="360"/>
        <w:jc w:val="center"/>
        <w:rPr>
          <w:rFonts w:ascii="Arial" w:hAnsi="Arial" w:cs="Arial"/>
          <w:color w:val="000000"/>
        </w:rPr>
      </w:pPr>
      <w:r>
        <w:rPr>
          <w:rFonts w:cs="Arial" w:ascii="Arial" w:hAnsi="Arial"/>
          <w:b/>
          <w:i/>
          <w:iCs/>
          <w:color w:val="000000"/>
          <w:u w:val="single"/>
        </w:rPr>
        <w:t>(</w:t>
      </w:r>
      <w:r>
        <w:rPr>
          <w:rFonts w:cs="Arial" w:ascii="Arial" w:hAnsi="Arial"/>
          <w:i/>
          <w:iCs/>
          <w:color w:val="000000"/>
        </w:rPr>
        <w:t>PAPEL TIMBRADO COM NOME DA ORGANIZAÇÃO DA SOCIEDADE CIVIL)</w:t>
      </w:r>
    </w:p>
    <w:p>
      <w:pPr>
        <w:pStyle w:val="Normal"/>
        <w:spacing w:lineRule="auto" w:line="360"/>
        <w:jc w:val="center"/>
        <w:rPr>
          <w:rFonts w:ascii="Arial" w:hAnsi="Arial" w:cs="Arial"/>
          <w:color w:val="000000"/>
        </w:rPr>
      </w:pPr>
      <w:r>
        <w:rPr>
          <w:rFonts w:cs="Arial" w:ascii="Arial" w:hAnsi="Arial"/>
          <w:color w:val="000000"/>
        </w:rPr>
      </w:r>
    </w:p>
    <w:p>
      <w:pPr>
        <w:pStyle w:val="Normal"/>
        <w:spacing w:lineRule="auto" w:line="360"/>
        <w:jc w:val="center"/>
        <w:rPr>
          <w:rFonts w:ascii="Arial" w:hAnsi="Arial" w:cs="Arial"/>
          <w:color w:val="000000"/>
        </w:rPr>
      </w:pPr>
      <w:r>
        <w:rPr>
          <w:rFonts w:cs="Arial" w:ascii="Arial" w:hAnsi="Arial"/>
          <w:color w:val="000000"/>
        </w:rPr>
      </w:r>
    </w:p>
    <w:p>
      <w:pPr>
        <w:pStyle w:val="Normal"/>
        <w:spacing w:lineRule="auto" w:line="360"/>
        <w:jc w:val="center"/>
        <w:rPr>
          <w:rFonts w:ascii="Arial" w:hAnsi="Arial" w:cs="Arial"/>
          <w:color w:val="000000"/>
        </w:rPr>
      </w:pPr>
      <w:r>
        <w:rPr>
          <w:rFonts w:cs="Arial" w:ascii="Arial" w:hAnsi="Arial"/>
          <w:b/>
          <w:bCs/>
          <w:color w:val="000000"/>
        </w:rPr>
        <w:t>ANEXO III</w:t>
      </w:r>
    </w:p>
    <w:p>
      <w:pPr>
        <w:pStyle w:val="Normal"/>
        <w:spacing w:lineRule="auto" w:line="360"/>
        <w:jc w:val="center"/>
        <w:rPr>
          <w:rFonts w:ascii="Arial" w:hAnsi="Arial" w:cs="Arial"/>
          <w:b/>
          <w:b/>
          <w:bCs/>
          <w:color w:val="000000"/>
        </w:rPr>
      </w:pPr>
      <w:r>
        <w:rPr>
          <w:rFonts w:cs="Arial" w:ascii="Arial" w:hAnsi="Arial"/>
          <w:color w:val="000000"/>
        </w:rPr>
        <w:t>(MODELO)</w:t>
      </w:r>
    </w:p>
    <w:p>
      <w:pPr>
        <w:pStyle w:val="Normal"/>
        <w:spacing w:lineRule="auto" w:line="360"/>
        <w:rPr>
          <w:rFonts w:ascii="Arial" w:hAnsi="Arial" w:cs="Arial"/>
          <w:b/>
          <w:b/>
          <w:bCs/>
          <w:color w:val="000000"/>
        </w:rPr>
      </w:pPr>
      <w:r>
        <w:rPr>
          <w:rFonts w:cs="Arial" w:ascii="Arial" w:hAnsi="Arial"/>
          <w:b/>
          <w:bCs/>
          <w:color w:val="000000"/>
        </w:rPr>
      </w:r>
    </w:p>
    <w:p>
      <w:pPr>
        <w:pStyle w:val="Normal"/>
        <w:spacing w:lineRule="auto" w:line="360"/>
        <w:jc w:val="center"/>
        <w:rPr>
          <w:rFonts w:ascii="Arial" w:hAnsi="Arial" w:cs="Arial"/>
          <w:color w:val="000000"/>
        </w:rPr>
      </w:pPr>
      <w:r>
        <w:rPr>
          <w:rFonts w:cs="Arial" w:ascii="Arial" w:hAnsi="Arial"/>
          <w:b/>
          <w:bCs/>
          <w:color w:val="000000"/>
        </w:rPr>
        <w:t>DECLARAÇÃO DE NÃO IMPEDIMENTO DA ORGANIZAÇÃO E DIRIGENTES</w:t>
      </w:r>
    </w:p>
    <w:p>
      <w:pPr>
        <w:pStyle w:val="Normal"/>
        <w:spacing w:lineRule="auto" w:line="360"/>
        <w:jc w:val="center"/>
        <w:rPr>
          <w:rFonts w:ascii="Arial" w:hAnsi="Arial" w:cs="Arial"/>
          <w:color w:val="000000"/>
        </w:rPr>
      </w:pPr>
      <w:r>
        <w:rPr>
          <w:rFonts w:cs="Arial" w:ascii="Arial" w:hAnsi="Arial"/>
          <w:color w:val="000000"/>
        </w:rPr>
      </w:r>
    </w:p>
    <w:p>
      <w:pPr>
        <w:pStyle w:val="Normal"/>
        <w:spacing w:lineRule="auto" w:line="360"/>
        <w:jc w:val="both"/>
        <w:rPr>
          <w:rFonts w:ascii="Arial" w:hAnsi="Arial" w:cs="Arial"/>
          <w:color w:val="000000"/>
        </w:rPr>
      </w:pPr>
      <w:r>
        <w:rPr>
          <w:rFonts w:cs="Arial" w:ascii="Arial" w:hAnsi="Arial"/>
          <w:color w:val="000000"/>
        </w:rPr>
        <w:t xml:space="preserve">O(s) representante(s) legal(is) da Organização da Sociedade Civil: </w:t>
      </w:r>
      <w:r>
        <w:rPr>
          <w:rFonts w:cs="Arial" w:ascii="Arial" w:hAnsi="Arial"/>
          <w:i/>
          <w:iCs/>
          <w:color w:val="000000"/>
          <w:shd w:fill="CCCCCC" w:val="clear"/>
        </w:rPr>
        <w:t>[Nome da organização da sociedade civil</w:t>
      </w:r>
      <w:r>
        <w:rPr>
          <w:rFonts w:cs="Arial" w:ascii="Arial" w:hAnsi="Arial"/>
          <w:color w:val="000000"/>
        </w:rPr>
        <w:t>], sediada no [</w:t>
      </w:r>
      <w:r>
        <w:rPr>
          <w:rFonts w:cs="Arial" w:ascii="Arial" w:hAnsi="Arial"/>
          <w:i/>
          <w:iCs/>
          <w:color w:val="000000"/>
          <w:shd w:fill="CCCCCC" w:val="clear"/>
        </w:rPr>
        <w:t>Endereço da sociedade Civil</w:t>
      </w:r>
      <w:r>
        <w:rPr>
          <w:rFonts w:cs="Arial" w:ascii="Arial" w:hAnsi="Arial"/>
          <w:color w:val="000000"/>
        </w:rPr>
        <w:t>], inscrita no CNPJ sob o n.</w:t>
      </w:r>
      <w:r>
        <w:rPr>
          <w:rFonts w:cs="Arial" w:ascii="Arial" w:hAnsi="Arial"/>
          <w:i/>
          <w:iCs/>
          <w:color w:val="000000"/>
          <w:shd w:fill="CCCCCC" w:val="clear"/>
        </w:rPr>
        <w:t>00.000.000/000-00</w:t>
      </w:r>
      <w:r>
        <w:rPr>
          <w:rFonts w:cs="Arial" w:ascii="Arial" w:hAnsi="Arial"/>
          <w:color w:val="000000"/>
        </w:rPr>
        <w:t>; [</w:t>
      </w:r>
      <w:r>
        <w:rPr>
          <w:rFonts w:cs="Arial" w:ascii="Arial" w:hAnsi="Arial"/>
          <w:i/>
          <w:iCs/>
          <w:color w:val="000000"/>
          <w:shd w:fill="CCCCCC" w:val="clear"/>
        </w:rPr>
        <w:t>Endereço da sociedade Civil</w:t>
      </w:r>
      <w:r>
        <w:rPr>
          <w:rFonts w:cs="Arial" w:ascii="Arial" w:hAnsi="Arial"/>
          <w:color w:val="000000"/>
        </w:rPr>
        <w:t>], com fulcro na Lei 13.019/2014, e nos termos do Edital de Chamamento Público nº 001/2025 e em seus anexos, DECLARA(M) que a presente instituição:</w:t>
      </w:r>
    </w:p>
    <w:p>
      <w:pPr>
        <w:pStyle w:val="Normal"/>
        <w:spacing w:lineRule="auto" w:line="360"/>
        <w:jc w:val="both"/>
        <w:rPr>
          <w:rFonts w:ascii="Arial" w:hAnsi="Arial" w:cs="Arial"/>
          <w:color w:val="000000"/>
        </w:rPr>
      </w:pPr>
      <w:r>
        <w:rPr>
          <w:rFonts w:cs="Arial" w:ascii="Arial" w:hAnsi="Arial"/>
          <w:color w:val="000000"/>
        </w:rPr>
        <w:t>1. Está regularmente constituída ou, se estrangeira, está autorizada a funcionar no território nacional;</w:t>
      </w:r>
    </w:p>
    <w:p>
      <w:pPr>
        <w:pStyle w:val="Normal"/>
        <w:spacing w:lineRule="auto" w:line="360"/>
        <w:jc w:val="both"/>
        <w:rPr>
          <w:rFonts w:ascii="Arial" w:hAnsi="Arial" w:cs="Arial"/>
          <w:color w:val="000000"/>
        </w:rPr>
      </w:pPr>
      <w:r>
        <w:rPr>
          <w:rFonts w:cs="Arial" w:ascii="Arial" w:hAnsi="Arial"/>
          <w:color w:val="000000"/>
        </w:rPr>
        <w:t>2. Não foi omissa no dever de prestar contas de parceria anteriormente celebrada;</w:t>
      </w:r>
    </w:p>
    <w:p>
      <w:pPr>
        <w:pStyle w:val="Normal"/>
        <w:spacing w:lineRule="auto" w:line="360"/>
        <w:jc w:val="both"/>
        <w:rPr>
          <w:rFonts w:ascii="Arial" w:hAnsi="Arial" w:cs="Arial"/>
          <w:color w:val="000000"/>
        </w:rPr>
      </w:pPr>
      <w:r>
        <w:rPr>
          <w:rFonts w:cs="Arial" w:ascii="Arial" w:hAnsi="Arial"/>
          <w:color w:val="000000"/>
        </w:rPr>
        <w:t>3. Não teve as contas rejeitadas pela administração pública nos últimos cinco anos, observadas as exceções previstas no art. 39, caput, inciso IV, alíneas “a” a “c”, da Lei nº 13.019, de 2014;</w:t>
      </w:r>
    </w:p>
    <w:p>
      <w:pPr>
        <w:pStyle w:val="Normal"/>
        <w:spacing w:lineRule="auto" w:line="360"/>
        <w:jc w:val="both"/>
        <w:rPr>
          <w:rFonts w:ascii="Arial" w:hAnsi="Arial" w:cs="Arial"/>
          <w:color w:val="000000"/>
        </w:rPr>
      </w:pPr>
      <w:r>
        <w:rPr>
          <w:rFonts w:cs="Arial" w:ascii="Arial" w:hAnsi="Arial"/>
          <w:color w:val="000000"/>
        </w:rPr>
        <w:t>4. Não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entidades da esfera de governo da administração pública sancionadora e, por fim, declaração de inidoneidade para participar de chamamento público ou celebrar parceria ou contrato com órgãos e entidades de todas as esferas de governo;</w:t>
      </w:r>
    </w:p>
    <w:p>
      <w:pPr>
        <w:pStyle w:val="Normal"/>
        <w:spacing w:lineRule="auto" w:line="360"/>
        <w:jc w:val="both"/>
        <w:rPr>
          <w:rFonts w:ascii="Arial" w:hAnsi="Arial" w:cs="Arial"/>
          <w:color w:val="000000"/>
        </w:rPr>
      </w:pPr>
      <w:r>
        <w:rPr>
          <w:rFonts w:cs="Arial" w:ascii="Arial" w:hAnsi="Arial"/>
          <w:color w:val="000000"/>
        </w:rPr>
        <w:t>5. Não teve contas de parceria julgadas irregulares ou rejeitadas por Tribunal ou Conselho de Contas de qualquer esfera da Federação, em decisão irrecorrível, nos últimos 8 (oito) anos; e</w:t>
      </w:r>
    </w:p>
    <w:p>
      <w:pPr>
        <w:pStyle w:val="Normal"/>
        <w:spacing w:lineRule="auto" w:line="360"/>
        <w:jc w:val="both"/>
        <w:rPr>
          <w:rFonts w:ascii="Arial" w:hAnsi="Arial" w:cs="Arial"/>
          <w:color w:val="000000"/>
        </w:rPr>
      </w:pPr>
      <w:r>
        <w:rPr>
          <w:rFonts w:cs="Arial" w:ascii="Arial" w:hAnsi="Arial"/>
          <w:color w:val="000000"/>
        </w:rPr>
        <w:t>6. Que nenhum dos dirigentes da Organização da Sociedade Civil acima mencionada é Membro de Poder ou do Ministério Público, ou Dirigente de Órgão ou Entidade da Administração Pública do Estado de Minas Gerais, ou respectivo cônjuge ou companheiro, bem como parente em linha reta, colateral ou por afinidade, até o segundo grau, quando for o caso, sendo considerados: a) Membros do Poder Executivo: o Chefe do Poder Executivo (Presidente da República, Governador e Prefeito) e seus auxiliares imediatos (Ministros de Estado e Secretários Estaduais e Municipais); b) Membros do Poder Legislativo: Senadores, Deputados (Federais, Estaduais e Distritais) e Vereadores; c) Membros do Poder Judiciário: Magistrados (Juízes, Desembargadores e Ministros de Tribunais Superiores); d) Membros do Ministério Público (Procuradores e Promotores) e Membros dos Tribunais de Contas (Ministros e Conselheiros). (Inciso III do art. 39, da Lei nº 13.019/2014);</w:t>
      </w:r>
    </w:p>
    <w:p>
      <w:pPr>
        <w:pStyle w:val="Normal"/>
        <w:spacing w:lineRule="auto" w:line="360"/>
        <w:jc w:val="both"/>
        <w:rPr>
          <w:rFonts w:ascii="Arial" w:hAnsi="Arial" w:cs="Arial"/>
          <w:color w:val="000000"/>
        </w:rPr>
      </w:pPr>
      <w:r>
        <w:rPr>
          <w:rFonts w:cs="Arial" w:ascii="Arial" w:hAnsi="Arial"/>
          <w:color w:val="000000"/>
        </w:rPr>
        <w:t>7. Que os dirigentes não foram julgados e condenados por Falta Grave e não estão inabilitados para o exercício de cargo em comissão ou função de confiança. (Alínea “b” do inciso VII do art. 39, da Lei nº 13.019/2014);</w:t>
      </w:r>
    </w:p>
    <w:p>
      <w:pPr>
        <w:pStyle w:val="Normal"/>
        <w:spacing w:lineRule="auto" w:line="360"/>
        <w:jc w:val="both"/>
        <w:rPr>
          <w:rFonts w:ascii="Arial" w:hAnsi="Arial" w:cs="Arial"/>
          <w:color w:val="000000"/>
        </w:rPr>
      </w:pPr>
      <w:r>
        <w:rPr>
          <w:rFonts w:cs="Arial" w:ascii="Arial" w:hAnsi="Arial"/>
          <w:color w:val="000000"/>
        </w:rPr>
        <w:t>8. Que os dirigentes não são responsáveis por Atos de Improbidade Administrativa, observados os prazos estabelecidos nos incisos I, II e III do art. 12 da Lei no 8.429, de 2 de junho de 1992. (Alínea “c” do inciso VII do art. 39, da Lei nº 13.019/2014).</w:t>
      </w:r>
    </w:p>
    <w:p>
      <w:pPr>
        <w:pStyle w:val="Normal"/>
        <w:spacing w:lineRule="auto" w:line="360"/>
        <w:jc w:val="both"/>
        <w:rPr>
          <w:rFonts w:ascii="Arial" w:hAnsi="Arial" w:cs="Arial"/>
          <w:color w:val="000000"/>
        </w:rPr>
      </w:pPr>
      <w:r>
        <w:rPr>
          <w:rFonts w:cs="Arial" w:ascii="Arial" w:hAnsi="Arial"/>
          <w:color w:val="000000"/>
        </w:rPr>
        <w:t>9. A instituição não contratará com recursos da parceria, para prestação de serviços, servidor ou empregado público, inclusive àquele que exerça cargo em comissão ou função de confiança, de órgão ou entidade da administração pública municipal celebrante, ou seu cônjuge, companheiro ou parente em linha reta, colateral ou por afinidade, até o segundo grau, ressalvadas as hipóteses previstas em lei específica e na lei de diretrizes orçamentárias.</w:t>
      </w:r>
    </w:p>
    <w:p>
      <w:pPr>
        <w:pStyle w:val="Normal"/>
        <w:spacing w:lineRule="auto" w:line="360"/>
        <w:jc w:val="both"/>
        <w:rPr>
          <w:rFonts w:ascii="Arial" w:hAnsi="Arial" w:cs="Arial"/>
          <w:color w:val="000000"/>
        </w:rPr>
      </w:pPr>
      <w:r>
        <w:rPr>
          <w:rFonts w:cs="Arial" w:ascii="Arial" w:hAnsi="Arial"/>
          <w:color w:val="000000"/>
        </w:rPr>
      </w:r>
    </w:p>
    <w:p>
      <w:pPr>
        <w:pStyle w:val="Normal"/>
        <w:spacing w:lineRule="auto" w:line="360"/>
        <w:jc w:val="both"/>
        <w:rPr>
          <w:rFonts w:ascii="Arial" w:hAnsi="Arial" w:cs="Arial"/>
          <w:color w:val="000000"/>
        </w:rPr>
      </w:pPr>
      <w:r>
        <w:rPr>
          <w:rFonts w:cs="Arial" w:ascii="Arial" w:hAnsi="Arial"/>
          <w:color w:val="000000"/>
        </w:rPr>
        <w:t>Por ser verdade, firmo a presente.</w:t>
      </w:r>
    </w:p>
    <w:p>
      <w:pPr>
        <w:pStyle w:val="Normal"/>
        <w:spacing w:lineRule="auto" w:line="360"/>
        <w:jc w:val="both"/>
        <w:rPr>
          <w:rFonts w:ascii="Arial" w:hAnsi="Arial" w:cs="Arial"/>
          <w:color w:val="000000"/>
        </w:rPr>
      </w:pPr>
      <w:r>
        <w:rPr>
          <w:rFonts w:cs="Arial" w:ascii="Arial" w:hAnsi="Arial"/>
          <w:color w:val="000000"/>
        </w:rPr>
      </w:r>
    </w:p>
    <w:p>
      <w:pPr>
        <w:pStyle w:val="Normal"/>
        <w:spacing w:lineRule="auto" w:line="360"/>
        <w:jc w:val="both"/>
        <w:rPr>
          <w:rFonts w:ascii="Arial" w:hAnsi="Arial" w:cs="Arial"/>
          <w:color w:val="000000"/>
        </w:rPr>
      </w:pPr>
      <w:r>
        <w:rPr>
          <w:rFonts w:cs="Arial" w:ascii="Arial" w:hAnsi="Arial"/>
          <w:color w:val="000000"/>
        </w:rPr>
        <w:t>[Cidade / Sede da organização da sociedade civil], ___ de ______ de_____.</w:t>
      </w:r>
    </w:p>
    <w:p>
      <w:pPr>
        <w:pStyle w:val="Normal"/>
        <w:spacing w:lineRule="auto" w:line="360"/>
        <w:jc w:val="both"/>
        <w:rPr>
          <w:rFonts w:ascii="Arial" w:hAnsi="Arial" w:cs="Arial"/>
          <w:color w:val="000000"/>
        </w:rPr>
      </w:pPr>
      <w:r>
        <w:rPr>
          <w:rFonts w:cs="Arial" w:ascii="Arial" w:hAnsi="Arial"/>
          <w:color w:val="000000"/>
        </w:rPr>
      </w:r>
    </w:p>
    <w:p>
      <w:pPr>
        <w:pStyle w:val="Normal"/>
        <w:spacing w:lineRule="auto" w:line="360"/>
        <w:jc w:val="both"/>
        <w:rPr>
          <w:rFonts w:ascii="Arial" w:hAnsi="Arial" w:cs="Arial"/>
          <w:color w:val="000000"/>
        </w:rPr>
      </w:pPr>
      <w:r>
        <w:rPr>
          <w:rFonts w:cs="Arial" w:ascii="Arial" w:hAnsi="Arial"/>
          <w:color w:val="000000"/>
        </w:rPr>
        <w:t>Dirigente 1:</w:t>
      </w:r>
    </w:p>
    <w:p>
      <w:pPr>
        <w:pStyle w:val="Normal"/>
        <w:spacing w:lineRule="auto" w:line="360"/>
        <w:jc w:val="both"/>
        <w:rPr>
          <w:rFonts w:ascii="Arial" w:hAnsi="Arial" w:cs="Arial"/>
          <w:color w:val="000000"/>
        </w:rPr>
      </w:pPr>
      <w:r>
        <w:rPr>
          <w:rFonts w:cs="Arial" w:ascii="Arial" w:hAnsi="Arial"/>
          <w:color w:val="000000"/>
        </w:rPr>
        <w:t>[Cargo na OSC] (assinatura)</w:t>
      </w:r>
    </w:p>
    <w:p>
      <w:pPr>
        <w:pStyle w:val="Normal"/>
        <w:spacing w:lineRule="auto" w:line="360"/>
        <w:jc w:val="both"/>
        <w:rPr>
          <w:rFonts w:ascii="Arial" w:hAnsi="Arial" w:cs="Arial"/>
          <w:color w:val="000000"/>
        </w:rPr>
      </w:pPr>
      <w:r>
        <w:rPr>
          <w:rFonts w:cs="Arial" w:ascii="Arial" w:hAnsi="Arial"/>
          <w:color w:val="000000"/>
        </w:rPr>
        <w:t>[Nome do Dirigente]</w:t>
      </w:r>
    </w:p>
    <w:p>
      <w:pPr>
        <w:pStyle w:val="Normal"/>
        <w:spacing w:lineRule="auto" w:line="360"/>
        <w:jc w:val="both"/>
        <w:rPr>
          <w:rFonts w:ascii="Arial" w:hAnsi="Arial" w:cs="Arial"/>
          <w:color w:val="000000"/>
        </w:rPr>
      </w:pPr>
      <w:r>
        <w:rPr>
          <w:rFonts w:cs="Arial" w:ascii="Arial" w:hAnsi="Arial"/>
          <w:color w:val="000000"/>
        </w:rPr>
        <w:t>[estado civil] [n. do RG:]</w:t>
      </w:r>
    </w:p>
    <w:p>
      <w:pPr>
        <w:pStyle w:val="Normal"/>
        <w:spacing w:lineRule="auto" w:line="360"/>
        <w:jc w:val="both"/>
        <w:rPr>
          <w:rFonts w:ascii="Arial" w:hAnsi="Arial" w:cs="Arial"/>
          <w:color w:val="000000"/>
        </w:rPr>
      </w:pPr>
      <w:r>
        <w:rPr>
          <w:rFonts w:cs="Arial" w:ascii="Arial" w:hAnsi="Arial"/>
          <w:color w:val="000000"/>
        </w:rPr>
        <w:t>[Órgão expedidor/UF:]</w:t>
      </w:r>
    </w:p>
    <w:p>
      <w:pPr>
        <w:pStyle w:val="Normal"/>
        <w:spacing w:lineRule="auto" w:line="360"/>
        <w:jc w:val="both"/>
        <w:rPr>
          <w:rFonts w:ascii="Arial" w:hAnsi="Arial" w:cs="Arial"/>
          <w:color w:val="000000"/>
        </w:rPr>
      </w:pPr>
      <w:r>
        <w:rPr>
          <w:rFonts w:cs="Arial" w:ascii="Arial" w:hAnsi="Arial"/>
          <w:color w:val="000000"/>
        </w:rPr>
        <w:t>[n. do CPF:] [Endereço do dirigente]</w:t>
      </w:r>
    </w:p>
    <w:p>
      <w:pPr>
        <w:pStyle w:val="Normal"/>
        <w:spacing w:lineRule="auto" w:line="360"/>
        <w:jc w:val="both"/>
        <w:rPr>
          <w:rFonts w:ascii="Arial" w:hAnsi="Arial" w:cs="Arial"/>
          <w:color w:val="000000"/>
        </w:rPr>
      </w:pPr>
      <w:r>
        <w:rPr>
          <w:rFonts w:cs="Arial" w:ascii="Arial" w:hAnsi="Arial"/>
          <w:color w:val="000000"/>
        </w:rPr>
        <w:t>[Telefone]</w:t>
      </w:r>
    </w:p>
    <w:p>
      <w:pPr>
        <w:pStyle w:val="Normal"/>
        <w:spacing w:lineRule="auto" w:line="360"/>
        <w:jc w:val="both"/>
        <w:rPr>
          <w:rFonts w:ascii="Arial" w:hAnsi="Arial" w:cs="Arial"/>
          <w:color w:val="000000"/>
        </w:rPr>
      </w:pPr>
      <w:r>
        <w:rPr>
          <w:rFonts w:cs="Arial" w:ascii="Arial" w:hAnsi="Arial"/>
          <w:color w:val="000000"/>
        </w:rPr>
        <w:t>[e-mail]</w:t>
      </w:r>
    </w:p>
    <w:p>
      <w:pPr>
        <w:pStyle w:val="Normal"/>
        <w:spacing w:lineRule="auto" w:line="360"/>
        <w:jc w:val="both"/>
        <w:rPr>
          <w:rFonts w:ascii="Arial" w:hAnsi="Arial" w:cs="Arial"/>
          <w:color w:val="000000"/>
        </w:rPr>
      </w:pPr>
      <w:r>
        <w:rPr>
          <w:rFonts w:cs="Arial" w:ascii="Arial" w:hAnsi="Arial"/>
          <w:color w:val="000000"/>
        </w:rPr>
        <w:t>Dirigente 2:</w:t>
      </w:r>
    </w:p>
    <w:p>
      <w:pPr>
        <w:pStyle w:val="Normal"/>
        <w:spacing w:lineRule="auto" w:line="360"/>
        <w:jc w:val="both"/>
        <w:rPr>
          <w:rFonts w:ascii="Arial" w:hAnsi="Arial" w:cs="Arial"/>
          <w:color w:val="000000"/>
        </w:rPr>
      </w:pPr>
      <w:r>
        <w:rPr>
          <w:rFonts w:cs="Arial" w:ascii="Arial" w:hAnsi="Arial"/>
          <w:color w:val="000000"/>
        </w:rPr>
        <w:t>[Cargo na OSC] (assinatura)</w:t>
      </w:r>
    </w:p>
    <w:p>
      <w:pPr>
        <w:pStyle w:val="Normal"/>
        <w:spacing w:lineRule="auto" w:line="360"/>
        <w:jc w:val="both"/>
        <w:rPr>
          <w:rFonts w:ascii="Arial" w:hAnsi="Arial" w:cs="Arial"/>
          <w:color w:val="000000"/>
        </w:rPr>
      </w:pPr>
      <w:r>
        <w:rPr>
          <w:rFonts w:cs="Arial" w:ascii="Arial" w:hAnsi="Arial"/>
          <w:color w:val="000000"/>
        </w:rPr>
        <w:t>[Nome do Dirigente]</w:t>
      </w:r>
    </w:p>
    <w:p>
      <w:pPr>
        <w:pStyle w:val="Normal"/>
        <w:spacing w:lineRule="auto" w:line="360"/>
        <w:jc w:val="both"/>
        <w:rPr>
          <w:rFonts w:ascii="Arial" w:hAnsi="Arial" w:cs="Arial"/>
          <w:color w:val="000000"/>
        </w:rPr>
      </w:pPr>
      <w:r>
        <w:rPr>
          <w:rFonts w:cs="Arial" w:ascii="Arial" w:hAnsi="Arial"/>
          <w:color w:val="000000"/>
        </w:rPr>
        <w:t>[estado civil] [n. do RG:]</w:t>
      </w:r>
    </w:p>
    <w:p>
      <w:pPr>
        <w:pStyle w:val="Normal"/>
        <w:spacing w:lineRule="auto" w:line="360"/>
        <w:jc w:val="both"/>
        <w:rPr>
          <w:rFonts w:ascii="Arial" w:hAnsi="Arial" w:cs="Arial"/>
          <w:color w:val="000000"/>
        </w:rPr>
      </w:pPr>
      <w:r>
        <w:rPr>
          <w:rFonts w:cs="Arial" w:ascii="Arial" w:hAnsi="Arial"/>
          <w:color w:val="000000"/>
        </w:rPr>
        <w:t>[Órgão expedidor/UF:]</w:t>
      </w:r>
    </w:p>
    <w:p>
      <w:pPr>
        <w:pStyle w:val="Normal"/>
        <w:spacing w:lineRule="auto" w:line="360"/>
        <w:jc w:val="both"/>
        <w:rPr>
          <w:rFonts w:ascii="Arial" w:hAnsi="Arial" w:cs="Arial"/>
          <w:color w:val="000000"/>
        </w:rPr>
      </w:pPr>
      <w:r>
        <w:rPr>
          <w:rFonts w:cs="Arial" w:ascii="Arial" w:hAnsi="Arial"/>
          <w:color w:val="000000"/>
        </w:rPr>
        <w:t>[n. do CPF:] [Endereço do dirigente]</w:t>
      </w:r>
    </w:p>
    <w:p>
      <w:pPr>
        <w:pStyle w:val="Normal"/>
        <w:spacing w:lineRule="auto" w:line="360"/>
        <w:jc w:val="both"/>
        <w:rPr>
          <w:rFonts w:ascii="Arial" w:hAnsi="Arial" w:cs="Arial"/>
          <w:color w:val="000000"/>
        </w:rPr>
      </w:pPr>
      <w:r>
        <w:rPr>
          <w:rFonts w:cs="Arial" w:ascii="Arial" w:hAnsi="Arial"/>
          <w:color w:val="000000"/>
        </w:rPr>
        <w:t>[Telefone]</w:t>
      </w:r>
    </w:p>
    <w:p>
      <w:pPr>
        <w:pStyle w:val="Normal"/>
        <w:spacing w:lineRule="auto" w:line="360"/>
        <w:jc w:val="both"/>
        <w:rPr>
          <w:rFonts w:ascii="Arial" w:hAnsi="Arial" w:cs="Arial"/>
          <w:color w:val="000000"/>
        </w:rPr>
      </w:pPr>
      <w:r>
        <w:rPr>
          <w:rFonts w:cs="Arial" w:ascii="Arial" w:hAnsi="Arial"/>
          <w:color w:val="000000"/>
        </w:rPr>
        <w:t>[e-mail]</w:t>
      </w:r>
    </w:p>
    <w:p>
      <w:pPr>
        <w:pStyle w:val="Normal"/>
        <w:spacing w:lineRule="auto" w:line="360"/>
        <w:jc w:val="both"/>
        <w:rPr>
          <w:rFonts w:ascii="Arial" w:hAnsi="Arial" w:cs="Arial"/>
          <w:color w:val="000000"/>
        </w:rPr>
      </w:pPr>
      <w:r>
        <w:rPr>
          <w:rFonts w:cs="Arial" w:ascii="Arial" w:hAnsi="Arial"/>
          <w:color w:val="000000"/>
        </w:rPr>
      </w:r>
    </w:p>
    <w:p>
      <w:pPr>
        <w:pStyle w:val="Normal"/>
        <w:spacing w:lineRule="auto" w:line="360"/>
        <w:jc w:val="both"/>
        <w:rPr>
          <w:rFonts w:ascii="Arial" w:hAnsi="Arial" w:cs="Arial"/>
          <w:color w:val="000000"/>
        </w:rPr>
      </w:pPr>
      <w:r>
        <w:rPr>
          <w:rFonts w:cs="Arial" w:ascii="Arial" w:hAnsi="Arial"/>
          <w:color w:val="000000"/>
        </w:rPr>
        <w:t>Dirigente 3:</w:t>
      </w:r>
    </w:p>
    <w:p>
      <w:pPr>
        <w:pStyle w:val="Normal"/>
        <w:spacing w:lineRule="auto" w:line="360"/>
        <w:jc w:val="both"/>
        <w:rPr>
          <w:rFonts w:ascii="Arial" w:hAnsi="Arial" w:cs="Arial"/>
          <w:color w:val="000000"/>
        </w:rPr>
      </w:pPr>
      <w:r>
        <w:rPr>
          <w:rFonts w:cs="Arial" w:ascii="Arial" w:hAnsi="Arial"/>
          <w:color w:val="000000"/>
        </w:rPr>
        <w:t>[Cargo na OSC] (assinatura)</w:t>
      </w:r>
    </w:p>
    <w:p>
      <w:pPr>
        <w:pStyle w:val="Normal"/>
        <w:spacing w:lineRule="auto" w:line="360"/>
        <w:jc w:val="both"/>
        <w:rPr>
          <w:rFonts w:ascii="Arial" w:hAnsi="Arial" w:cs="Arial"/>
          <w:color w:val="000000"/>
        </w:rPr>
      </w:pPr>
      <w:r>
        <w:rPr>
          <w:rFonts w:cs="Arial" w:ascii="Arial" w:hAnsi="Arial"/>
          <w:color w:val="000000"/>
        </w:rPr>
        <w:t>[Nome do Dirigente]</w:t>
      </w:r>
    </w:p>
    <w:p>
      <w:pPr>
        <w:pStyle w:val="Normal"/>
        <w:spacing w:lineRule="auto" w:line="360"/>
        <w:jc w:val="both"/>
        <w:rPr>
          <w:rFonts w:ascii="Arial" w:hAnsi="Arial" w:cs="Arial"/>
          <w:color w:val="000000"/>
        </w:rPr>
      </w:pPr>
      <w:r>
        <w:rPr>
          <w:rFonts w:cs="Arial" w:ascii="Arial" w:hAnsi="Arial"/>
          <w:color w:val="000000"/>
        </w:rPr>
        <w:t>[estado civil] [n. do RG:]</w:t>
      </w:r>
    </w:p>
    <w:p>
      <w:pPr>
        <w:pStyle w:val="Normal"/>
        <w:spacing w:lineRule="auto" w:line="360"/>
        <w:jc w:val="both"/>
        <w:rPr>
          <w:rFonts w:ascii="Arial" w:hAnsi="Arial" w:cs="Arial"/>
          <w:color w:val="000000"/>
        </w:rPr>
      </w:pPr>
      <w:r>
        <w:rPr>
          <w:rFonts w:cs="Arial" w:ascii="Arial" w:hAnsi="Arial"/>
          <w:color w:val="000000"/>
        </w:rPr>
        <w:t>[Órgão expedidor/UF:]</w:t>
      </w:r>
    </w:p>
    <w:p>
      <w:pPr>
        <w:pStyle w:val="Normal"/>
        <w:spacing w:lineRule="auto" w:line="360"/>
        <w:jc w:val="both"/>
        <w:rPr>
          <w:rFonts w:ascii="Arial" w:hAnsi="Arial" w:cs="Arial"/>
          <w:color w:val="000000"/>
        </w:rPr>
      </w:pPr>
      <w:r>
        <w:rPr>
          <w:rFonts w:cs="Arial" w:ascii="Arial" w:hAnsi="Arial"/>
          <w:color w:val="000000"/>
        </w:rPr>
        <w:t>[n. do CPF:] [Endereço do dirigente]</w:t>
      </w:r>
    </w:p>
    <w:p>
      <w:pPr>
        <w:pStyle w:val="Normal"/>
        <w:spacing w:lineRule="auto" w:line="360"/>
        <w:jc w:val="both"/>
        <w:rPr>
          <w:rFonts w:ascii="Arial" w:hAnsi="Arial" w:cs="Arial"/>
          <w:color w:val="000000"/>
        </w:rPr>
      </w:pPr>
      <w:r>
        <w:rPr>
          <w:rFonts w:cs="Arial" w:ascii="Arial" w:hAnsi="Arial"/>
          <w:color w:val="000000"/>
        </w:rPr>
        <w:t>[Telefone]</w:t>
      </w:r>
    </w:p>
    <w:p>
      <w:pPr>
        <w:pStyle w:val="Normal"/>
        <w:spacing w:lineRule="auto" w:line="360"/>
        <w:jc w:val="both"/>
        <w:rPr>
          <w:rFonts w:ascii="Arial" w:hAnsi="Arial" w:cs="Arial"/>
          <w:color w:val="000000"/>
        </w:rPr>
      </w:pPr>
      <w:r>
        <w:rPr>
          <w:rFonts w:cs="Arial" w:ascii="Arial" w:hAnsi="Arial"/>
          <w:color w:val="000000"/>
        </w:rPr>
        <w:t>[e-mail]</w:t>
      </w:r>
    </w:p>
    <w:p>
      <w:pPr>
        <w:pStyle w:val="Normal"/>
        <w:spacing w:lineRule="auto" w:line="360"/>
        <w:jc w:val="both"/>
        <w:rPr>
          <w:rFonts w:ascii="Arial" w:hAnsi="Arial" w:cs="Arial"/>
          <w:color w:val="000000"/>
        </w:rPr>
      </w:pPr>
      <w:r>
        <w:rPr>
          <w:rFonts w:cs="Arial" w:ascii="Arial" w:hAnsi="Arial"/>
          <w:color w:val="000000"/>
        </w:rPr>
        <w:t>(...)</w:t>
      </w:r>
    </w:p>
    <w:p>
      <w:pPr>
        <w:pStyle w:val="Normal"/>
        <w:spacing w:lineRule="auto" w:line="360"/>
        <w:jc w:val="both"/>
        <w:rPr>
          <w:rFonts w:ascii="Arial" w:hAnsi="Arial" w:cs="Arial"/>
          <w:color w:val="000000"/>
        </w:rPr>
      </w:pPr>
      <w:r>
        <w:rPr>
          <w:rFonts w:cs="Arial" w:ascii="Arial" w:hAnsi="Arial"/>
          <w:color w:val="000000"/>
        </w:rPr>
      </w:r>
    </w:p>
    <w:p>
      <w:pPr>
        <w:pStyle w:val="Normal"/>
        <w:spacing w:lineRule="auto" w:line="360"/>
        <w:jc w:val="both"/>
        <w:rPr>
          <w:rFonts w:ascii="Arial" w:hAnsi="Arial" w:cs="Arial"/>
          <w:color w:val="000000"/>
        </w:rPr>
      </w:pPr>
      <w:r>
        <w:rPr>
          <w:rFonts w:cs="Arial" w:ascii="Arial" w:hAnsi="Arial"/>
          <w:color w:val="000000"/>
        </w:rPr>
        <w:t>Obs.:</w:t>
      </w:r>
    </w:p>
    <w:p>
      <w:pPr>
        <w:pStyle w:val="Normal"/>
        <w:spacing w:lineRule="auto" w:line="360"/>
        <w:jc w:val="both"/>
        <w:rPr>
          <w:rFonts w:ascii="Arial" w:hAnsi="Arial" w:cs="Arial"/>
          <w:color w:val="000000"/>
        </w:rPr>
      </w:pPr>
      <w:r>
        <w:rPr>
          <w:rFonts w:cs="Arial" w:ascii="Arial" w:hAnsi="Arial"/>
          <w:color w:val="000000"/>
        </w:rPr>
        <w:t>1 – Considera-se dirigentes todos que constem no rol de diretoria ou semelhante no Estatuto;</w:t>
      </w:r>
    </w:p>
    <w:p>
      <w:pPr>
        <w:pStyle w:val="Normal"/>
        <w:spacing w:lineRule="auto" w:line="360"/>
        <w:jc w:val="both"/>
        <w:rPr>
          <w:rFonts w:ascii="Arial" w:hAnsi="Arial" w:cs="Arial"/>
          <w:color w:val="000000"/>
        </w:rPr>
      </w:pPr>
      <w:r>
        <w:rPr>
          <w:rFonts w:cs="Arial" w:ascii="Arial" w:hAnsi="Arial"/>
          <w:color w:val="000000"/>
        </w:rPr>
        <w:t>2 – Inserir tantos quanto dirigentes necessários conforme prevê no Estatuto;</w:t>
      </w:r>
    </w:p>
    <w:p>
      <w:pPr>
        <w:pStyle w:val="Normal"/>
        <w:spacing w:lineRule="auto" w:line="360"/>
        <w:jc w:val="both"/>
        <w:rPr>
          <w:rFonts w:ascii="Arial" w:hAnsi="Arial" w:cs="Arial"/>
          <w:color w:val="000000"/>
        </w:rPr>
      </w:pPr>
      <w:r>
        <w:rPr>
          <w:rFonts w:cs="Arial" w:ascii="Arial" w:hAnsi="Arial"/>
          <w:color w:val="000000"/>
        </w:rPr>
        <w:t>3 – Não é preciso reconhecimento de firma.</w:t>
      </w:r>
    </w:p>
    <w:p>
      <w:pPr>
        <w:pStyle w:val="Normal"/>
        <w:spacing w:lineRule="auto" w:line="360"/>
        <w:jc w:val="both"/>
        <w:rPr>
          <w:rFonts w:ascii="Arial" w:hAnsi="Arial" w:cs="Arial"/>
          <w:color w:val="000000"/>
        </w:rPr>
      </w:pPr>
      <w:r>
        <w:rPr>
          <w:rFonts w:cs="Arial" w:ascii="Arial" w:hAnsi="Arial"/>
          <w:color w:val="000000"/>
        </w:rPr>
      </w:r>
    </w:p>
    <w:p>
      <w:pPr>
        <w:pStyle w:val="Normal"/>
        <w:spacing w:lineRule="auto" w:line="360"/>
        <w:jc w:val="both"/>
        <w:rPr>
          <w:rFonts w:ascii="Arial" w:hAnsi="Arial" w:cs="Arial"/>
          <w:color w:val="000000"/>
        </w:rPr>
      </w:pPr>
      <w:r>
        <w:rPr>
          <w:rFonts w:cs="Arial" w:ascii="Arial" w:hAnsi="Arial"/>
          <w:color w:val="000000"/>
        </w:rPr>
      </w:r>
    </w:p>
    <w:p>
      <w:pPr>
        <w:pStyle w:val="Normal"/>
        <w:spacing w:lineRule="auto" w:line="360"/>
        <w:jc w:val="both"/>
        <w:rPr>
          <w:rFonts w:ascii="Arial" w:hAnsi="Arial" w:cs="Arial"/>
          <w:color w:val="000000"/>
        </w:rPr>
      </w:pPr>
      <w:r>
        <w:rPr>
          <w:rFonts w:cs="Arial" w:ascii="Arial" w:hAnsi="Arial"/>
          <w:color w:val="000000"/>
        </w:rPr>
      </w:r>
    </w:p>
    <w:p>
      <w:pPr>
        <w:pStyle w:val="Normal"/>
        <w:spacing w:lineRule="auto" w:line="360"/>
        <w:jc w:val="center"/>
        <w:rPr>
          <w:rFonts w:ascii="Arial" w:hAnsi="Arial" w:cs="Arial"/>
          <w:color w:val="000000"/>
        </w:rPr>
      </w:pPr>
      <w:r>
        <w:rPr>
          <w:rFonts w:cs="Arial" w:ascii="Arial" w:hAnsi="Arial"/>
          <w:b/>
          <w:i/>
          <w:color w:val="000000"/>
          <w:u w:val="single"/>
        </w:rPr>
        <w:t xml:space="preserve">Observação: todos os anexos devem ser assinados pelo representante legal </w:t>
      </w:r>
    </w:p>
    <w:p>
      <w:pPr>
        <w:pStyle w:val="Normal"/>
        <w:spacing w:lineRule="auto" w:line="360"/>
        <w:jc w:val="both"/>
        <w:rPr>
          <w:rFonts w:ascii="Arial" w:hAnsi="Arial" w:cs="Arial"/>
          <w:color w:val="000000"/>
        </w:rPr>
      </w:pPr>
      <w:r>
        <w:rPr>
          <w:rFonts w:cs="Arial" w:ascii="Arial" w:hAnsi="Arial"/>
          <w:color w:val="000000"/>
        </w:rPr>
      </w:r>
    </w:p>
    <w:p>
      <w:pPr>
        <w:pStyle w:val="Normal"/>
        <w:spacing w:lineRule="auto" w:line="360"/>
        <w:jc w:val="both"/>
        <w:rPr>
          <w:rFonts w:ascii="Arial" w:hAnsi="Arial" w:cs="Arial"/>
          <w:color w:val="000000"/>
        </w:rPr>
      </w:pPr>
      <w:r>
        <w:rPr>
          <w:rFonts w:cs="Arial" w:ascii="Arial" w:hAnsi="Arial"/>
          <w:color w:val="000000"/>
        </w:rPr>
      </w:r>
    </w:p>
    <w:p>
      <w:pPr>
        <w:pStyle w:val="Normal"/>
        <w:spacing w:lineRule="auto" w:line="360"/>
        <w:jc w:val="both"/>
        <w:rPr>
          <w:rFonts w:ascii="Arial" w:hAnsi="Arial" w:cs="Arial"/>
          <w:color w:val="000000"/>
        </w:rPr>
      </w:pPr>
      <w:r>
        <w:rPr>
          <w:rFonts w:cs="Arial" w:ascii="Arial" w:hAnsi="Arial"/>
          <w:color w:val="000000"/>
        </w:rPr>
      </w:r>
    </w:p>
    <w:p>
      <w:pPr>
        <w:pStyle w:val="Normal"/>
        <w:spacing w:lineRule="auto" w:line="360"/>
        <w:jc w:val="both"/>
        <w:rPr>
          <w:rFonts w:ascii="Arial" w:hAnsi="Arial" w:cs="Arial"/>
          <w:color w:val="000000"/>
        </w:rPr>
      </w:pPr>
      <w:r>
        <w:rPr>
          <w:rFonts w:cs="Arial" w:ascii="Arial" w:hAnsi="Arial"/>
          <w:color w:val="000000"/>
        </w:rPr>
      </w:r>
    </w:p>
    <w:p>
      <w:pPr>
        <w:pStyle w:val="Normal"/>
        <w:spacing w:lineRule="auto" w:line="360"/>
        <w:jc w:val="center"/>
        <w:rPr>
          <w:rFonts w:ascii="Arial" w:hAnsi="Arial" w:cs="Arial"/>
          <w:color w:val="000000"/>
        </w:rPr>
      </w:pPr>
      <w:r>
        <w:rPr>
          <w:rFonts w:cs="Arial" w:ascii="Arial" w:hAnsi="Arial"/>
          <w:i/>
          <w:iCs/>
          <w:color w:val="000000"/>
        </w:rPr>
        <w:t>(PAPEL TIMBRADO COM NOME DA ORGANIZAÇÃO DA SOCIEDADE CIVIL)</w:t>
      </w:r>
    </w:p>
    <w:p>
      <w:pPr>
        <w:pStyle w:val="Normal"/>
        <w:spacing w:lineRule="auto" w:line="360"/>
        <w:jc w:val="center"/>
        <w:rPr>
          <w:rFonts w:ascii="Arial" w:hAnsi="Arial" w:cs="Arial"/>
          <w:color w:val="000000"/>
        </w:rPr>
      </w:pPr>
      <w:r>
        <w:rPr>
          <w:rFonts w:cs="Arial" w:ascii="Arial" w:hAnsi="Arial"/>
          <w:color w:val="000000"/>
        </w:rPr>
      </w:r>
    </w:p>
    <w:p>
      <w:pPr>
        <w:pStyle w:val="Normal"/>
        <w:spacing w:lineRule="auto" w:line="360"/>
        <w:jc w:val="center"/>
        <w:rPr>
          <w:rFonts w:ascii="Arial" w:hAnsi="Arial" w:cs="Arial"/>
          <w:color w:val="000000"/>
        </w:rPr>
      </w:pPr>
      <w:r>
        <w:rPr>
          <w:rFonts w:cs="Arial" w:ascii="Arial" w:hAnsi="Arial"/>
          <w:b/>
          <w:bCs/>
          <w:color w:val="000000"/>
        </w:rPr>
        <w:t>ANEXO IV</w:t>
      </w:r>
    </w:p>
    <w:p>
      <w:pPr>
        <w:pStyle w:val="Normal"/>
        <w:spacing w:lineRule="auto" w:line="360"/>
        <w:jc w:val="center"/>
        <w:rPr>
          <w:rFonts w:ascii="Arial" w:hAnsi="Arial" w:cs="Arial"/>
          <w:color w:val="000000"/>
        </w:rPr>
      </w:pPr>
      <w:r>
        <w:rPr>
          <w:rFonts w:cs="Arial" w:ascii="Arial" w:hAnsi="Arial"/>
          <w:color w:val="000000"/>
        </w:rPr>
        <w:t>(MODELO)</w:t>
      </w:r>
    </w:p>
    <w:p>
      <w:pPr>
        <w:pStyle w:val="Normal"/>
        <w:spacing w:lineRule="auto" w:line="360"/>
        <w:jc w:val="center"/>
        <w:rPr>
          <w:rFonts w:ascii="Arial" w:hAnsi="Arial" w:cs="Arial"/>
          <w:color w:val="000000"/>
        </w:rPr>
      </w:pPr>
      <w:r>
        <w:rPr>
          <w:rFonts w:cs="Arial" w:ascii="Arial" w:hAnsi="Arial"/>
          <w:color w:val="000000"/>
        </w:rPr>
      </w:r>
    </w:p>
    <w:p>
      <w:pPr>
        <w:pStyle w:val="Normal"/>
        <w:spacing w:lineRule="auto" w:line="360"/>
        <w:jc w:val="center"/>
        <w:rPr>
          <w:rFonts w:ascii="Arial" w:hAnsi="Arial" w:cs="Arial"/>
          <w:color w:val="000000"/>
        </w:rPr>
      </w:pPr>
      <w:r>
        <w:rPr>
          <w:rFonts w:cs="Arial" w:ascii="Arial" w:hAnsi="Arial"/>
          <w:color w:val="000000"/>
        </w:rPr>
      </w:r>
    </w:p>
    <w:p>
      <w:pPr>
        <w:pStyle w:val="Normal"/>
        <w:spacing w:lineRule="auto" w:line="360"/>
        <w:jc w:val="center"/>
        <w:rPr>
          <w:rFonts w:ascii="Arial" w:hAnsi="Arial" w:cs="Arial"/>
          <w:b/>
          <w:b/>
          <w:color w:val="000000"/>
        </w:rPr>
      </w:pPr>
      <w:r>
        <w:rPr>
          <w:rFonts w:cs="Arial" w:ascii="Arial" w:hAnsi="Arial"/>
          <w:b/>
          <w:color w:val="000000"/>
        </w:rPr>
        <w:t>DECLARAÇÃO DE CONTA CORRENTE PARA FINS DE PAGAMENTO</w:t>
      </w:r>
    </w:p>
    <w:p>
      <w:pPr>
        <w:pStyle w:val="Normal"/>
        <w:spacing w:lineRule="auto" w:line="360"/>
        <w:jc w:val="center"/>
        <w:rPr>
          <w:rFonts w:ascii="Arial" w:hAnsi="Arial" w:cs="Arial"/>
          <w:b/>
          <w:b/>
          <w:color w:val="000000"/>
        </w:rPr>
      </w:pPr>
      <w:r>
        <w:rPr>
          <w:rFonts w:cs="Arial" w:ascii="Arial" w:hAnsi="Arial"/>
          <w:b/>
          <w:color w:val="000000"/>
        </w:rPr>
      </w:r>
    </w:p>
    <w:p>
      <w:pPr>
        <w:pStyle w:val="Normal"/>
        <w:spacing w:lineRule="auto" w:line="360"/>
        <w:jc w:val="both"/>
        <w:rPr>
          <w:rFonts w:ascii="Arial" w:hAnsi="Arial" w:cs="Arial"/>
          <w:b/>
          <w:b/>
          <w:color w:val="000000"/>
        </w:rPr>
      </w:pPr>
      <w:r>
        <w:rPr>
          <w:rFonts w:cs="Arial" w:ascii="Arial" w:hAnsi="Arial"/>
          <w:b/>
          <w:color w:val="000000"/>
        </w:rPr>
      </w:r>
    </w:p>
    <w:p>
      <w:pPr>
        <w:pStyle w:val="Normal"/>
        <w:spacing w:lineRule="auto" w:line="360"/>
        <w:jc w:val="both"/>
        <w:rPr>
          <w:rFonts w:ascii="Arial" w:hAnsi="Arial" w:cs="Arial"/>
        </w:rPr>
      </w:pPr>
      <w:r>
        <w:rPr>
          <w:rFonts w:cs="Arial" w:ascii="Arial" w:hAnsi="Arial"/>
          <w:color w:val="000000"/>
        </w:rPr>
        <w:t>Eu, (</w:t>
      </w:r>
      <w:r>
        <w:rPr>
          <w:rFonts w:cs="Arial" w:ascii="Arial" w:hAnsi="Arial"/>
          <w:i/>
          <w:iCs/>
          <w:color w:val="000000"/>
          <w:shd w:fill="CCCCCC" w:val="clear"/>
        </w:rPr>
        <w:t>nome completo do representante legal da organização da sociedade civil</w:t>
      </w:r>
      <w:r>
        <w:rPr>
          <w:rFonts w:cs="Arial" w:ascii="Arial" w:hAnsi="Arial"/>
          <w:color w:val="000000"/>
        </w:rPr>
        <w:t>), abaixo-assinado, brasileiro/a, portador/a do RG nº___________________ e do CPF nº_____________________, na qualidade de dirigente do/a (nome da organização da sociedade civil), inscrita no CNPJ sob nº..................................., estou ciente de que os repasses das verbas públicas referentes ao Termo de Colaboração decorrente do Edital de Chamamento n.º 001/2025 para a execução dos serviços da Política de Trabalho e Renda do Município de Contagem/MG, deverão ser depositados em conta bancária exclusiva, de instituição financeira pública – Banco Oficial.</w:t>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color w:val="000000"/>
        </w:rPr>
      </w:pPr>
      <w:r>
        <w:rPr>
          <w:rFonts w:cs="Arial" w:ascii="Arial" w:hAnsi="Arial"/>
          <w:color w:val="000000"/>
        </w:rPr>
      </w:r>
    </w:p>
    <w:p>
      <w:pPr>
        <w:pStyle w:val="Normal"/>
        <w:spacing w:lineRule="auto" w:line="360"/>
        <w:jc w:val="both"/>
        <w:rPr>
          <w:rFonts w:ascii="Arial" w:hAnsi="Arial" w:cs="Arial"/>
          <w:color w:val="000000"/>
        </w:rPr>
      </w:pPr>
      <w:r>
        <w:rPr>
          <w:rFonts w:cs="Arial" w:ascii="Arial" w:hAnsi="Arial"/>
          <w:color w:val="000000"/>
        </w:rPr>
        <w:t>Outrossim, DECLARO, sob as penas da lei, que a movimentação bancária das despesas na presente conta bancária será referente somente ao Termo de Colaboração firmado.</w:t>
      </w:r>
    </w:p>
    <w:p>
      <w:pPr>
        <w:pStyle w:val="Normal"/>
        <w:spacing w:lineRule="auto" w:line="360"/>
        <w:jc w:val="both"/>
        <w:rPr>
          <w:rFonts w:ascii="Arial" w:hAnsi="Arial" w:cs="Arial"/>
          <w:color w:val="000000"/>
        </w:rPr>
      </w:pPr>
      <w:r>
        <w:rPr>
          <w:rFonts w:cs="Arial" w:ascii="Arial" w:hAnsi="Arial"/>
          <w:color w:val="000000"/>
        </w:rPr>
      </w:r>
    </w:p>
    <w:p>
      <w:pPr>
        <w:pStyle w:val="Normal"/>
        <w:spacing w:lineRule="auto" w:line="360"/>
        <w:jc w:val="both"/>
        <w:rPr>
          <w:rFonts w:ascii="Arial" w:hAnsi="Arial" w:cs="Arial"/>
          <w:color w:val="000000"/>
        </w:rPr>
      </w:pPr>
      <w:r>
        <w:rPr>
          <w:rFonts w:cs="Arial" w:ascii="Arial" w:hAnsi="Arial"/>
          <w:color w:val="000000"/>
        </w:rPr>
        <w:t>Por ser verdade, firmo a presente.</w:t>
      </w:r>
    </w:p>
    <w:p>
      <w:pPr>
        <w:pStyle w:val="Normal"/>
        <w:spacing w:lineRule="auto" w:line="360"/>
        <w:jc w:val="both"/>
        <w:rPr>
          <w:rFonts w:ascii="Arial" w:hAnsi="Arial" w:cs="Arial"/>
          <w:color w:val="000000"/>
        </w:rPr>
      </w:pPr>
      <w:r>
        <w:rPr>
          <w:rFonts w:cs="Arial" w:ascii="Arial" w:hAnsi="Arial"/>
          <w:color w:val="000000"/>
        </w:rPr>
      </w:r>
    </w:p>
    <w:p>
      <w:pPr>
        <w:pStyle w:val="Normal"/>
        <w:spacing w:lineRule="auto" w:line="360"/>
        <w:jc w:val="both"/>
        <w:rPr>
          <w:rFonts w:ascii="Arial" w:hAnsi="Arial" w:cs="Arial"/>
          <w:color w:val="000000"/>
        </w:rPr>
      </w:pPr>
      <w:r>
        <w:rPr>
          <w:rFonts w:cs="Arial" w:ascii="Arial" w:hAnsi="Arial"/>
          <w:color w:val="000000"/>
        </w:rPr>
        <w:t>Cidade, ____ de _____________de ______.</w:t>
      </w:r>
    </w:p>
    <w:p>
      <w:pPr>
        <w:pStyle w:val="Normal"/>
        <w:spacing w:lineRule="auto" w:line="360"/>
        <w:jc w:val="center"/>
        <w:rPr>
          <w:rFonts w:ascii="Arial" w:hAnsi="Arial" w:cs="Arial"/>
          <w:color w:val="000000"/>
        </w:rPr>
      </w:pPr>
      <w:r>
        <w:rPr>
          <w:rFonts w:cs="Arial" w:ascii="Arial" w:hAnsi="Arial"/>
          <w:color w:val="000000"/>
        </w:rPr>
      </w:r>
    </w:p>
    <w:p>
      <w:pPr>
        <w:pStyle w:val="Normal"/>
        <w:spacing w:lineRule="auto" w:line="360"/>
        <w:jc w:val="center"/>
        <w:rPr>
          <w:rFonts w:ascii="Arial" w:hAnsi="Arial" w:cs="Arial"/>
          <w:color w:val="000000"/>
        </w:rPr>
      </w:pPr>
      <w:r>
        <w:rPr>
          <w:rFonts w:cs="Arial" w:ascii="Arial" w:hAnsi="Arial"/>
          <w:color w:val="000000"/>
        </w:rPr>
        <w:t>_______________________________</w:t>
      </w:r>
    </w:p>
    <w:p>
      <w:pPr>
        <w:pStyle w:val="Normal"/>
        <w:spacing w:lineRule="auto" w:line="360"/>
        <w:jc w:val="center"/>
        <w:rPr>
          <w:rFonts w:ascii="Arial" w:hAnsi="Arial" w:cs="Arial"/>
          <w:color w:val="000000"/>
        </w:rPr>
      </w:pPr>
      <w:r>
        <w:rPr>
          <w:rFonts w:cs="Arial" w:ascii="Arial" w:hAnsi="Arial"/>
          <w:color w:val="000000"/>
        </w:rPr>
        <w:t>(assinatura do dirigente)</w:t>
      </w:r>
    </w:p>
    <w:p>
      <w:pPr>
        <w:pStyle w:val="Normal"/>
        <w:spacing w:lineRule="auto" w:line="360"/>
        <w:jc w:val="center"/>
        <w:rPr>
          <w:rFonts w:ascii="Arial" w:hAnsi="Arial" w:cs="Arial"/>
          <w:color w:val="000000"/>
        </w:rPr>
      </w:pPr>
      <w:r>
        <w:rPr>
          <w:rFonts w:cs="Arial" w:ascii="Arial" w:hAnsi="Arial"/>
          <w:color w:val="000000"/>
        </w:rPr>
        <w:t>Nome e Cargo</w:t>
      </w:r>
    </w:p>
    <w:p>
      <w:pPr>
        <w:pStyle w:val="Normal"/>
        <w:spacing w:lineRule="auto" w:line="360"/>
        <w:jc w:val="center"/>
        <w:rPr>
          <w:rFonts w:ascii="Arial" w:hAnsi="Arial" w:cs="Arial"/>
          <w:color w:val="000000"/>
        </w:rPr>
      </w:pPr>
      <w:r>
        <w:rPr>
          <w:rFonts w:cs="Arial" w:ascii="Arial" w:hAnsi="Arial"/>
          <w:color w:val="000000"/>
        </w:rPr>
      </w:r>
    </w:p>
    <w:p>
      <w:pPr>
        <w:pStyle w:val="Normal"/>
        <w:spacing w:lineRule="auto" w:line="360"/>
        <w:jc w:val="both"/>
        <w:rPr>
          <w:rFonts w:ascii="Arial" w:hAnsi="Arial" w:cs="Arial"/>
          <w:color w:val="000000"/>
        </w:rPr>
      </w:pPr>
      <w:r>
        <w:rPr>
          <w:rFonts w:cs="Arial" w:ascii="Arial" w:hAnsi="Arial"/>
          <w:color w:val="000000"/>
        </w:rPr>
      </w:r>
    </w:p>
    <w:p>
      <w:pPr>
        <w:pStyle w:val="Normal"/>
        <w:spacing w:lineRule="auto" w:line="360"/>
        <w:jc w:val="center"/>
        <w:rPr>
          <w:rFonts w:ascii="Arial" w:hAnsi="Arial" w:cs="Arial"/>
          <w:color w:val="000000"/>
        </w:rPr>
      </w:pPr>
      <w:r>
        <w:rPr>
          <w:rFonts w:cs="Arial" w:ascii="Arial" w:hAnsi="Arial"/>
          <w:b/>
          <w:i/>
          <w:color w:val="000000"/>
          <w:u w:val="single"/>
        </w:rPr>
        <w:t xml:space="preserve">Observação: todos os anexos devem ser assinados pelo representante legal </w:t>
      </w:r>
    </w:p>
    <w:p>
      <w:pPr>
        <w:pStyle w:val="Normal"/>
        <w:spacing w:lineRule="auto" w:line="360"/>
        <w:jc w:val="both"/>
        <w:rPr>
          <w:rFonts w:ascii="Arial" w:hAnsi="Arial" w:cs="Arial"/>
          <w:color w:val="000000"/>
        </w:rPr>
      </w:pPr>
      <w:r>
        <w:rPr>
          <w:rFonts w:cs="Arial" w:ascii="Arial" w:hAnsi="Arial"/>
          <w:color w:val="000000"/>
        </w:rPr>
      </w:r>
    </w:p>
    <w:p>
      <w:pPr>
        <w:pStyle w:val="Normal"/>
        <w:spacing w:lineRule="auto" w:line="360"/>
        <w:jc w:val="both"/>
        <w:rPr>
          <w:rFonts w:ascii="Arial" w:hAnsi="Arial" w:cs="Arial"/>
          <w:color w:val="000000"/>
        </w:rPr>
      </w:pPr>
      <w:r>
        <w:rPr>
          <w:rFonts w:cs="Arial" w:ascii="Arial" w:hAnsi="Arial"/>
          <w:color w:val="000000"/>
        </w:rPr>
      </w:r>
    </w:p>
    <w:p>
      <w:pPr>
        <w:pStyle w:val="Normal"/>
        <w:spacing w:lineRule="auto" w:line="360"/>
        <w:jc w:val="center"/>
        <w:rPr>
          <w:rFonts w:ascii="Arial" w:hAnsi="Arial" w:cs="Arial"/>
          <w:color w:val="000000"/>
        </w:rPr>
      </w:pPr>
      <w:r>
        <w:rPr>
          <w:rFonts w:cs="Arial" w:ascii="Arial" w:hAnsi="Arial"/>
          <w:i/>
          <w:iCs/>
          <w:color w:val="000000"/>
        </w:rPr>
        <w:t>(PAPEL TIMBRADO COM NOME DA ORGANIZAÇÃO DA SOCIEDADE CIVIL)</w:t>
      </w:r>
    </w:p>
    <w:p>
      <w:pPr>
        <w:pStyle w:val="Normal"/>
        <w:spacing w:lineRule="auto" w:line="360"/>
        <w:jc w:val="center"/>
        <w:rPr>
          <w:rFonts w:ascii="Arial" w:hAnsi="Arial" w:cs="Arial"/>
          <w:color w:val="000000"/>
        </w:rPr>
      </w:pPr>
      <w:r>
        <w:rPr>
          <w:rFonts w:cs="Arial" w:ascii="Arial" w:hAnsi="Arial"/>
          <w:color w:val="000000"/>
        </w:rPr>
      </w:r>
    </w:p>
    <w:p>
      <w:pPr>
        <w:pStyle w:val="Normal"/>
        <w:spacing w:lineRule="auto" w:line="360"/>
        <w:jc w:val="center"/>
        <w:rPr>
          <w:rFonts w:ascii="Arial" w:hAnsi="Arial" w:cs="Arial"/>
          <w:i/>
          <w:i/>
          <w:iCs/>
          <w:color w:val="000000"/>
        </w:rPr>
      </w:pPr>
      <w:r>
        <w:rPr>
          <w:rFonts w:cs="Arial" w:ascii="Arial" w:hAnsi="Arial"/>
          <w:b/>
          <w:bCs/>
          <w:color w:val="000000"/>
        </w:rPr>
        <w:t>ANEXO V</w:t>
      </w:r>
    </w:p>
    <w:p>
      <w:pPr>
        <w:pStyle w:val="Normal"/>
        <w:spacing w:lineRule="auto" w:line="360"/>
        <w:jc w:val="center"/>
        <w:rPr>
          <w:rFonts w:ascii="Arial" w:hAnsi="Arial" w:cs="Arial"/>
          <w:i/>
          <w:i/>
          <w:iCs/>
          <w:color w:val="000000"/>
        </w:rPr>
      </w:pPr>
      <w:r>
        <w:rPr>
          <w:rFonts w:cs="Arial" w:ascii="Arial" w:hAnsi="Arial"/>
          <w:i/>
          <w:iCs/>
          <w:color w:val="000000"/>
        </w:rPr>
        <w:t>(MODELO)</w:t>
      </w:r>
    </w:p>
    <w:p>
      <w:pPr>
        <w:pStyle w:val="Normal"/>
        <w:spacing w:lineRule="auto" w:line="360"/>
        <w:jc w:val="center"/>
        <w:rPr>
          <w:rFonts w:ascii="Arial" w:hAnsi="Arial" w:cs="Arial"/>
          <w:i/>
          <w:i/>
          <w:iCs/>
          <w:color w:val="000000"/>
        </w:rPr>
      </w:pPr>
      <w:r>
        <w:rPr>
          <w:rFonts w:cs="Arial" w:ascii="Arial" w:hAnsi="Arial"/>
          <w:i/>
          <w:iCs/>
          <w:color w:val="000000"/>
        </w:rPr>
      </w:r>
    </w:p>
    <w:p>
      <w:pPr>
        <w:pStyle w:val="Normal"/>
        <w:spacing w:lineRule="auto" w:line="360"/>
        <w:jc w:val="center"/>
        <w:rPr>
          <w:rFonts w:ascii="Arial" w:hAnsi="Arial" w:cs="Arial"/>
          <w:i/>
          <w:i/>
          <w:iCs/>
          <w:color w:val="000000"/>
        </w:rPr>
      </w:pPr>
      <w:r>
        <w:rPr>
          <w:rFonts w:cs="Arial" w:ascii="Arial" w:hAnsi="Arial"/>
          <w:i/>
          <w:iCs/>
          <w:color w:val="000000"/>
        </w:rPr>
      </w:r>
    </w:p>
    <w:p>
      <w:pPr>
        <w:pStyle w:val="Normal"/>
        <w:spacing w:lineRule="auto" w:line="360"/>
        <w:jc w:val="center"/>
        <w:rPr>
          <w:rFonts w:ascii="Arial" w:hAnsi="Arial" w:cs="Arial"/>
          <w:color w:val="000000"/>
        </w:rPr>
      </w:pPr>
      <w:r>
        <w:rPr>
          <w:rFonts w:cs="Arial" w:ascii="Arial" w:hAnsi="Arial"/>
          <w:b/>
          <w:color w:val="000000"/>
        </w:rPr>
        <w:t>DECLARAÇÃO DE COMPROMETIMENTO EM APRESENTAR RELATÓRIOS MENSAIS DE EXECUÇÃO DO OBJETO E EXECUÇÃO FINANCEIRA</w:t>
      </w:r>
    </w:p>
    <w:p>
      <w:pPr>
        <w:pStyle w:val="Normal"/>
        <w:spacing w:lineRule="auto" w:line="360"/>
        <w:jc w:val="both"/>
        <w:rPr>
          <w:rFonts w:ascii="Arial" w:hAnsi="Arial" w:cs="Arial"/>
          <w:color w:val="000000"/>
        </w:rPr>
      </w:pPr>
      <w:r>
        <w:rPr>
          <w:rFonts w:cs="Arial" w:ascii="Arial" w:hAnsi="Arial"/>
          <w:color w:val="000000"/>
        </w:rPr>
      </w:r>
    </w:p>
    <w:p>
      <w:pPr>
        <w:pStyle w:val="Normal"/>
        <w:spacing w:lineRule="auto" w:line="360"/>
        <w:jc w:val="both"/>
        <w:rPr>
          <w:rFonts w:ascii="Arial" w:hAnsi="Arial" w:cs="Arial"/>
          <w:color w:val="000000"/>
        </w:rPr>
      </w:pPr>
      <w:r>
        <w:rPr>
          <w:rFonts w:cs="Arial" w:ascii="Arial" w:hAnsi="Arial"/>
          <w:color w:val="000000"/>
        </w:rPr>
        <w:t>Eu, ...………, inscrito(a) no CPF nº ….... e RG nº…….., residente no endereço .………...., Presidente da .............., conforme Ata nº ..../..., me comprometo a apresentar relatórios mensais de execução do objeto e de execução financeira, elaborados eletronicamente por meio de formulários próprios constantes do sítio eletrônico do MUNICÍPIO e contendo, entre outros dados:</w:t>
      </w:r>
    </w:p>
    <w:p>
      <w:pPr>
        <w:pStyle w:val="Normal"/>
        <w:spacing w:lineRule="auto" w:line="360"/>
        <w:jc w:val="both"/>
        <w:rPr>
          <w:rFonts w:ascii="Arial" w:hAnsi="Arial" w:cs="Arial"/>
          <w:color w:val="000000"/>
        </w:rPr>
      </w:pPr>
      <w:r>
        <w:rPr>
          <w:rFonts w:cs="Arial" w:ascii="Arial" w:hAnsi="Arial"/>
          <w:color w:val="000000"/>
        </w:rPr>
        <w:t>a) comparativo entre as metas propostas e os resultados alcançados, acompanhado de justificativas para todos os resultados não alcançados e propostas de ação para superação dos problemas enfrentados;</w:t>
      </w:r>
    </w:p>
    <w:p>
      <w:pPr>
        <w:pStyle w:val="Normal"/>
        <w:spacing w:lineRule="auto" w:line="360"/>
        <w:jc w:val="both"/>
        <w:rPr>
          <w:rFonts w:ascii="Arial" w:hAnsi="Arial" w:cs="Arial"/>
          <w:color w:val="000000"/>
        </w:rPr>
      </w:pPr>
      <w:r>
        <w:rPr>
          <w:rFonts w:cs="Arial" w:ascii="Arial" w:hAnsi="Arial"/>
          <w:color w:val="000000"/>
        </w:rPr>
        <w:t>b) demonstrativo integral da receita e despesa realizadas na execução, em regime de caixa e em regime de competência; e</w:t>
      </w:r>
    </w:p>
    <w:p>
      <w:pPr>
        <w:pStyle w:val="Normal"/>
        <w:spacing w:lineRule="auto" w:line="360"/>
        <w:jc w:val="both"/>
        <w:rPr>
          <w:rFonts w:ascii="Arial" w:hAnsi="Arial" w:cs="Arial"/>
          <w:color w:val="000000"/>
        </w:rPr>
      </w:pPr>
      <w:r>
        <w:rPr>
          <w:rFonts w:cs="Arial" w:ascii="Arial" w:hAnsi="Arial"/>
          <w:color w:val="000000"/>
        </w:rPr>
        <w:t>c) comprovantes de regularidade fiscal, trabalhista e previdenciária.</w:t>
      </w:r>
    </w:p>
    <w:p>
      <w:pPr>
        <w:pStyle w:val="Normal"/>
        <w:spacing w:lineRule="auto" w:line="360"/>
        <w:jc w:val="both"/>
        <w:rPr>
          <w:rFonts w:ascii="Arial" w:hAnsi="Arial" w:cs="Arial"/>
          <w:color w:val="000000"/>
        </w:rPr>
      </w:pPr>
      <w:r>
        <w:rPr>
          <w:rFonts w:cs="Arial" w:ascii="Arial" w:hAnsi="Arial"/>
          <w:color w:val="000000"/>
        </w:rPr>
      </w:r>
    </w:p>
    <w:p>
      <w:pPr>
        <w:pStyle w:val="Normal"/>
        <w:spacing w:lineRule="auto" w:line="360"/>
        <w:jc w:val="both"/>
        <w:rPr>
          <w:rFonts w:ascii="Arial" w:hAnsi="Arial" w:cs="Arial"/>
          <w:color w:val="000000"/>
        </w:rPr>
      </w:pPr>
      <w:r>
        <w:rPr>
          <w:rFonts w:cs="Arial" w:ascii="Arial" w:hAnsi="Arial"/>
          <w:color w:val="000000"/>
        </w:rPr>
        <w:t>Por ser verdade, firmo a presente.</w:t>
      </w:r>
    </w:p>
    <w:p>
      <w:pPr>
        <w:pStyle w:val="Normal"/>
        <w:spacing w:lineRule="auto" w:line="360"/>
        <w:jc w:val="both"/>
        <w:rPr>
          <w:rFonts w:ascii="Arial" w:hAnsi="Arial" w:cs="Arial"/>
          <w:color w:val="000000"/>
        </w:rPr>
      </w:pPr>
      <w:r>
        <w:rPr>
          <w:rFonts w:cs="Arial" w:ascii="Arial" w:hAnsi="Arial"/>
          <w:color w:val="000000"/>
        </w:rPr>
      </w:r>
    </w:p>
    <w:p>
      <w:pPr>
        <w:pStyle w:val="Normal"/>
        <w:spacing w:lineRule="auto" w:line="360"/>
        <w:jc w:val="both"/>
        <w:rPr>
          <w:rFonts w:ascii="Arial" w:hAnsi="Arial" w:cs="Arial"/>
          <w:color w:val="000000"/>
        </w:rPr>
      </w:pPr>
      <w:r>
        <w:rPr>
          <w:rFonts w:cs="Arial" w:ascii="Arial" w:hAnsi="Arial"/>
          <w:color w:val="000000"/>
        </w:rPr>
        <w:t>Cidade, ____ de _____________de _____.</w:t>
      </w:r>
    </w:p>
    <w:p>
      <w:pPr>
        <w:pStyle w:val="Normal"/>
        <w:spacing w:lineRule="auto" w:line="360"/>
        <w:jc w:val="center"/>
        <w:rPr>
          <w:rFonts w:ascii="Arial" w:hAnsi="Arial" w:cs="Arial"/>
          <w:color w:val="000000"/>
        </w:rPr>
      </w:pPr>
      <w:r>
        <w:rPr>
          <w:rFonts w:cs="Arial" w:ascii="Arial" w:hAnsi="Arial"/>
          <w:color w:val="000000"/>
        </w:rPr>
      </w:r>
    </w:p>
    <w:p>
      <w:pPr>
        <w:pStyle w:val="Normal"/>
        <w:spacing w:lineRule="auto" w:line="360"/>
        <w:jc w:val="center"/>
        <w:rPr>
          <w:rFonts w:ascii="Arial" w:hAnsi="Arial" w:cs="Arial"/>
          <w:color w:val="000000"/>
        </w:rPr>
      </w:pPr>
      <w:r>
        <w:rPr>
          <w:rFonts w:cs="Arial" w:ascii="Arial" w:hAnsi="Arial"/>
          <w:color w:val="000000"/>
        </w:rPr>
      </w:r>
    </w:p>
    <w:p>
      <w:pPr>
        <w:pStyle w:val="Normal"/>
        <w:spacing w:lineRule="auto" w:line="360"/>
        <w:jc w:val="center"/>
        <w:rPr>
          <w:rFonts w:ascii="Arial" w:hAnsi="Arial" w:cs="Arial"/>
          <w:color w:val="000000"/>
        </w:rPr>
      </w:pPr>
      <w:r>
        <w:rPr>
          <w:rFonts w:cs="Arial" w:ascii="Arial" w:hAnsi="Arial"/>
          <w:color w:val="000000"/>
        </w:rPr>
        <w:t>_______________________________</w:t>
      </w:r>
    </w:p>
    <w:p>
      <w:pPr>
        <w:pStyle w:val="Normal"/>
        <w:spacing w:lineRule="auto" w:line="360"/>
        <w:jc w:val="center"/>
        <w:rPr>
          <w:rFonts w:ascii="Arial" w:hAnsi="Arial" w:cs="Arial"/>
          <w:color w:val="000000"/>
        </w:rPr>
      </w:pPr>
      <w:r>
        <w:rPr>
          <w:rFonts w:cs="Arial" w:ascii="Arial" w:hAnsi="Arial"/>
          <w:color w:val="000000"/>
        </w:rPr>
        <w:t>(assinatura do dirigente)</w:t>
      </w:r>
    </w:p>
    <w:p>
      <w:pPr>
        <w:pStyle w:val="Normal"/>
        <w:spacing w:lineRule="auto" w:line="360"/>
        <w:jc w:val="center"/>
        <w:rPr>
          <w:rFonts w:ascii="Arial" w:hAnsi="Arial" w:cs="Arial"/>
          <w:color w:val="000000"/>
        </w:rPr>
      </w:pPr>
      <w:r>
        <w:rPr>
          <w:rFonts w:cs="Arial" w:ascii="Arial" w:hAnsi="Arial"/>
          <w:color w:val="000000"/>
        </w:rPr>
        <w:t>Nome e Cargo</w:t>
      </w:r>
    </w:p>
    <w:p>
      <w:pPr>
        <w:pStyle w:val="Normal"/>
        <w:spacing w:lineRule="auto" w:line="360"/>
        <w:jc w:val="both"/>
        <w:rPr>
          <w:rFonts w:ascii="Arial" w:hAnsi="Arial" w:cs="Arial"/>
          <w:color w:val="000000"/>
        </w:rPr>
      </w:pPr>
      <w:r>
        <w:rPr>
          <w:rFonts w:cs="Arial" w:ascii="Arial" w:hAnsi="Arial"/>
          <w:color w:val="000000"/>
        </w:rPr>
      </w:r>
    </w:p>
    <w:p>
      <w:pPr>
        <w:pStyle w:val="Normal"/>
        <w:spacing w:lineRule="auto" w:line="360"/>
        <w:jc w:val="both"/>
        <w:rPr>
          <w:rFonts w:ascii="Arial" w:hAnsi="Arial" w:cs="Arial"/>
          <w:color w:val="000000"/>
        </w:rPr>
      </w:pPr>
      <w:r>
        <w:rPr>
          <w:rFonts w:cs="Arial" w:ascii="Arial" w:hAnsi="Arial"/>
          <w:color w:val="000000"/>
        </w:rPr>
      </w:r>
    </w:p>
    <w:p>
      <w:pPr>
        <w:pStyle w:val="Normal"/>
        <w:spacing w:lineRule="auto" w:line="360"/>
        <w:jc w:val="center"/>
        <w:rPr>
          <w:rFonts w:ascii="Arial" w:hAnsi="Arial" w:cs="Arial"/>
          <w:b/>
          <w:b/>
          <w:i/>
          <w:i/>
          <w:color w:val="000000"/>
          <w:u w:val="single"/>
        </w:rPr>
      </w:pPr>
      <w:r>
        <w:rPr>
          <w:rFonts w:cs="Arial" w:ascii="Arial" w:hAnsi="Arial"/>
          <w:b/>
          <w:i/>
          <w:color w:val="000000"/>
          <w:u w:val="single"/>
        </w:rPr>
        <w:t xml:space="preserve">Observação: todos os anexos devem ser assinados pelo representante legal </w:t>
      </w:r>
    </w:p>
    <w:p>
      <w:pPr>
        <w:pStyle w:val="Normal"/>
        <w:spacing w:lineRule="auto" w:line="360"/>
        <w:jc w:val="center"/>
        <w:rPr>
          <w:rFonts w:ascii="Arial" w:hAnsi="Arial" w:cs="Arial"/>
          <w:b/>
          <w:b/>
          <w:i/>
          <w:i/>
          <w:color w:val="000000"/>
          <w:u w:val="single"/>
        </w:rPr>
      </w:pPr>
      <w:r>
        <w:rPr>
          <w:rFonts w:cs="Arial" w:ascii="Arial" w:hAnsi="Arial"/>
          <w:b/>
          <w:i/>
          <w:color w:val="000000"/>
          <w:u w:val="single"/>
        </w:rPr>
      </w:r>
    </w:p>
    <w:p>
      <w:pPr>
        <w:pStyle w:val="Normal"/>
        <w:spacing w:lineRule="auto" w:line="360"/>
        <w:jc w:val="center"/>
        <w:rPr>
          <w:rFonts w:ascii="Arial" w:hAnsi="Arial" w:cs="Arial"/>
          <w:b/>
          <w:b/>
          <w:i/>
          <w:i/>
          <w:color w:val="000000"/>
          <w:u w:val="single"/>
        </w:rPr>
      </w:pPr>
      <w:r>
        <w:rPr>
          <w:rFonts w:cs="Arial" w:ascii="Arial" w:hAnsi="Arial"/>
          <w:b/>
          <w:i/>
          <w:color w:val="000000"/>
          <w:u w:val="single"/>
        </w:rPr>
      </w:r>
    </w:p>
    <w:p>
      <w:pPr>
        <w:pStyle w:val="Normal"/>
        <w:spacing w:lineRule="auto" w:line="360"/>
        <w:jc w:val="center"/>
        <w:rPr>
          <w:rFonts w:ascii="Arial" w:hAnsi="Arial" w:cs="Arial"/>
          <w:b/>
          <w:b/>
          <w:i/>
          <w:i/>
          <w:color w:val="000000"/>
          <w:u w:val="single"/>
        </w:rPr>
      </w:pPr>
      <w:r>
        <w:rPr>
          <w:rFonts w:cs="Arial" w:ascii="Arial" w:hAnsi="Arial"/>
          <w:b/>
          <w:i/>
          <w:color w:val="000000"/>
          <w:u w:val="single"/>
        </w:rPr>
      </w:r>
    </w:p>
    <w:p>
      <w:pPr>
        <w:pStyle w:val="Normal"/>
        <w:spacing w:lineRule="auto" w:line="360"/>
        <w:jc w:val="center"/>
        <w:rPr>
          <w:rFonts w:ascii="Arial" w:hAnsi="Arial" w:cs="Arial"/>
          <w:color w:val="000000"/>
        </w:rPr>
      </w:pPr>
      <w:r>
        <w:rPr>
          <w:rFonts w:cs="Arial" w:ascii="Arial" w:hAnsi="Arial"/>
          <w:b/>
          <w:i/>
          <w:iCs/>
          <w:color w:val="000000"/>
        </w:rPr>
        <w:t>(</w:t>
      </w:r>
      <w:r>
        <w:rPr>
          <w:rFonts w:cs="Arial" w:ascii="Arial" w:hAnsi="Arial"/>
          <w:i/>
          <w:iCs/>
          <w:color w:val="000000"/>
        </w:rPr>
        <w:t>PAPEL TIMBRADO COM NOME DA ORGANIZAÇÃO DA SOCIEDADE CIVIL)</w:t>
      </w:r>
    </w:p>
    <w:p>
      <w:pPr>
        <w:pStyle w:val="Normal"/>
        <w:spacing w:lineRule="auto" w:line="360"/>
        <w:jc w:val="center"/>
        <w:rPr>
          <w:rFonts w:ascii="Arial" w:hAnsi="Arial" w:cs="Arial"/>
          <w:color w:val="000000"/>
        </w:rPr>
      </w:pPr>
      <w:r>
        <w:rPr>
          <w:rFonts w:cs="Arial" w:ascii="Arial" w:hAnsi="Arial"/>
          <w:color w:val="000000"/>
        </w:rPr>
      </w:r>
    </w:p>
    <w:p>
      <w:pPr>
        <w:pStyle w:val="Normal"/>
        <w:spacing w:lineRule="auto" w:line="360"/>
        <w:jc w:val="center"/>
        <w:rPr>
          <w:rFonts w:ascii="Arial" w:hAnsi="Arial" w:cs="Arial"/>
          <w:color w:val="000000"/>
        </w:rPr>
      </w:pPr>
      <w:r>
        <w:rPr>
          <w:rFonts w:cs="Arial" w:ascii="Arial" w:hAnsi="Arial"/>
          <w:b/>
          <w:bCs/>
          <w:color w:val="000000"/>
        </w:rPr>
        <w:t>ANEXO VI</w:t>
      </w:r>
    </w:p>
    <w:p>
      <w:pPr>
        <w:pStyle w:val="Normal"/>
        <w:spacing w:lineRule="auto" w:line="360"/>
        <w:jc w:val="center"/>
        <w:rPr>
          <w:rFonts w:ascii="Arial" w:hAnsi="Arial" w:cs="Arial"/>
          <w:color w:val="000000"/>
        </w:rPr>
      </w:pPr>
      <w:r>
        <w:rPr>
          <w:rFonts w:cs="Arial" w:ascii="Arial" w:hAnsi="Arial"/>
          <w:color w:val="000000"/>
        </w:rPr>
        <w:t>(MODELO)</w:t>
      </w:r>
    </w:p>
    <w:p>
      <w:pPr>
        <w:pStyle w:val="Normal"/>
        <w:spacing w:lineRule="auto" w:line="360"/>
        <w:jc w:val="center"/>
        <w:rPr>
          <w:rFonts w:ascii="Arial" w:hAnsi="Arial" w:cs="Arial"/>
          <w:color w:val="000000"/>
        </w:rPr>
      </w:pPr>
      <w:r>
        <w:rPr>
          <w:rFonts w:cs="Arial" w:ascii="Arial" w:hAnsi="Arial"/>
          <w:color w:val="000000"/>
        </w:rPr>
      </w:r>
    </w:p>
    <w:p>
      <w:pPr>
        <w:pStyle w:val="Normal"/>
        <w:spacing w:lineRule="auto" w:line="360"/>
        <w:jc w:val="center"/>
        <w:rPr>
          <w:rFonts w:ascii="Arial" w:hAnsi="Arial" w:cs="Arial"/>
          <w:color w:val="000000"/>
        </w:rPr>
      </w:pPr>
      <w:r>
        <w:rPr>
          <w:rFonts w:cs="Arial" w:ascii="Arial" w:hAnsi="Arial"/>
          <w:color w:val="000000"/>
        </w:rPr>
      </w:r>
    </w:p>
    <w:p>
      <w:pPr>
        <w:pStyle w:val="Normal"/>
        <w:spacing w:lineRule="auto" w:line="360"/>
        <w:jc w:val="center"/>
        <w:rPr>
          <w:rFonts w:ascii="Arial" w:hAnsi="Arial" w:cs="Arial"/>
          <w:color w:val="000000"/>
        </w:rPr>
      </w:pPr>
      <w:r>
        <w:rPr>
          <w:rFonts w:cs="Arial" w:ascii="Arial" w:hAnsi="Arial"/>
          <w:b/>
          <w:color w:val="000000"/>
        </w:rPr>
        <w:t>DECLARAÇÃO DE QUITAÇÃO DE PRESTAÇÃO DE CONTAS</w:t>
      </w:r>
    </w:p>
    <w:p>
      <w:pPr>
        <w:pStyle w:val="Normal"/>
        <w:spacing w:lineRule="auto" w:line="360"/>
        <w:jc w:val="both"/>
        <w:rPr>
          <w:rFonts w:ascii="Arial" w:hAnsi="Arial" w:cs="Arial"/>
          <w:color w:val="000000"/>
        </w:rPr>
      </w:pPr>
      <w:r>
        <w:rPr>
          <w:rFonts w:cs="Arial" w:ascii="Arial" w:hAnsi="Arial"/>
          <w:color w:val="000000"/>
        </w:rPr>
      </w:r>
    </w:p>
    <w:p>
      <w:pPr>
        <w:pStyle w:val="Normal"/>
        <w:spacing w:lineRule="auto" w:line="360"/>
        <w:jc w:val="both"/>
        <w:rPr>
          <w:rFonts w:ascii="Arial" w:hAnsi="Arial" w:cs="Arial"/>
          <w:color w:val="000000"/>
        </w:rPr>
      </w:pPr>
      <w:r>
        <w:rPr>
          <w:rFonts w:cs="Arial" w:ascii="Arial" w:hAnsi="Arial"/>
          <w:color w:val="000000"/>
        </w:rPr>
        <w:t>Eu, ....……..., inscrito(a) no CPF nº ...…. e RG nº....., residente no endereço ....., Presidente da .............., conforme Ata nº .../..., Declaro, sob as penas da lei, que a .. ………………...(</w:t>
      </w:r>
      <w:r>
        <w:rPr>
          <w:rFonts w:cs="Arial" w:ascii="Arial" w:hAnsi="Arial"/>
          <w:i/>
          <w:iCs/>
          <w:color w:val="000000"/>
          <w:shd w:fill="CCCCCC" w:val="clear"/>
        </w:rPr>
        <w:t>Organização da Sociedade Civil</w:t>
      </w:r>
      <w:r>
        <w:rPr>
          <w:rFonts w:cs="Arial" w:ascii="Arial" w:hAnsi="Arial"/>
          <w:color w:val="000000"/>
        </w:rPr>
        <w:t>) não deve nenhuma prestação de contas de recursos recebidos por órgãos públicos, conforme disposto no Art. nº 58, da Lei Municipal nº 4.910/2017.</w:t>
      </w:r>
    </w:p>
    <w:p>
      <w:pPr>
        <w:pStyle w:val="Normal"/>
        <w:spacing w:lineRule="auto" w:line="360"/>
        <w:jc w:val="both"/>
        <w:rPr>
          <w:rFonts w:ascii="Arial" w:hAnsi="Arial" w:cs="Arial"/>
          <w:color w:val="000000"/>
        </w:rPr>
      </w:pPr>
      <w:r>
        <w:rPr>
          <w:rFonts w:cs="Arial" w:ascii="Arial" w:hAnsi="Arial"/>
          <w:color w:val="000000"/>
        </w:rPr>
      </w:r>
    </w:p>
    <w:p>
      <w:pPr>
        <w:pStyle w:val="Normal"/>
        <w:spacing w:lineRule="auto" w:line="360"/>
        <w:jc w:val="both"/>
        <w:rPr>
          <w:rFonts w:ascii="Arial" w:hAnsi="Arial" w:cs="Arial"/>
          <w:color w:val="000000"/>
        </w:rPr>
      </w:pPr>
      <w:r>
        <w:rPr>
          <w:rFonts w:cs="Arial" w:ascii="Arial" w:hAnsi="Arial"/>
          <w:color w:val="000000"/>
        </w:rPr>
        <w:t>Por ser verdade, firmo a presente.</w:t>
      </w:r>
    </w:p>
    <w:p>
      <w:pPr>
        <w:pStyle w:val="Normal"/>
        <w:spacing w:lineRule="auto" w:line="360"/>
        <w:jc w:val="both"/>
        <w:rPr>
          <w:rFonts w:ascii="Arial" w:hAnsi="Arial" w:cs="Arial"/>
          <w:color w:val="000000"/>
        </w:rPr>
      </w:pPr>
      <w:r>
        <w:rPr>
          <w:rFonts w:cs="Arial" w:ascii="Arial" w:hAnsi="Arial"/>
          <w:color w:val="000000"/>
        </w:rPr>
      </w:r>
    </w:p>
    <w:p>
      <w:pPr>
        <w:pStyle w:val="Normal"/>
        <w:spacing w:lineRule="auto" w:line="360"/>
        <w:jc w:val="both"/>
        <w:rPr>
          <w:rFonts w:ascii="Arial" w:hAnsi="Arial" w:cs="Arial"/>
          <w:color w:val="000000"/>
        </w:rPr>
      </w:pPr>
      <w:r>
        <w:rPr>
          <w:rFonts w:cs="Arial" w:ascii="Arial" w:hAnsi="Arial"/>
          <w:color w:val="000000"/>
        </w:rPr>
        <w:t>Cidade, ____ de _____________de _____.</w:t>
      </w:r>
    </w:p>
    <w:p>
      <w:pPr>
        <w:pStyle w:val="Normal"/>
        <w:spacing w:lineRule="auto" w:line="360"/>
        <w:jc w:val="center"/>
        <w:rPr>
          <w:rFonts w:ascii="Arial" w:hAnsi="Arial" w:cs="Arial"/>
          <w:color w:val="000000"/>
        </w:rPr>
      </w:pPr>
      <w:r>
        <w:rPr>
          <w:rFonts w:cs="Arial" w:ascii="Arial" w:hAnsi="Arial"/>
          <w:color w:val="000000"/>
        </w:rPr>
      </w:r>
    </w:p>
    <w:p>
      <w:pPr>
        <w:pStyle w:val="Normal"/>
        <w:spacing w:lineRule="auto" w:line="360"/>
        <w:jc w:val="center"/>
        <w:rPr>
          <w:rFonts w:ascii="Arial" w:hAnsi="Arial" w:cs="Arial"/>
          <w:color w:val="000000"/>
        </w:rPr>
      </w:pPr>
      <w:r>
        <w:rPr>
          <w:rFonts w:cs="Arial" w:ascii="Arial" w:hAnsi="Arial"/>
          <w:color w:val="000000"/>
        </w:rPr>
      </w:r>
    </w:p>
    <w:p>
      <w:pPr>
        <w:pStyle w:val="Normal"/>
        <w:spacing w:lineRule="auto" w:line="360"/>
        <w:jc w:val="center"/>
        <w:rPr>
          <w:rFonts w:ascii="Arial" w:hAnsi="Arial" w:cs="Arial"/>
          <w:color w:val="000000"/>
        </w:rPr>
      </w:pPr>
      <w:r>
        <w:rPr>
          <w:rFonts w:cs="Arial" w:ascii="Arial" w:hAnsi="Arial"/>
          <w:color w:val="000000"/>
        </w:rPr>
        <w:t>_______________________________</w:t>
      </w:r>
    </w:p>
    <w:p>
      <w:pPr>
        <w:pStyle w:val="Normal"/>
        <w:spacing w:lineRule="auto" w:line="360"/>
        <w:jc w:val="center"/>
        <w:rPr>
          <w:rFonts w:ascii="Arial" w:hAnsi="Arial" w:cs="Arial"/>
          <w:color w:val="000000"/>
        </w:rPr>
      </w:pPr>
      <w:r>
        <w:rPr>
          <w:rFonts w:cs="Arial" w:ascii="Arial" w:hAnsi="Arial"/>
          <w:color w:val="000000"/>
        </w:rPr>
        <w:t>(assinatura do dirigente)</w:t>
      </w:r>
    </w:p>
    <w:p>
      <w:pPr>
        <w:pStyle w:val="Normal"/>
        <w:spacing w:lineRule="auto" w:line="360"/>
        <w:jc w:val="center"/>
        <w:rPr>
          <w:rFonts w:ascii="Arial" w:hAnsi="Arial" w:cs="Arial"/>
          <w:color w:val="000000"/>
        </w:rPr>
      </w:pPr>
      <w:r>
        <w:rPr>
          <w:rFonts w:cs="Arial" w:ascii="Arial" w:hAnsi="Arial"/>
          <w:color w:val="000000"/>
        </w:rPr>
        <w:t>Nome e Cargo</w:t>
      </w:r>
    </w:p>
    <w:p>
      <w:pPr>
        <w:pStyle w:val="Normal"/>
        <w:spacing w:lineRule="auto" w:line="360"/>
        <w:jc w:val="center"/>
        <w:rPr>
          <w:rFonts w:ascii="Arial" w:hAnsi="Arial" w:cs="Arial"/>
          <w:color w:val="000000"/>
        </w:rPr>
      </w:pPr>
      <w:r>
        <w:rPr>
          <w:rFonts w:cs="Arial" w:ascii="Arial" w:hAnsi="Arial"/>
          <w:color w:val="000000"/>
        </w:rPr>
      </w:r>
    </w:p>
    <w:p>
      <w:pPr>
        <w:pStyle w:val="Normal"/>
        <w:spacing w:lineRule="auto" w:line="360"/>
        <w:jc w:val="both"/>
        <w:rPr>
          <w:rFonts w:ascii="Arial" w:hAnsi="Arial" w:cs="Arial"/>
          <w:color w:val="000000"/>
        </w:rPr>
      </w:pPr>
      <w:r>
        <w:rPr>
          <w:rFonts w:cs="Arial" w:ascii="Arial" w:hAnsi="Arial"/>
          <w:color w:val="000000"/>
        </w:rPr>
      </w:r>
    </w:p>
    <w:p>
      <w:pPr>
        <w:pStyle w:val="Normal"/>
        <w:spacing w:lineRule="auto" w:line="360"/>
        <w:jc w:val="center"/>
        <w:rPr>
          <w:rFonts w:ascii="Arial" w:hAnsi="Arial" w:cs="Arial"/>
          <w:color w:val="000000"/>
        </w:rPr>
      </w:pPr>
      <w:r>
        <w:rPr>
          <w:rFonts w:cs="Arial" w:ascii="Arial" w:hAnsi="Arial"/>
          <w:color w:val="000000"/>
        </w:rPr>
      </w:r>
    </w:p>
    <w:p>
      <w:pPr>
        <w:pStyle w:val="Normal"/>
        <w:spacing w:lineRule="auto" w:line="360"/>
        <w:jc w:val="center"/>
        <w:rPr>
          <w:rFonts w:ascii="Arial" w:hAnsi="Arial" w:cs="Arial"/>
          <w:b/>
          <w:b/>
          <w:i/>
          <w:i/>
          <w:color w:val="000000"/>
          <w:u w:val="single"/>
        </w:rPr>
      </w:pPr>
      <w:r>
        <w:rPr>
          <w:rFonts w:cs="Arial" w:ascii="Arial" w:hAnsi="Arial"/>
          <w:b/>
          <w:i/>
          <w:color w:val="000000"/>
          <w:u w:val="single"/>
        </w:rPr>
        <w:t xml:space="preserve">Observação: todos os anexos devem ser assinados pelo representante legal </w:t>
      </w:r>
    </w:p>
    <w:p>
      <w:pPr>
        <w:pStyle w:val="Normal"/>
        <w:spacing w:lineRule="auto" w:line="360"/>
        <w:jc w:val="center"/>
        <w:rPr>
          <w:rFonts w:ascii="Arial" w:hAnsi="Arial" w:cs="Arial"/>
          <w:b/>
          <w:b/>
          <w:i/>
          <w:i/>
          <w:color w:val="000000"/>
          <w:u w:val="single"/>
        </w:rPr>
      </w:pPr>
      <w:r>
        <w:rPr>
          <w:rFonts w:cs="Arial" w:ascii="Arial" w:hAnsi="Arial"/>
          <w:b/>
          <w:i/>
          <w:color w:val="000000"/>
          <w:u w:val="single"/>
        </w:rPr>
      </w:r>
    </w:p>
    <w:p>
      <w:pPr>
        <w:pStyle w:val="Normal"/>
        <w:spacing w:lineRule="auto" w:line="360"/>
        <w:jc w:val="center"/>
        <w:rPr>
          <w:rFonts w:ascii="Arial" w:hAnsi="Arial" w:cs="Arial"/>
          <w:b/>
          <w:b/>
          <w:i/>
          <w:i/>
          <w:color w:val="000000"/>
          <w:u w:val="single"/>
        </w:rPr>
      </w:pPr>
      <w:r>
        <w:rPr>
          <w:rFonts w:cs="Arial" w:ascii="Arial" w:hAnsi="Arial"/>
          <w:b/>
          <w:i/>
          <w:color w:val="000000"/>
          <w:u w:val="single"/>
        </w:rPr>
      </w:r>
    </w:p>
    <w:p>
      <w:pPr>
        <w:pStyle w:val="Normal"/>
        <w:spacing w:lineRule="auto" w:line="360"/>
        <w:jc w:val="center"/>
        <w:rPr>
          <w:rFonts w:ascii="Arial" w:hAnsi="Arial" w:cs="Arial"/>
          <w:b/>
          <w:b/>
          <w:i/>
          <w:i/>
          <w:color w:val="000000"/>
          <w:u w:val="single"/>
        </w:rPr>
      </w:pPr>
      <w:r>
        <w:rPr>
          <w:rFonts w:cs="Arial" w:ascii="Arial" w:hAnsi="Arial"/>
          <w:b/>
          <w:i/>
          <w:color w:val="000000"/>
          <w:u w:val="single"/>
        </w:rPr>
      </w:r>
    </w:p>
    <w:p>
      <w:pPr>
        <w:pStyle w:val="Normal"/>
        <w:spacing w:lineRule="auto" w:line="360"/>
        <w:jc w:val="center"/>
        <w:rPr>
          <w:rFonts w:ascii="Arial" w:hAnsi="Arial" w:cs="Arial"/>
          <w:b/>
          <w:b/>
          <w:i/>
          <w:i/>
          <w:color w:val="000000"/>
          <w:u w:val="single"/>
        </w:rPr>
      </w:pPr>
      <w:r>
        <w:rPr>
          <w:rFonts w:cs="Arial" w:ascii="Arial" w:hAnsi="Arial"/>
          <w:b/>
          <w:i/>
          <w:color w:val="000000"/>
          <w:u w:val="single"/>
        </w:rPr>
      </w:r>
    </w:p>
    <w:p>
      <w:pPr>
        <w:pStyle w:val="Normal"/>
        <w:spacing w:lineRule="auto" w:line="360"/>
        <w:jc w:val="center"/>
        <w:rPr>
          <w:rFonts w:ascii="Arial" w:hAnsi="Arial" w:cs="Arial"/>
          <w:b/>
          <w:b/>
          <w:i/>
          <w:i/>
          <w:color w:val="000000"/>
          <w:u w:val="single"/>
        </w:rPr>
      </w:pPr>
      <w:r>
        <w:rPr>
          <w:rFonts w:cs="Arial" w:ascii="Arial" w:hAnsi="Arial"/>
          <w:b/>
          <w:i/>
          <w:color w:val="000000"/>
          <w:u w:val="single"/>
        </w:rPr>
      </w:r>
    </w:p>
    <w:p>
      <w:pPr>
        <w:pStyle w:val="Normal"/>
        <w:spacing w:lineRule="auto" w:line="360"/>
        <w:jc w:val="center"/>
        <w:rPr>
          <w:rFonts w:ascii="Arial" w:hAnsi="Arial" w:cs="Arial"/>
          <w:b/>
          <w:b/>
          <w:i/>
          <w:i/>
          <w:color w:val="000000"/>
          <w:u w:val="single"/>
        </w:rPr>
      </w:pPr>
      <w:r>
        <w:rPr>
          <w:rFonts w:cs="Arial" w:ascii="Arial" w:hAnsi="Arial"/>
          <w:b/>
          <w:i/>
          <w:color w:val="000000"/>
          <w:u w:val="single"/>
        </w:rPr>
      </w:r>
    </w:p>
    <w:p>
      <w:pPr>
        <w:pStyle w:val="Normal"/>
        <w:spacing w:lineRule="auto" w:line="360"/>
        <w:jc w:val="center"/>
        <w:rPr>
          <w:rFonts w:ascii="Arial" w:hAnsi="Arial" w:cs="Arial"/>
          <w:b/>
          <w:b/>
          <w:i/>
          <w:i/>
          <w:color w:val="000000"/>
          <w:u w:val="single"/>
        </w:rPr>
      </w:pPr>
      <w:r>
        <w:rPr>
          <w:rFonts w:cs="Arial" w:ascii="Arial" w:hAnsi="Arial"/>
          <w:b/>
          <w:i/>
          <w:color w:val="000000"/>
          <w:u w:val="single"/>
        </w:rPr>
      </w:r>
    </w:p>
    <w:p>
      <w:pPr>
        <w:pStyle w:val="Normal"/>
        <w:spacing w:lineRule="auto" w:line="360"/>
        <w:jc w:val="center"/>
        <w:rPr>
          <w:rFonts w:ascii="Arial" w:hAnsi="Arial" w:cs="Arial"/>
          <w:color w:val="000000"/>
        </w:rPr>
      </w:pPr>
      <w:r>
        <w:rPr>
          <w:rFonts w:cs="Arial" w:ascii="Arial" w:hAnsi="Arial"/>
          <w:i/>
          <w:iCs/>
          <w:color w:val="000000"/>
        </w:rPr>
        <w:t>(PAPEL TIMBRADO COM NOME DA ORGANIZAÇÃO DA SOCIEDADE CIVIL)</w:t>
      </w:r>
    </w:p>
    <w:p>
      <w:pPr>
        <w:pStyle w:val="Normal"/>
        <w:spacing w:lineRule="auto" w:line="360"/>
        <w:jc w:val="center"/>
        <w:rPr>
          <w:rFonts w:ascii="Arial" w:hAnsi="Arial" w:cs="Arial"/>
          <w:color w:val="000000"/>
        </w:rPr>
      </w:pPr>
      <w:r>
        <w:rPr>
          <w:rFonts w:cs="Arial" w:ascii="Arial" w:hAnsi="Arial"/>
          <w:color w:val="000000"/>
        </w:rPr>
      </w:r>
    </w:p>
    <w:p>
      <w:pPr>
        <w:pStyle w:val="Normal"/>
        <w:spacing w:lineRule="auto" w:line="360"/>
        <w:jc w:val="center"/>
        <w:rPr>
          <w:rFonts w:ascii="Arial" w:hAnsi="Arial" w:cs="Arial"/>
          <w:i/>
          <w:i/>
          <w:iCs/>
          <w:color w:val="000000"/>
        </w:rPr>
      </w:pPr>
      <w:r>
        <w:rPr>
          <w:rFonts w:cs="Arial" w:ascii="Arial" w:hAnsi="Arial"/>
          <w:i/>
          <w:iCs/>
          <w:color w:val="000000"/>
        </w:rPr>
      </w:r>
    </w:p>
    <w:p>
      <w:pPr>
        <w:pStyle w:val="Normal"/>
        <w:spacing w:lineRule="auto" w:line="360"/>
        <w:jc w:val="center"/>
        <w:rPr>
          <w:rFonts w:ascii="Arial" w:hAnsi="Arial" w:cs="Arial"/>
          <w:i/>
          <w:i/>
          <w:iCs/>
          <w:color w:val="000000"/>
        </w:rPr>
      </w:pPr>
      <w:r>
        <w:rPr>
          <w:rFonts w:cs="Arial" w:ascii="Arial" w:hAnsi="Arial"/>
          <w:b/>
          <w:bCs/>
          <w:color w:val="000000"/>
        </w:rPr>
        <w:t>ANEXO VII</w:t>
      </w:r>
    </w:p>
    <w:p>
      <w:pPr>
        <w:pStyle w:val="Normal"/>
        <w:spacing w:lineRule="auto" w:line="360"/>
        <w:jc w:val="center"/>
        <w:rPr>
          <w:rFonts w:ascii="Arial" w:hAnsi="Arial" w:cs="Arial"/>
          <w:i/>
          <w:i/>
          <w:iCs/>
          <w:color w:val="000000"/>
        </w:rPr>
      </w:pPr>
      <w:r>
        <w:rPr>
          <w:rFonts w:cs="Arial" w:ascii="Arial" w:hAnsi="Arial"/>
          <w:i/>
          <w:iCs/>
          <w:color w:val="000000"/>
        </w:rPr>
        <w:t>(MODELO)</w:t>
      </w:r>
    </w:p>
    <w:p>
      <w:pPr>
        <w:pStyle w:val="Normal"/>
        <w:spacing w:lineRule="auto" w:line="360"/>
        <w:jc w:val="center"/>
        <w:rPr>
          <w:rFonts w:ascii="Arial" w:hAnsi="Arial" w:cs="Arial"/>
          <w:i/>
          <w:i/>
          <w:iCs/>
          <w:color w:val="000000"/>
        </w:rPr>
      </w:pPr>
      <w:r>
        <w:rPr>
          <w:rFonts w:cs="Arial" w:ascii="Arial" w:hAnsi="Arial"/>
          <w:i/>
          <w:iCs/>
          <w:color w:val="000000"/>
        </w:rPr>
      </w:r>
    </w:p>
    <w:p>
      <w:pPr>
        <w:pStyle w:val="Normal"/>
        <w:spacing w:lineRule="auto" w:line="360"/>
        <w:jc w:val="center"/>
        <w:rPr>
          <w:rFonts w:ascii="Arial" w:hAnsi="Arial" w:cs="Arial"/>
          <w:i/>
          <w:i/>
          <w:iCs/>
          <w:color w:val="000000"/>
        </w:rPr>
      </w:pPr>
      <w:r>
        <w:rPr>
          <w:rFonts w:cs="Arial" w:ascii="Arial" w:hAnsi="Arial"/>
          <w:i/>
          <w:iCs/>
          <w:color w:val="000000"/>
        </w:rPr>
      </w:r>
    </w:p>
    <w:p>
      <w:pPr>
        <w:pStyle w:val="Normal"/>
        <w:spacing w:lineRule="auto" w:line="360"/>
        <w:jc w:val="center"/>
        <w:rPr>
          <w:rFonts w:ascii="Arial" w:hAnsi="Arial" w:cs="Arial"/>
          <w:color w:val="000000"/>
        </w:rPr>
      </w:pPr>
      <w:r>
        <w:rPr>
          <w:rFonts w:cs="Arial" w:ascii="Arial" w:hAnsi="Arial"/>
          <w:b/>
          <w:color w:val="000000"/>
        </w:rPr>
        <w:t>DECLARAÇÃO QUE NÃO EMPREGA MENOR E SE ENCONTRA EM DIA COM OBRIGAÇÕES TRABALHISTAS</w:t>
      </w:r>
    </w:p>
    <w:p>
      <w:pPr>
        <w:pStyle w:val="Normal"/>
        <w:spacing w:lineRule="auto" w:line="360"/>
        <w:jc w:val="center"/>
        <w:rPr>
          <w:rFonts w:ascii="Arial" w:hAnsi="Arial" w:cs="Arial"/>
          <w:color w:val="000000"/>
        </w:rPr>
      </w:pPr>
      <w:r>
        <w:rPr>
          <w:rFonts w:cs="Arial" w:ascii="Arial" w:hAnsi="Arial"/>
          <w:color w:val="000000"/>
        </w:rPr>
      </w:r>
    </w:p>
    <w:p>
      <w:pPr>
        <w:pStyle w:val="Normal"/>
        <w:spacing w:lineRule="auto" w:line="360"/>
        <w:jc w:val="both"/>
        <w:rPr>
          <w:rFonts w:ascii="Arial" w:hAnsi="Arial" w:cs="Arial"/>
          <w:color w:val="000000"/>
        </w:rPr>
      </w:pPr>
      <w:r>
        <w:rPr>
          <w:rFonts w:cs="Arial" w:ascii="Arial" w:hAnsi="Arial"/>
          <w:color w:val="000000"/>
        </w:rPr>
        <w:t>Declaramos para fins do disposto no inciso XXXIII do art. 7º da Constituição Federal, acrescido pela Lei nº 9.854, de 27 de outubro de 1999, que não possuímos em nosso quadro de pessoal empregado(s) com menos de 18 (dezoito) anos em trabalho noturno, perigoso ou insalubre, e em qualquer trabalho menores de 16 (dezesseis) anos, salvo na condição de aprendiz a partir de 14 (quatorze) anos.</w:t>
      </w:r>
    </w:p>
    <w:p>
      <w:pPr>
        <w:pStyle w:val="Normal"/>
        <w:spacing w:lineRule="auto" w:line="360"/>
        <w:jc w:val="both"/>
        <w:rPr>
          <w:rFonts w:ascii="Arial" w:hAnsi="Arial" w:cs="Arial"/>
          <w:color w:val="000000"/>
        </w:rPr>
      </w:pPr>
      <w:r>
        <w:rPr>
          <w:rFonts w:cs="Arial" w:ascii="Arial" w:hAnsi="Arial"/>
          <w:color w:val="000000"/>
        </w:rPr>
      </w:r>
    </w:p>
    <w:p>
      <w:pPr>
        <w:pStyle w:val="Normal"/>
        <w:spacing w:lineRule="auto" w:line="360"/>
        <w:jc w:val="both"/>
        <w:rPr>
          <w:rFonts w:ascii="Arial" w:hAnsi="Arial" w:cs="Arial"/>
          <w:color w:val="000000"/>
        </w:rPr>
      </w:pPr>
      <w:r>
        <w:rPr>
          <w:rFonts w:cs="Arial" w:ascii="Arial" w:hAnsi="Arial"/>
          <w:color w:val="000000"/>
        </w:rPr>
        <w:t>Declaramos, ainda, que estamos em dia com as obrigações trabalhistas, nos termos da Lei vigente.</w:t>
      </w:r>
    </w:p>
    <w:p>
      <w:pPr>
        <w:pStyle w:val="Normal"/>
        <w:spacing w:lineRule="auto" w:line="360"/>
        <w:jc w:val="both"/>
        <w:rPr>
          <w:rFonts w:ascii="Arial" w:hAnsi="Arial" w:cs="Arial"/>
          <w:color w:val="000000"/>
        </w:rPr>
      </w:pPr>
      <w:r>
        <w:rPr>
          <w:rFonts w:cs="Arial" w:ascii="Arial" w:hAnsi="Arial"/>
          <w:color w:val="000000"/>
        </w:rPr>
        <w:t>Por ser verdade, firmo a presente.</w:t>
      </w:r>
    </w:p>
    <w:p>
      <w:pPr>
        <w:pStyle w:val="Normal"/>
        <w:spacing w:lineRule="auto" w:line="360"/>
        <w:jc w:val="both"/>
        <w:rPr>
          <w:rFonts w:ascii="Arial" w:hAnsi="Arial" w:cs="Arial"/>
          <w:color w:val="000000"/>
        </w:rPr>
      </w:pPr>
      <w:r>
        <w:rPr>
          <w:rFonts w:cs="Arial" w:ascii="Arial" w:hAnsi="Arial"/>
          <w:color w:val="000000"/>
        </w:rPr>
      </w:r>
    </w:p>
    <w:p>
      <w:pPr>
        <w:pStyle w:val="Normal"/>
        <w:spacing w:lineRule="auto" w:line="360"/>
        <w:jc w:val="both"/>
        <w:rPr>
          <w:rFonts w:ascii="Arial" w:hAnsi="Arial" w:cs="Arial"/>
          <w:color w:val="000000"/>
        </w:rPr>
      </w:pPr>
      <w:r>
        <w:rPr>
          <w:rFonts w:cs="Arial" w:ascii="Arial" w:hAnsi="Arial"/>
          <w:color w:val="000000"/>
        </w:rPr>
        <w:t>Contagem, ____ de _____________de ______.</w:t>
      </w:r>
    </w:p>
    <w:p>
      <w:pPr>
        <w:pStyle w:val="Normal"/>
        <w:spacing w:lineRule="auto" w:line="360"/>
        <w:jc w:val="center"/>
        <w:rPr>
          <w:rFonts w:ascii="Arial" w:hAnsi="Arial" w:cs="Arial"/>
          <w:color w:val="000000"/>
        </w:rPr>
      </w:pPr>
      <w:r>
        <w:rPr>
          <w:rFonts w:cs="Arial" w:ascii="Arial" w:hAnsi="Arial"/>
          <w:color w:val="000000"/>
        </w:rPr>
      </w:r>
    </w:p>
    <w:p>
      <w:pPr>
        <w:pStyle w:val="Normal"/>
        <w:spacing w:lineRule="auto" w:line="360"/>
        <w:jc w:val="center"/>
        <w:rPr>
          <w:rFonts w:ascii="Arial" w:hAnsi="Arial" w:cs="Arial"/>
          <w:color w:val="000000"/>
        </w:rPr>
      </w:pPr>
      <w:r>
        <w:rPr>
          <w:rFonts w:cs="Arial" w:ascii="Arial" w:hAnsi="Arial"/>
          <w:color w:val="000000"/>
        </w:rPr>
        <w:t>_______________________________</w:t>
      </w:r>
    </w:p>
    <w:p>
      <w:pPr>
        <w:pStyle w:val="Normal"/>
        <w:spacing w:lineRule="auto" w:line="360"/>
        <w:jc w:val="center"/>
        <w:rPr>
          <w:rFonts w:ascii="Arial" w:hAnsi="Arial" w:cs="Arial"/>
          <w:color w:val="000000"/>
        </w:rPr>
      </w:pPr>
      <w:r>
        <w:rPr>
          <w:rFonts w:cs="Arial" w:ascii="Arial" w:hAnsi="Arial"/>
          <w:color w:val="000000"/>
        </w:rPr>
        <w:t>(assinatura do dirigente)</w:t>
      </w:r>
    </w:p>
    <w:p>
      <w:pPr>
        <w:pStyle w:val="Normal"/>
        <w:spacing w:lineRule="auto" w:line="360"/>
        <w:jc w:val="center"/>
        <w:rPr>
          <w:rFonts w:ascii="Arial" w:hAnsi="Arial" w:cs="Arial"/>
          <w:color w:val="000000"/>
        </w:rPr>
      </w:pPr>
      <w:r>
        <w:rPr>
          <w:rFonts w:cs="Arial" w:ascii="Arial" w:hAnsi="Arial"/>
          <w:color w:val="000000"/>
        </w:rPr>
        <w:t>Nome e Cargo</w:t>
      </w:r>
    </w:p>
    <w:p>
      <w:pPr>
        <w:pStyle w:val="Normal"/>
        <w:spacing w:lineRule="auto" w:line="360"/>
        <w:jc w:val="center"/>
        <w:rPr>
          <w:rFonts w:ascii="Arial" w:hAnsi="Arial" w:cs="Arial"/>
          <w:color w:val="000000"/>
        </w:rPr>
      </w:pPr>
      <w:r>
        <w:rPr>
          <w:rFonts w:cs="Arial" w:ascii="Arial" w:hAnsi="Arial"/>
          <w:color w:val="000000"/>
        </w:rPr>
      </w:r>
    </w:p>
    <w:p>
      <w:pPr>
        <w:pStyle w:val="Normal"/>
        <w:spacing w:lineRule="auto" w:line="360"/>
        <w:jc w:val="center"/>
        <w:rPr>
          <w:rFonts w:ascii="Arial" w:hAnsi="Arial" w:cs="Arial"/>
          <w:color w:val="000000"/>
        </w:rPr>
      </w:pPr>
      <w:r>
        <w:rPr>
          <w:rFonts w:cs="Arial" w:ascii="Arial" w:hAnsi="Arial"/>
          <w:color w:val="000000"/>
        </w:rPr>
      </w:r>
    </w:p>
    <w:p>
      <w:pPr>
        <w:pStyle w:val="Normal"/>
        <w:spacing w:lineRule="auto" w:line="360"/>
        <w:jc w:val="center"/>
        <w:rPr>
          <w:rFonts w:ascii="Arial" w:hAnsi="Arial" w:cs="Arial"/>
          <w:color w:val="000000"/>
        </w:rPr>
      </w:pPr>
      <w:r>
        <w:rPr>
          <w:rFonts w:cs="Arial" w:ascii="Arial" w:hAnsi="Arial"/>
          <w:b/>
          <w:i/>
          <w:color w:val="000000"/>
          <w:u w:val="single"/>
        </w:rPr>
        <w:t xml:space="preserve">Observação: todos os anexos devem ser assinados pelo representante legal </w:t>
      </w:r>
    </w:p>
    <w:p>
      <w:pPr>
        <w:pStyle w:val="Normal"/>
        <w:spacing w:lineRule="auto" w:line="360"/>
        <w:jc w:val="both"/>
        <w:rPr>
          <w:rFonts w:ascii="Arial" w:hAnsi="Arial" w:cs="Arial"/>
          <w:color w:val="000000"/>
        </w:rPr>
      </w:pPr>
      <w:r>
        <w:rPr>
          <w:rFonts w:cs="Arial" w:ascii="Arial" w:hAnsi="Arial"/>
          <w:color w:val="000000"/>
        </w:rPr>
      </w:r>
    </w:p>
    <w:p>
      <w:pPr>
        <w:pStyle w:val="Normal"/>
        <w:spacing w:lineRule="auto" w:line="360"/>
        <w:jc w:val="center"/>
        <w:rPr>
          <w:rFonts w:ascii="Arial" w:hAnsi="Arial" w:cs="Arial"/>
          <w:color w:val="000000"/>
        </w:rPr>
      </w:pPr>
      <w:r>
        <w:rPr>
          <w:rFonts w:cs="Arial" w:ascii="Arial" w:hAnsi="Arial"/>
          <w:color w:val="000000"/>
        </w:rPr>
      </w:r>
    </w:p>
    <w:p>
      <w:pPr>
        <w:pStyle w:val="Normal"/>
        <w:spacing w:lineRule="auto" w:line="360"/>
        <w:jc w:val="center"/>
        <w:rPr>
          <w:rFonts w:ascii="Arial" w:hAnsi="Arial" w:cs="Arial"/>
          <w:color w:val="000000"/>
        </w:rPr>
      </w:pPr>
      <w:r>
        <w:rPr>
          <w:rFonts w:cs="Arial" w:ascii="Arial" w:hAnsi="Arial"/>
          <w:color w:val="000000"/>
        </w:rPr>
      </w:r>
    </w:p>
    <w:p>
      <w:pPr>
        <w:pStyle w:val="Normal"/>
        <w:spacing w:lineRule="auto" w:line="360"/>
        <w:jc w:val="center"/>
        <w:rPr>
          <w:rFonts w:ascii="Arial" w:hAnsi="Arial" w:cs="Arial"/>
          <w:color w:val="000000"/>
        </w:rPr>
      </w:pPr>
      <w:r>
        <w:rPr>
          <w:rFonts w:cs="Arial" w:ascii="Arial" w:hAnsi="Arial"/>
          <w:color w:val="000000"/>
        </w:rPr>
      </w:r>
    </w:p>
    <w:p>
      <w:pPr>
        <w:pStyle w:val="Normal"/>
        <w:spacing w:lineRule="auto" w:line="360"/>
        <w:jc w:val="center"/>
        <w:rPr>
          <w:rFonts w:ascii="Arial" w:hAnsi="Arial" w:cs="Arial"/>
          <w:color w:val="000000"/>
        </w:rPr>
      </w:pPr>
      <w:r>
        <w:rPr>
          <w:rFonts w:cs="Arial" w:ascii="Arial" w:hAnsi="Arial"/>
          <w:color w:val="000000"/>
        </w:rPr>
      </w:r>
    </w:p>
    <w:p>
      <w:pPr>
        <w:pStyle w:val="Normal"/>
        <w:spacing w:lineRule="auto" w:line="360"/>
        <w:jc w:val="center"/>
        <w:rPr>
          <w:rFonts w:ascii="Arial" w:hAnsi="Arial" w:cs="Arial"/>
          <w:color w:val="000000"/>
        </w:rPr>
      </w:pPr>
      <w:r>
        <w:rPr>
          <w:rFonts w:cs="Arial" w:ascii="Arial" w:hAnsi="Arial"/>
          <w:color w:val="000000"/>
        </w:rPr>
      </w:r>
    </w:p>
    <w:p>
      <w:pPr>
        <w:pStyle w:val="Normal"/>
        <w:spacing w:lineRule="auto" w:line="360"/>
        <w:jc w:val="center"/>
        <w:rPr>
          <w:rFonts w:ascii="Arial" w:hAnsi="Arial" w:cs="Arial"/>
          <w:color w:val="000000"/>
        </w:rPr>
      </w:pPr>
      <w:r>
        <w:rPr>
          <w:rFonts w:cs="Arial" w:ascii="Arial" w:hAnsi="Arial"/>
          <w:color w:val="000000"/>
        </w:rPr>
      </w:r>
    </w:p>
    <w:p>
      <w:pPr>
        <w:pStyle w:val="Normal"/>
        <w:spacing w:lineRule="auto" w:line="360"/>
        <w:jc w:val="center"/>
        <w:rPr>
          <w:rFonts w:ascii="Arial" w:hAnsi="Arial" w:cs="Arial"/>
          <w:b/>
          <w:b/>
          <w:bCs/>
          <w:color w:val="000000"/>
        </w:rPr>
      </w:pPr>
      <w:r>
        <w:rPr>
          <w:rFonts w:cs="Arial" w:ascii="Arial" w:hAnsi="Arial"/>
          <w:i/>
          <w:iCs/>
          <w:color w:val="000000"/>
        </w:rPr>
        <w:t>(PAPEL TIMBRADO COM NOME DA ORGANIZAÇÃO DA SOCIEDADE CIVIL)</w:t>
      </w:r>
    </w:p>
    <w:p>
      <w:pPr>
        <w:pStyle w:val="Normal"/>
        <w:spacing w:lineRule="auto" w:line="360"/>
        <w:jc w:val="center"/>
        <w:rPr>
          <w:rFonts w:ascii="Arial" w:hAnsi="Arial" w:cs="Arial"/>
          <w:b/>
          <w:b/>
          <w:bCs/>
          <w:color w:val="000000"/>
        </w:rPr>
      </w:pPr>
      <w:r>
        <w:rPr>
          <w:rFonts w:cs="Arial" w:ascii="Arial" w:hAnsi="Arial"/>
          <w:b/>
          <w:bCs/>
          <w:color w:val="000000"/>
        </w:rPr>
      </w:r>
    </w:p>
    <w:p>
      <w:pPr>
        <w:pStyle w:val="Standard"/>
        <w:spacing w:lineRule="auto" w:line="360"/>
        <w:jc w:val="center"/>
        <w:rPr>
          <w:rFonts w:ascii="Arial" w:hAnsi="Arial" w:eastAsia="SimSun" w:cs="Arial"/>
          <w:color w:val="000000"/>
          <w:lang w:bidi="hi-IN"/>
        </w:rPr>
      </w:pPr>
      <w:r>
        <w:rPr>
          <w:rFonts w:cs="Arial" w:ascii="Arial" w:hAnsi="Arial"/>
          <w:b/>
          <w:bCs/>
          <w:color w:val="000000"/>
        </w:rPr>
        <w:t>ANEXO VIII</w:t>
      </w:r>
    </w:p>
    <w:p>
      <w:pPr>
        <w:pStyle w:val="Normal"/>
        <w:jc w:val="center"/>
        <w:rPr>
          <w:rFonts w:ascii="Arial" w:hAnsi="Arial" w:cs="Arial"/>
          <w:color w:val="000000"/>
        </w:rPr>
      </w:pPr>
      <w:r>
        <w:rPr>
          <w:rFonts w:cs="Arial" w:ascii="Arial" w:hAnsi="Arial"/>
          <w:color w:val="000000"/>
        </w:rPr>
        <w:t>Modelo Proposta de Colaboração</w:t>
      </w:r>
    </w:p>
    <w:p>
      <w:pPr>
        <w:pStyle w:val="Normal"/>
        <w:jc w:val="center"/>
        <w:rPr>
          <w:rFonts w:ascii="Arial" w:hAnsi="Arial" w:cs="Arial"/>
          <w:shd w:fill="FFFF00" w:val="clear"/>
        </w:rPr>
      </w:pPr>
      <w:r>
        <w:rPr>
          <w:rFonts w:cs="Arial" w:ascii="Arial" w:hAnsi="Arial"/>
          <w:shd w:fill="FFFF00" w:val="clear"/>
        </w:rPr>
      </w:r>
    </w:p>
    <w:p>
      <w:pPr>
        <w:pStyle w:val="Normal"/>
        <w:jc w:val="center"/>
        <w:rPr>
          <w:rFonts w:ascii="Arial" w:hAnsi="Arial" w:cs="Arial"/>
          <w:shd w:fill="FFFF00" w:val="clear"/>
        </w:rPr>
      </w:pPr>
      <w:r>
        <w:rPr>
          <w:rFonts w:cs="Arial" w:ascii="Arial" w:hAnsi="Arial"/>
          <w:shd w:fill="FFFF00" w:val="clear"/>
        </w:rPr>
      </w:r>
    </w:p>
    <w:p>
      <w:pPr>
        <w:pStyle w:val="Normal"/>
        <w:jc w:val="center"/>
        <w:rPr>
          <w:rFonts w:ascii="Arial" w:hAnsi="Arial" w:cs="Arial"/>
          <w:shd w:fill="FFFF00" w:val="clear"/>
        </w:rPr>
      </w:pPr>
      <w:r>
        <w:rPr>
          <w:rFonts w:cs="Arial" w:ascii="Arial" w:hAnsi="Arial"/>
          <w:shd w:fill="FFFF00" w:val="clear"/>
        </w:rPr>
      </w:r>
    </w:p>
    <w:p>
      <w:pPr>
        <w:pStyle w:val="Normal"/>
        <w:jc w:val="center"/>
        <w:rPr>
          <w:rFonts w:ascii="Arial" w:hAnsi="Arial" w:cs="Arial"/>
        </w:rPr>
      </w:pPr>
      <w:r>
        <w:rPr>
          <w:rFonts w:cs="Arial" w:ascii="Arial" w:hAnsi="Arial"/>
          <w:b/>
        </w:rPr>
        <w:t>PROPOSTA DE COLABORAÇÃO – Edital de Chamamento Público nº 001/2025.</w:t>
      </w:r>
    </w:p>
    <w:p>
      <w:pPr>
        <w:pStyle w:val="Normal"/>
        <w:rPr>
          <w:rFonts w:ascii="Arial" w:hAnsi="Arial" w:cs="Arial"/>
        </w:rPr>
      </w:pPr>
      <w:r>
        <w:rPr>
          <w:rFonts w:cs="Arial" w:ascii="Arial" w:hAnsi="Arial"/>
        </w:rPr>
      </w:r>
    </w:p>
    <w:p>
      <w:pPr>
        <w:pStyle w:val="Normal"/>
        <w:rPr>
          <w:rFonts w:ascii="Arial" w:hAnsi="Arial" w:cs="Arial"/>
          <w:b/>
          <w:b/>
        </w:rPr>
      </w:pPr>
      <w:r>
        <w:rPr>
          <w:rFonts w:cs="Arial" w:ascii="Arial" w:hAnsi="Arial"/>
          <w:b/>
        </w:rPr>
      </w:r>
    </w:p>
    <w:tbl>
      <w:tblPr>
        <w:tblW w:w="11700" w:type="dxa"/>
        <w:jc w:val="left"/>
        <w:tblInd w:w="-890" w:type="dxa"/>
        <w:tblLayout w:type="fixed"/>
        <w:tblCellMar>
          <w:top w:w="100" w:type="dxa"/>
          <w:left w:w="100" w:type="dxa"/>
          <w:bottom w:w="100" w:type="dxa"/>
          <w:right w:w="100" w:type="dxa"/>
        </w:tblCellMar>
        <w:tblLook w:firstRow="0" w:noVBand="0" w:lastRow="0" w:firstColumn="0" w:lastColumn="0" w:noHBand="0" w:val="0000"/>
      </w:tblPr>
      <w:tblGrid>
        <w:gridCol w:w="2340"/>
        <w:gridCol w:w="2340"/>
        <w:gridCol w:w="2340"/>
        <w:gridCol w:w="2340"/>
        <w:gridCol w:w="2340"/>
      </w:tblGrid>
      <w:tr>
        <w:trPr>
          <w:trHeight w:val="175" w:hRule="atLeast"/>
        </w:trPr>
        <w:tc>
          <w:tcPr>
            <w:tcW w:w="11700" w:type="dxa"/>
            <w:gridSpan w:val="5"/>
            <w:tcBorders>
              <w:top w:val="single" w:sz="8" w:space="0" w:color="000000"/>
              <w:left w:val="single" w:sz="8" w:space="0" w:color="000000"/>
              <w:bottom w:val="single" w:sz="8" w:space="0" w:color="000000"/>
              <w:right w:val="single" w:sz="8" w:space="0" w:color="000000"/>
            </w:tcBorders>
            <w:shd w:color="auto" w:fill="B7B7B7" w:val="clear"/>
          </w:tcPr>
          <w:p>
            <w:pPr>
              <w:pStyle w:val="Normal"/>
              <w:widowControl w:val="false"/>
              <w:spacing w:before="0" w:after="200"/>
              <w:ind w:right="-737" w:hanging="0"/>
              <w:jc w:val="center"/>
              <w:rPr>
                <w:rFonts w:ascii="Arial" w:hAnsi="Arial" w:cs="Arial"/>
              </w:rPr>
            </w:pPr>
            <w:r>
              <w:rPr>
                <w:rFonts w:cs="Arial" w:ascii="Arial" w:hAnsi="Arial"/>
                <w:b/>
              </w:rPr>
              <w:t>1.Identificação da Instituição</w:t>
            </w:r>
          </w:p>
        </w:tc>
      </w:tr>
      <w:tr>
        <w:trPr>
          <w:trHeight w:val="420" w:hRule="atLeast"/>
        </w:trPr>
        <w:tc>
          <w:tcPr>
            <w:tcW w:w="23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ind w:right="-737" w:hanging="0"/>
              <w:jc w:val="center"/>
              <w:rPr>
                <w:rFonts w:ascii="Arial" w:hAnsi="Arial" w:cs="Arial"/>
              </w:rPr>
            </w:pPr>
            <w:r>
              <w:rPr>
                <w:rFonts w:cs="Arial" w:ascii="Arial" w:hAnsi="Arial"/>
              </w:rPr>
              <w:t>Nome:</w:t>
            </w:r>
          </w:p>
        </w:tc>
        <w:tc>
          <w:tcPr>
            <w:tcW w:w="9360" w:type="dxa"/>
            <w:gridSpan w:val="4"/>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ind w:right="-737" w:hanging="0"/>
              <w:rPr>
                <w:rFonts w:ascii="Arial" w:hAnsi="Arial" w:cs="Arial"/>
                <w:b/>
                <w:b/>
              </w:rPr>
            </w:pPr>
            <w:r>
              <w:rPr>
                <w:rFonts w:cs="Arial" w:ascii="Arial" w:hAnsi="Arial"/>
                <w:b/>
              </w:rPr>
            </w:r>
          </w:p>
        </w:tc>
      </w:tr>
      <w:tr>
        <w:trPr>
          <w:trHeight w:val="447" w:hRule="atLeast"/>
        </w:trPr>
        <w:tc>
          <w:tcPr>
            <w:tcW w:w="2340" w:type="dxa"/>
            <w:vMerge w:val="restart"/>
            <w:tcBorders>
              <w:top w:val="single" w:sz="8" w:space="0" w:color="000000"/>
              <w:left w:val="single" w:sz="8" w:space="0" w:color="000000"/>
              <w:right w:val="single" w:sz="8" w:space="0" w:color="000000"/>
            </w:tcBorders>
            <w:shd w:color="auto" w:fill="auto" w:val="clear"/>
          </w:tcPr>
          <w:p>
            <w:pPr>
              <w:pStyle w:val="Normal"/>
              <w:widowControl w:val="false"/>
              <w:snapToGrid w:val="false"/>
              <w:ind w:right="-737" w:hanging="0"/>
              <w:jc w:val="center"/>
              <w:rPr>
                <w:rFonts w:ascii="Arial" w:hAnsi="Arial" w:cs="Arial"/>
                <w:b/>
                <w:b/>
              </w:rPr>
            </w:pPr>
            <w:r>
              <w:rPr>
                <w:rFonts w:cs="Arial" w:ascii="Arial" w:hAnsi="Arial"/>
                <w:b/>
              </w:rPr>
            </w:r>
          </w:p>
          <w:p>
            <w:pPr>
              <w:pStyle w:val="Normal"/>
              <w:widowControl w:val="false"/>
              <w:ind w:right="-737" w:hanging="0"/>
              <w:jc w:val="center"/>
              <w:rPr>
                <w:rFonts w:ascii="Arial" w:hAnsi="Arial" w:cs="Arial"/>
              </w:rPr>
            </w:pPr>
            <w:r>
              <w:rPr>
                <w:rFonts w:cs="Arial" w:ascii="Arial" w:hAnsi="Arial"/>
              </w:rPr>
              <w:t>Endereço</w:t>
            </w:r>
          </w:p>
        </w:tc>
        <w:tc>
          <w:tcPr>
            <w:tcW w:w="23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ind w:right="-737" w:hanging="0"/>
              <w:jc w:val="center"/>
              <w:rPr>
                <w:rFonts w:ascii="Arial" w:hAnsi="Arial" w:cs="Arial"/>
              </w:rPr>
            </w:pPr>
            <w:r>
              <w:rPr>
                <w:rFonts w:cs="Arial" w:ascii="Arial" w:hAnsi="Arial"/>
              </w:rPr>
              <w:t>Bairro</w:t>
            </w:r>
          </w:p>
        </w:tc>
        <w:tc>
          <w:tcPr>
            <w:tcW w:w="23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ind w:right="-737" w:hanging="0"/>
              <w:jc w:val="center"/>
              <w:rPr>
                <w:rFonts w:ascii="Arial" w:hAnsi="Arial" w:cs="Arial"/>
              </w:rPr>
            </w:pPr>
            <w:r>
              <w:rPr>
                <w:rFonts w:cs="Arial" w:ascii="Arial" w:hAnsi="Arial"/>
              </w:rPr>
              <w:t>Cidade</w:t>
            </w:r>
          </w:p>
        </w:tc>
        <w:tc>
          <w:tcPr>
            <w:tcW w:w="23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ind w:right="-737" w:hanging="0"/>
              <w:jc w:val="center"/>
              <w:rPr>
                <w:rFonts w:ascii="Arial" w:hAnsi="Arial" w:cs="Arial"/>
              </w:rPr>
            </w:pPr>
            <w:r>
              <w:rPr>
                <w:rFonts w:cs="Arial" w:ascii="Arial" w:hAnsi="Arial"/>
              </w:rPr>
              <w:t>CEP</w:t>
            </w:r>
          </w:p>
        </w:tc>
        <w:tc>
          <w:tcPr>
            <w:tcW w:w="23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ind w:right="-737" w:hanging="0"/>
              <w:jc w:val="center"/>
              <w:rPr>
                <w:rFonts w:ascii="Arial" w:hAnsi="Arial" w:cs="Arial"/>
              </w:rPr>
            </w:pPr>
            <w:r>
              <w:rPr>
                <w:rFonts w:cs="Arial" w:ascii="Arial" w:hAnsi="Arial"/>
              </w:rPr>
              <w:t>UF</w:t>
            </w:r>
          </w:p>
        </w:tc>
      </w:tr>
      <w:tr>
        <w:trPr>
          <w:trHeight w:val="420" w:hRule="atLeast"/>
        </w:trPr>
        <w:tc>
          <w:tcPr>
            <w:tcW w:w="2340" w:type="dxa"/>
            <w:vMerge w:val="continue"/>
            <w:tcBorders/>
          </w:tcPr>
          <w:p>
            <w:pPr>
              <w:pStyle w:val="Normal"/>
              <w:widowControl w:val="false"/>
              <w:snapToGrid w:val="false"/>
              <w:ind w:right="-737" w:hanging="0"/>
              <w:rPr>
                <w:rFonts w:ascii="Arial" w:hAnsi="Arial" w:cs="Arial"/>
                <w:b/>
                <w:b/>
              </w:rPr>
            </w:pPr>
            <w:r>
              <w:rPr>
                <w:rFonts w:cs="Arial" w:ascii="Arial" w:hAnsi="Arial"/>
                <w:b/>
              </w:rPr>
            </w:r>
          </w:p>
        </w:tc>
        <w:tc>
          <w:tcPr>
            <w:tcW w:w="23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ind w:right="-737" w:hanging="0"/>
              <w:rPr>
                <w:rFonts w:ascii="Arial" w:hAnsi="Arial" w:cs="Arial"/>
                <w:b/>
                <w:b/>
              </w:rPr>
            </w:pPr>
            <w:r>
              <w:rPr>
                <w:rFonts w:cs="Arial" w:ascii="Arial" w:hAnsi="Arial"/>
                <w:b/>
              </w:rPr>
            </w:r>
          </w:p>
        </w:tc>
        <w:tc>
          <w:tcPr>
            <w:tcW w:w="23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ind w:right="-737" w:hanging="0"/>
              <w:rPr>
                <w:rFonts w:ascii="Arial" w:hAnsi="Arial" w:cs="Arial"/>
                <w:b/>
                <w:b/>
              </w:rPr>
            </w:pPr>
            <w:r>
              <w:rPr>
                <w:rFonts w:cs="Arial" w:ascii="Arial" w:hAnsi="Arial"/>
                <w:b/>
              </w:rPr>
            </w:r>
          </w:p>
        </w:tc>
        <w:tc>
          <w:tcPr>
            <w:tcW w:w="23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ind w:right="-737" w:hanging="0"/>
              <w:rPr>
                <w:rFonts w:ascii="Arial" w:hAnsi="Arial" w:cs="Arial"/>
                <w:b/>
                <w:b/>
              </w:rPr>
            </w:pPr>
            <w:r>
              <w:rPr>
                <w:rFonts w:cs="Arial" w:ascii="Arial" w:hAnsi="Arial"/>
                <w:b/>
              </w:rPr>
            </w:r>
          </w:p>
        </w:tc>
        <w:tc>
          <w:tcPr>
            <w:tcW w:w="23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ind w:right="-737" w:hanging="0"/>
              <w:rPr>
                <w:rFonts w:ascii="Arial" w:hAnsi="Arial" w:cs="Arial"/>
                <w:b/>
                <w:b/>
              </w:rPr>
            </w:pPr>
            <w:r>
              <w:rPr>
                <w:rFonts w:cs="Arial" w:ascii="Arial" w:hAnsi="Arial"/>
                <w:b/>
              </w:rPr>
            </w:r>
          </w:p>
        </w:tc>
      </w:tr>
      <w:tr>
        <w:trPr>
          <w:trHeight w:val="420" w:hRule="atLeast"/>
        </w:trPr>
        <w:tc>
          <w:tcPr>
            <w:tcW w:w="2340" w:type="dxa"/>
            <w:vMerge w:val="restart"/>
            <w:tcBorders>
              <w:top w:val="single" w:sz="8" w:space="0" w:color="000000"/>
              <w:left w:val="single" w:sz="8" w:space="0" w:color="000000"/>
              <w:right w:val="single" w:sz="8" w:space="0" w:color="000000"/>
            </w:tcBorders>
            <w:shd w:color="auto" w:fill="auto" w:val="clear"/>
          </w:tcPr>
          <w:p>
            <w:pPr>
              <w:pStyle w:val="Normal"/>
              <w:widowControl w:val="false"/>
              <w:snapToGrid w:val="false"/>
              <w:ind w:right="-737" w:hanging="0"/>
              <w:jc w:val="center"/>
              <w:rPr>
                <w:rFonts w:ascii="Arial" w:hAnsi="Arial" w:cs="Arial"/>
                <w:b/>
                <w:b/>
              </w:rPr>
            </w:pPr>
            <w:r>
              <w:rPr>
                <w:rFonts w:cs="Arial" w:ascii="Arial" w:hAnsi="Arial"/>
                <w:b/>
              </w:rPr>
            </w:r>
          </w:p>
          <w:p>
            <w:pPr>
              <w:pStyle w:val="Normal"/>
              <w:widowControl w:val="false"/>
              <w:ind w:right="-737" w:hanging="0"/>
              <w:jc w:val="center"/>
              <w:rPr>
                <w:rFonts w:ascii="Arial" w:hAnsi="Arial" w:cs="Arial"/>
              </w:rPr>
            </w:pPr>
            <w:r>
              <w:rPr>
                <w:rFonts w:cs="Arial" w:ascii="Arial" w:hAnsi="Arial"/>
              </w:rPr>
              <w:t>Sítio Eletrônico</w:t>
            </w:r>
          </w:p>
        </w:tc>
        <w:tc>
          <w:tcPr>
            <w:tcW w:w="4680"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ind w:right="-737" w:hanging="0"/>
              <w:jc w:val="center"/>
              <w:rPr>
                <w:rFonts w:ascii="Arial" w:hAnsi="Arial" w:cs="Arial"/>
              </w:rPr>
            </w:pPr>
            <w:r>
              <w:rPr>
                <w:rFonts w:cs="Arial" w:ascii="Arial" w:hAnsi="Arial"/>
              </w:rPr>
              <w:t>Telefone</w:t>
            </w:r>
          </w:p>
        </w:tc>
        <w:tc>
          <w:tcPr>
            <w:tcW w:w="4680"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ind w:right="-737" w:hanging="0"/>
              <w:jc w:val="center"/>
              <w:rPr>
                <w:rFonts w:ascii="Arial" w:hAnsi="Arial" w:cs="Arial"/>
              </w:rPr>
            </w:pPr>
            <w:r>
              <w:rPr>
                <w:rFonts w:eastAsia="Times New Roman" w:cs="Arial" w:ascii="Arial" w:hAnsi="Arial"/>
              </w:rPr>
              <w:t xml:space="preserve"> </w:t>
            </w:r>
            <w:r>
              <w:rPr>
                <w:rFonts w:cs="Arial" w:ascii="Arial" w:hAnsi="Arial"/>
              </w:rPr>
              <w:t>Site</w:t>
            </w:r>
          </w:p>
        </w:tc>
      </w:tr>
      <w:tr>
        <w:trPr>
          <w:trHeight w:val="420" w:hRule="atLeast"/>
        </w:trPr>
        <w:tc>
          <w:tcPr>
            <w:tcW w:w="2340" w:type="dxa"/>
            <w:vMerge w:val="continue"/>
            <w:tcBorders/>
          </w:tcPr>
          <w:p>
            <w:pPr>
              <w:pStyle w:val="Normal"/>
              <w:widowControl w:val="false"/>
              <w:snapToGrid w:val="false"/>
              <w:ind w:right="-737" w:hanging="0"/>
              <w:rPr>
                <w:rFonts w:ascii="Arial" w:hAnsi="Arial" w:cs="Arial"/>
                <w:b/>
                <w:b/>
              </w:rPr>
            </w:pPr>
            <w:r>
              <w:rPr>
                <w:rFonts w:cs="Arial" w:ascii="Arial" w:hAnsi="Arial"/>
                <w:b/>
              </w:rPr>
            </w:r>
          </w:p>
        </w:tc>
        <w:tc>
          <w:tcPr>
            <w:tcW w:w="4680"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ind w:right="-737" w:hanging="0"/>
              <w:rPr>
                <w:rFonts w:ascii="Arial" w:hAnsi="Arial" w:cs="Arial"/>
              </w:rPr>
            </w:pPr>
            <w:r>
              <w:rPr>
                <w:rFonts w:cs="Arial" w:ascii="Arial" w:hAnsi="Arial"/>
              </w:rPr>
              <w:t>(   )</w:t>
            </w:r>
          </w:p>
        </w:tc>
        <w:tc>
          <w:tcPr>
            <w:tcW w:w="4680"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ind w:right="-737" w:hanging="0"/>
              <w:jc w:val="center"/>
              <w:rPr>
                <w:rFonts w:ascii="Arial" w:hAnsi="Arial" w:cs="Arial"/>
              </w:rPr>
            </w:pPr>
            <w:r>
              <w:rPr>
                <w:rFonts w:cs="Arial" w:ascii="Arial" w:hAnsi="Arial"/>
              </w:rPr>
            </w:r>
          </w:p>
        </w:tc>
      </w:tr>
      <w:tr>
        <w:trPr>
          <w:trHeight w:val="465" w:hRule="atLeast"/>
        </w:trPr>
        <w:tc>
          <w:tcPr>
            <w:tcW w:w="2340" w:type="dxa"/>
            <w:vMerge w:val="restart"/>
            <w:tcBorders>
              <w:top w:val="single" w:sz="8" w:space="0" w:color="000000"/>
              <w:left w:val="single" w:sz="8" w:space="0" w:color="000000"/>
              <w:right w:val="single" w:sz="8" w:space="0" w:color="000000"/>
            </w:tcBorders>
            <w:shd w:color="auto" w:fill="auto" w:val="clear"/>
          </w:tcPr>
          <w:p>
            <w:pPr>
              <w:pStyle w:val="Normal"/>
              <w:widowControl w:val="false"/>
              <w:spacing w:before="0" w:after="200"/>
              <w:ind w:right="-737" w:hanging="0"/>
              <w:jc w:val="center"/>
              <w:rPr>
                <w:rFonts w:ascii="Arial" w:hAnsi="Arial" w:cs="Arial"/>
              </w:rPr>
            </w:pPr>
            <w:r>
              <w:rPr>
                <w:rFonts w:cs="Arial" w:ascii="Arial" w:hAnsi="Arial"/>
              </w:rPr>
              <w:t>Vigência do Mandato da Diretoria Atual:</w:t>
            </w:r>
          </w:p>
        </w:tc>
        <w:tc>
          <w:tcPr>
            <w:tcW w:w="9360" w:type="dxa"/>
            <w:gridSpan w:val="4"/>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ind w:right="-737" w:hanging="0"/>
              <w:jc w:val="center"/>
              <w:rPr>
                <w:rFonts w:ascii="Arial" w:hAnsi="Arial" w:cs="Arial"/>
              </w:rPr>
            </w:pPr>
            <w:r>
              <w:rPr>
                <w:rFonts w:cs="Arial" w:ascii="Arial" w:hAnsi="Arial"/>
              </w:rPr>
              <w:t>Até</w:t>
            </w:r>
          </w:p>
        </w:tc>
      </w:tr>
      <w:tr>
        <w:trPr>
          <w:trHeight w:val="418" w:hRule="atLeast"/>
        </w:trPr>
        <w:tc>
          <w:tcPr>
            <w:tcW w:w="2340" w:type="dxa"/>
            <w:vMerge w:val="continue"/>
            <w:tcBorders/>
          </w:tcPr>
          <w:p>
            <w:pPr>
              <w:pStyle w:val="Normal"/>
              <w:widowControl w:val="false"/>
              <w:snapToGrid w:val="false"/>
              <w:ind w:right="-737" w:hanging="0"/>
              <w:rPr>
                <w:rFonts w:ascii="Arial" w:hAnsi="Arial" w:cs="Arial"/>
              </w:rPr>
            </w:pPr>
            <w:r>
              <w:rPr>
                <w:rFonts w:cs="Arial" w:ascii="Arial" w:hAnsi="Arial"/>
              </w:rPr>
            </w:r>
          </w:p>
        </w:tc>
        <w:tc>
          <w:tcPr>
            <w:tcW w:w="9360" w:type="dxa"/>
            <w:gridSpan w:val="4"/>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ind w:right="-737" w:hanging="0"/>
              <w:rPr>
                <w:rFonts w:ascii="Arial" w:hAnsi="Arial" w:cs="Arial"/>
              </w:rPr>
            </w:pPr>
            <w:r>
              <w:rPr>
                <w:rFonts w:cs="Arial" w:ascii="Arial" w:hAnsi="Arial"/>
              </w:rPr>
            </w:r>
          </w:p>
        </w:tc>
      </w:tr>
      <w:tr>
        <w:trPr>
          <w:trHeight w:val="420" w:hRule="atLeast"/>
        </w:trPr>
        <w:tc>
          <w:tcPr>
            <w:tcW w:w="2340" w:type="dxa"/>
            <w:vMerge w:val="restart"/>
            <w:tcBorders>
              <w:top w:val="single" w:sz="8" w:space="0" w:color="000000"/>
              <w:left w:val="single" w:sz="8" w:space="0" w:color="000000"/>
              <w:right w:val="single" w:sz="8" w:space="0" w:color="000000"/>
            </w:tcBorders>
            <w:shd w:color="auto" w:fill="auto" w:val="clear"/>
          </w:tcPr>
          <w:p>
            <w:pPr>
              <w:pStyle w:val="Normal"/>
              <w:widowControl w:val="false"/>
              <w:ind w:right="-737" w:hanging="0"/>
              <w:jc w:val="center"/>
              <w:rPr>
                <w:rFonts w:ascii="Arial" w:hAnsi="Arial" w:cs="Arial"/>
              </w:rPr>
            </w:pPr>
            <w:r>
              <w:rPr>
                <w:rFonts w:cs="Arial" w:ascii="Arial" w:hAnsi="Arial"/>
              </w:rPr>
              <w:t>Dados do Representante Legal</w:t>
            </w:r>
          </w:p>
        </w:tc>
        <w:tc>
          <w:tcPr>
            <w:tcW w:w="23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ind w:right="-737" w:hanging="0"/>
              <w:jc w:val="center"/>
              <w:rPr>
                <w:rFonts w:ascii="Arial" w:hAnsi="Arial" w:cs="Arial"/>
              </w:rPr>
            </w:pPr>
            <w:r>
              <w:rPr>
                <w:rFonts w:cs="Arial" w:ascii="Arial" w:hAnsi="Arial"/>
              </w:rPr>
              <w:t>RG</w:t>
            </w:r>
          </w:p>
        </w:tc>
        <w:tc>
          <w:tcPr>
            <w:tcW w:w="23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ind w:right="-737" w:hanging="0"/>
              <w:jc w:val="center"/>
              <w:rPr>
                <w:rFonts w:ascii="Arial" w:hAnsi="Arial" w:cs="Arial"/>
              </w:rPr>
            </w:pPr>
            <w:r>
              <w:rPr>
                <w:rFonts w:cs="Arial" w:ascii="Arial" w:hAnsi="Arial"/>
              </w:rPr>
              <w:t>CPF</w:t>
            </w:r>
          </w:p>
        </w:tc>
        <w:tc>
          <w:tcPr>
            <w:tcW w:w="23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ind w:right="-737" w:hanging="0"/>
              <w:jc w:val="center"/>
              <w:rPr>
                <w:rFonts w:ascii="Arial" w:hAnsi="Arial" w:cs="Arial"/>
              </w:rPr>
            </w:pPr>
            <w:r>
              <w:rPr>
                <w:rFonts w:cs="Arial" w:ascii="Arial" w:hAnsi="Arial"/>
              </w:rPr>
              <w:t>Telefone</w:t>
            </w:r>
          </w:p>
        </w:tc>
        <w:tc>
          <w:tcPr>
            <w:tcW w:w="23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ind w:right="-737" w:hanging="0"/>
              <w:jc w:val="center"/>
              <w:rPr>
                <w:rFonts w:ascii="Arial" w:hAnsi="Arial" w:cs="Arial"/>
              </w:rPr>
            </w:pPr>
            <w:r>
              <w:rPr>
                <w:rFonts w:cs="Arial" w:ascii="Arial" w:hAnsi="Arial"/>
              </w:rPr>
              <w:t>E-mail</w:t>
            </w:r>
          </w:p>
        </w:tc>
      </w:tr>
      <w:tr>
        <w:trPr>
          <w:trHeight w:val="420" w:hRule="atLeast"/>
        </w:trPr>
        <w:tc>
          <w:tcPr>
            <w:tcW w:w="2340" w:type="dxa"/>
            <w:vMerge w:val="continue"/>
            <w:tcBorders/>
          </w:tcPr>
          <w:p>
            <w:pPr>
              <w:pStyle w:val="Normal"/>
              <w:widowControl w:val="false"/>
              <w:snapToGrid w:val="false"/>
              <w:ind w:right="-737" w:hanging="0"/>
              <w:jc w:val="center"/>
              <w:rPr>
                <w:rFonts w:ascii="Arial" w:hAnsi="Arial" w:cs="Arial"/>
              </w:rPr>
            </w:pPr>
            <w:r>
              <w:rPr>
                <w:rFonts w:cs="Arial" w:ascii="Arial" w:hAnsi="Arial"/>
              </w:rPr>
            </w:r>
          </w:p>
        </w:tc>
        <w:tc>
          <w:tcPr>
            <w:tcW w:w="23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ind w:right="-737" w:hanging="0"/>
              <w:jc w:val="center"/>
              <w:rPr>
                <w:rFonts w:ascii="Arial" w:hAnsi="Arial" w:cs="Arial"/>
              </w:rPr>
            </w:pPr>
            <w:r>
              <w:rPr>
                <w:rFonts w:cs="Arial" w:ascii="Arial" w:hAnsi="Arial"/>
              </w:rPr>
            </w:r>
          </w:p>
        </w:tc>
        <w:tc>
          <w:tcPr>
            <w:tcW w:w="23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ind w:right="-737" w:hanging="0"/>
              <w:jc w:val="center"/>
              <w:rPr>
                <w:rFonts w:ascii="Arial" w:hAnsi="Arial" w:cs="Arial"/>
              </w:rPr>
            </w:pPr>
            <w:r>
              <w:rPr>
                <w:rFonts w:cs="Arial" w:ascii="Arial" w:hAnsi="Arial"/>
              </w:rPr>
            </w:r>
          </w:p>
        </w:tc>
        <w:tc>
          <w:tcPr>
            <w:tcW w:w="23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ind w:right="-737" w:hanging="0"/>
              <w:rPr>
                <w:rFonts w:ascii="Arial" w:hAnsi="Arial" w:cs="Arial"/>
              </w:rPr>
            </w:pPr>
            <w:r>
              <w:rPr>
                <w:rFonts w:cs="Arial" w:ascii="Arial" w:hAnsi="Arial"/>
              </w:rPr>
              <w:t>(   )</w:t>
            </w:r>
          </w:p>
        </w:tc>
        <w:tc>
          <w:tcPr>
            <w:tcW w:w="23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ind w:right="-737" w:hanging="0"/>
              <w:jc w:val="center"/>
              <w:rPr>
                <w:rFonts w:ascii="Arial" w:hAnsi="Arial" w:cs="Arial"/>
              </w:rPr>
            </w:pPr>
            <w:r>
              <w:rPr>
                <w:rFonts w:cs="Arial" w:ascii="Arial" w:hAnsi="Arial"/>
              </w:rPr>
            </w:r>
          </w:p>
        </w:tc>
      </w:tr>
      <w:tr>
        <w:trPr>
          <w:trHeight w:val="535" w:hRule="atLeast"/>
        </w:trPr>
        <w:tc>
          <w:tcPr>
            <w:tcW w:w="11700" w:type="dxa"/>
            <w:gridSpan w:val="5"/>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200"/>
              <w:ind w:right="-737" w:hanging="0"/>
              <w:jc w:val="center"/>
              <w:rPr>
                <w:rFonts w:ascii="Arial" w:hAnsi="Arial" w:cs="Arial"/>
              </w:rPr>
            </w:pPr>
            <w:r>
              <w:rPr>
                <w:rFonts w:cs="Arial" w:ascii="Arial" w:hAnsi="Arial"/>
              </w:rPr>
              <w:t>Cadastro Nacional de Pessoa Jurídica</w:t>
            </w:r>
          </w:p>
        </w:tc>
      </w:tr>
      <w:tr>
        <w:trPr>
          <w:trHeight w:val="706" w:hRule="atLeast"/>
        </w:trPr>
        <w:tc>
          <w:tcPr>
            <w:tcW w:w="23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Arial" w:hAnsi="Arial" w:cs="Arial"/>
              </w:rPr>
            </w:pPr>
            <w:r>
              <w:rPr>
                <w:rFonts w:cs="Arial" w:ascii="Arial" w:hAnsi="Arial"/>
              </w:rPr>
              <w:t>Nº do CNPJ</w:t>
            </w:r>
          </w:p>
        </w:tc>
        <w:tc>
          <w:tcPr>
            <w:tcW w:w="4680"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200"/>
              <w:jc w:val="center"/>
              <w:rPr>
                <w:rFonts w:ascii="Arial" w:hAnsi="Arial" w:cs="Arial"/>
              </w:rPr>
            </w:pPr>
            <w:r>
              <w:rPr>
                <w:rFonts w:cs="Arial" w:ascii="Arial" w:hAnsi="Arial"/>
              </w:rPr>
              <w:t>Atividade Econômica Principal</w:t>
            </w:r>
          </w:p>
        </w:tc>
        <w:tc>
          <w:tcPr>
            <w:tcW w:w="4680"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200"/>
              <w:jc w:val="center"/>
              <w:rPr>
                <w:rFonts w:ascii="Arial" w:hAnsi="Arial" w:cs="Arial"/>
              </w:rPr>
            </w:pPr>
            <w:r>
              <w:rPr>
                <w:rFonts w:cs="Arial" w:ascii="Arial" w:hAnsi="Arial"/>
              </w:rPr>
              <w:t>Atividade Econômica Secundárias</w:t>
            </w:r>
          </w:p>
        </w:tc>
      </w:tr>
      <w:tr>
        <w:trPr>
          <w:trHeight w:val="706" w:hRule="atLeast"/>
        </w:trPr>
        <w:tc>
          <w:tcPr>
            <w:tcW w:w="23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rPr>
            </w:pPr>
            <w:r>
              <w:rPr>
                <w:rFonts w:cs="Arial" w:ascii="Arial" w:hAnsi="Arial"/>
              </w:rPr>
            </w:r>
          </w:p>
        </w:tc>
        <w:tc>
          <w:tcPr>
            <w:tcW w:w="4680"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spacing w:before="0" w:after="200"/>
              <w:jc w:val="center"/>
              <w:rPr>
                <w:rFonts w:ascii="Arial" w:hAnsi="Arial" w:cs="Arial"/>
              </w:rPr>
            </w:pPr>
            <w:r>
              <w:rPr>
                <w:rFonts w:cs="Arial" w:ascii="Arial" w:hAnsi="Arial"/>
              </w:rPr>
            </w:r>
          </w:p>
        </w:tc>
        <w:tc>
          <w:tcPr>
            <w:tcW w:w="4680"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spacing w:before="0" w:after="200"/>
              <w:jc w:val="center"/>
              <w:rPr>
                <w:rFonts w:ascii="Arial" w:hAnsi="Arial" w:cs="Arial"/>
              </w:rPr>
            </w:pPr>
            <w:r>
              <w:rPr>
                <w:rFonts w:cs="Arial" w:ascii="Arial" w:hAnsi="Arial"/>
              </w:rPr>
            </w:r>
          </w:p>
        </w:tc>
      </w:tr>
      <w:tr>
        <w:trPr>
          <w:trHeight w:val="420" w:hRule="atLeast"/>
        </w:trPr>
        <w:tc>
          <w:tcPr>
            <w:tcW w:w="23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200"/>
              <w:jc w:val="center"/>
              <w:rPr>
                <w:rFonts w:ascii="Arial" w:hAnsi="Arial" w:cs="Arial"/>
              </w:rPr>
            </w:pPr>
            <w:r>
              <w:rPr>
                <w:rFonts w:cs="Arial" w:ascii="Arial" w:hAnsi="Arial"/>
              </w:rPr>
              <w:t>Identificação</w:t>
            </w:r>
          </w:p>
        </w:tc>
        <w:tc>
          <w:tcPr>
            <w:tcW w:w="9360" w:type="dxa"/>
            <w:gridSpan w:val="4"/>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200"/>
              <w:jc w:val="both"/>
              <w:rPr>
                <w:rFonts w:ascii="Arial" w:hAnsi="Arial" w:cs="Arial"/>
              </w:rPr>
            </w:pPr>
            <w:r>
              <w:rPr>
                <w:rFonts w:cs="Arial" w:ascii="Arial" w:hAnsi="Arial"/>
              </w:rPr>
              <w:t>( ) Atendimento                 ( ) Assessoramento           ( ) Defesa e Garantia de Direitos</w:t>
            </w:r>
          </w:p>
        </w:tc>
      </w:tr>
      <w:tr>
        <w:trPr>
          <w:trHeight w:val="721" w:hRule="atLeast"/>
        </w:trPr>
        <w:tc>
          <w:tcPr>
            <w:tcW w:w="2340" w:type="dxa"/>
            <w:vMerge w:val="restart"/>
            <w:tcBorders>
              <w:top w:val="single" w:sz="8" w:space="0" w:color="000000"/>
              <w:left w:val="single" w:sz="8" w:space="0" w:color="000000"/>
              <w:right w:val="single" w:sz="8" w:space="0" w:color="000000"/>
            </w:tcBorders>
            <w:shd w:color="auto" w:fill="auto" w:val="clear"/>
          </w:tcPr>
          <w:p>
            <w:pPr>
              <w:pStyle w:val="Normal"/>
              <w:widowControl w:val="false"/>
              <w:jc w:val="both"/>
              <w:rPr>
                <w:rFonts w:ascii="Arial" w:hAnsi="Arial" w:cs="Arial"/>
              </w:rPr>
            </w:pPr>
            <w:r>
              <w:rPr>
                <w:rFonts w:cs="Arial" w:ascii="Arial" w:hAnsi="Arial"/>
              </w:rPr>
              <w:t>Finalidade Estatutária:</w:t>
            </w:r>
          </w:p>
        </w:tc>
        <w:tc>
          <w:tcPr>
            <w:tcW w:w="9360" w:type="dxa"/>
            <w:gridSpan w:val="4"/>
            <w:vMerge w:val="restart"/>
            <w:tcBorders>
              <w:top w:val="single" w:sz="8" w:space="0" w:color="000000"/>
              <w:left w:val="single" w:sz="8" w:space="0" w:color="000000"/>
              <w:right w:val="single" w:sz="8" w:space="0" w:color="000000"/>
            </w:tcBorders>
            <w:shd w:color="auto" w:fill="auto" w:val="clear"/>
          </w:tcPr>
          <w:p>
            <w:pPr>
              <w:pStyle w:val="Normal"/>
              <w:widowControl w:val="false"/>
              <w:spacing w:before="0" w:after="200"/>
              <w:rPr>
                <w:rFonts w:ascii="Arial" w:hAnsi="Arial" w:cs="Arial"/>
              </w:rPr>
            </w:pPr>
            <w:r>
              <w:rPr>
                <w:rFonts w:cs="Arial" w:ascii="Arial" w:hAnsi="Arial"/>
              </w:rPr>
              <w:t>Descrever:</w:t>
            </w:r>
          </w:p>
        </w:tc>
      </w:tr>
      <w:tr>
        <w:trPr>
          <w:trHeight w:val="721" w:hRule="atLeast"/>
        </w:trPr>
        <w:tc>
          <w:tcPr>
            <w:tcW w:w="2340" w:type="dxa"/>
            <w:vMerge w:val="continue"/>
            <w:tcBorders/>
          </w:tcPr>
          <w:p>
            <w:pPr>
              <w:pStyle w:val="Normal"/>
              <w:widowControl w:val="false"/>
              <w:snapToGrid w:val="false"/>
              <w:jc w:val="center"/>
              <w:rPr>
                <w:rFonts w:ascii="Arial" w:hAnsi="Arial" w:cs="Arial"/>
              </w:rPr>
            </w:pPr>
            <w:r>
              <w:rPr>
                <w:rFonts w:cs="Arial" w:ascii="Arial" w:hAnsi="Arial"/>
              </w:rPr>
            </w:r>
          </w:p>
        </w:tc>
        <w:tc>
          <w:tcPr>
            <w:tcW w:w="9360" w:type="dxa"/>
            <w:gridSpan w:val="4"/>
            <w:vMerge w:val="continue"/>
            <w:tcBorders/>
          </w:tcPr>
          <w:p>
            <w:pPr>
              <w:pStyle w:val="Normal"/>
              <w:widowControl w:val="false"/>
              <w:snapToGrid w:val="false"/>
              <w:rPr>
                <w:rFonts w:ascii="Arial" w:hAnsi="Arial" w:cs="Arial"/>
              </w:rPr>
            </w:pPr>
            <w:r>
              <w:rPr>
                <w:rFonts w:cs="Arial" w:ascii="Arial" w:hAnsi="Arial"/>
              </w:rPr>
            </w:r>
          </w:p>
        </w:tc>
      </w:tr>
      <w:tr>
        <w:trPr>
          <w:trHeight w:val="721" w:hRule="atLeast"/>
        </w:trPr>
        <w:tc>
          <w:tcPr>
            <w:tcW w:w="11700" w:type="dxa"/>
            <w:gridSpan w:val="5"/>
            <w:tcBorders>
              <w:top w:val="single" w:sz="8" w:space="0" w:color="000000"/>
              <w:left w:val="single" w:sz="8" w:space="0" w:color="000000"/>
              <w:bottom w:val="single" w:sz="8" w:space="0" w:color="000000"/>
              <w:right w:val="single" w:sz="8" w:space="0" w:color="000000"/>
            </w:tcBorders>
            <w:shd w:color="auto" w:fill="B7B7B7" w:val="clear"/>
          </w:tcPr>
          <w:p>
            <w:pPr>
              <w:pStyle w:val="Normal"/>
              <w:widowControl w:val="false"/>
              <w:spacing w:before="0" w:after="200"/>
              <w:jc w:val="center"/>
              <w:rPr>
                <w:rFonts w:ascii="Arial" w:hAnsi="Arial" w:cs="Arial"/>
              </w:rPr>
            </w:pPr>
            <w:r>
              <w:rPr>
                <w:rFonts w:cs="Arial" w:ascii="Arial" w:hAnsi="Arial"/>
                <w:b/>
              </w:rPr>
              <w:t>2. Unidade Executora</w:t>
            </w:r>
          </w:p>
        </w:tc>
      </w:tr>
      <w:tr>
        <w:trPr>
          <w:trHeight w:val="1110" w:hRule="atLeast"/>
        </w:trPr>
        <w:tc>
          <w:tcPr>
            <w:tcW w:w="2340" w:type="dxa"/>
            <w:vMerge w:val="restart"/>
            <w:tcBorders>
              <w:top w:val="single" w:sz="8" w:space="0" w:color="000000"/>
              <w:left w:val="single" w:sz="8" w:space="0" w:color="000000"/>
              <w:right w:val="single" w:sz="8" w:space="0" w:color="000000"/>
            </w:tcBorders>
            <w:shd w:color="auto" w:fill="auto" w:val="clear"/>
          </w:tcPr>
          <w:p>
            <w:pPr>
              <w:pStyle w:val="Normal"/>
              <w:widowControl w:val="false"/>
              <w:snapToGrid w:val="false"/>
              <w:jc w:val="both"/>
              <w:rPr>
                <w:rFonts w:ascii="Arial" w:hAnsi="Arial" w:cs="Arial"/>
              </w:rPr>
            </w:pPr>
            <w:r>
              <w:rPr>
                <w:rFonts w:cs="Arial" w:ascii="Arial" w:hAnsi="Arial"/>
              </w:rPr>
            </w:r>
          </w:p>
          <w:p>
            <w:pPr>
              <w:pStyle w:val="Normal"/>
              <w:widowControl w:val="false"/>
              <w:jc w:val="both"/>
              <w:rPr>
                <w:rFonts w:ascii="Arial" w:hAnsi="Arial" w:cs="Arial"/>
                <w:i/>
                <w:i/>
              </w:rPr>
            </w:pPr>
            <w:r>
              <w:rPr>
                <w:rFonts w:cs="Arial" w:ascii="Arial" w:hAnsi="Arial"/>
              </w:rPr>
              <w:t>2.1 Conta Bancária</w:t>
            </w:r>
          </w:p>
          <w:p>
            <w:pPr>
              <w:pStyle w:val="Normal"/>
              <w:widowControl w:val="false"/>
              <w:jc w:val="both"/>
              <w:rPr>
                <w:rFonts w:ascii="Arial" w:hAnsi="Arial" w:cs="Arial"/>
                <w:i/>
                <w:i/>
              </w:rPr>
            </w:pPr>
            <w:r>
              <w:rPr>
                <w:rFonts w:cs="Arial" w:ascii="Arial" w:hAnsi="Arial"/>
                <w:i/>
              </w:rPr>
              <w:t>(se não houver, declarar a abertura para finalidade específica da parceria)</w:t>
            </w:r>
          </w:p>
          <w:p>
            <w:pPr>
              <w:pStyle w:val="Normal"/>
              <w:widowControl w:val="false"/>
              <w:jc w:val="center"/>
              <w:rPr>
                <w:rFonts w:ascii="Arial" w:hAnsi="Arial" w:cs="Arial"/>
                <w:i/>
                <w:i/>
              </w:rPr>
            </w:pPr>
            <w:r>
              <w:rPr>
                <w:rFonts w:cs="Arial" w:ascii="Arial" w:hAnsi="Arial"/>
                <w:i/>
              </w:rPr>
            </w:r>
          </w:p>
        </w:tc>
        <w:tc>
          <w:tcPr>
            <w:tcW w:w="23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Arial" w:hAnsi="Arial" w:cs="Arial"/>
              </w:rPr>
            </w:pPr>
            <w:r>
              <w:rPr>
                <w:rFonts w:cs="Arial" w:ascii="Arial" w:hAnsi="Arial"/>
              </w:rPr>
              <w:t>Possui?</w:t>
            </w:r>
          </w:p>
        </w:tc>
        <w:tc>
          <w:tcPr>
            <w:tcW w:w="23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Arial" w:hAnsi="Arial" w:cs="Arial"/>
              </w:rPr>
            </w:pPr>
            <w:r>
              <w:rPr>
                <w:rFonts w:cs="Arial" w:ascii="Arial" w:hAnsi="Arial"/>
              </w:rPr>
              <w:t>Banco</w:t>
            </w:r>
          </w:p>
        </w:tc>
        <w:tc>
          <w:tcPr>
            <w:tcW w:w="23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Arial" w:hAnsi="Arial" w:cs="Arial"/>
              </w:rPr>
            </w:pPr>
            <w:r>
              <w:rPr>
                <w:rFonts w:cs="Arial" w:ascii="Arial" w:hAnsi="Arial"/>
              </w:rPr>
              <w:t>Agência</w:t>
            </w:r>
          </w:p>
        </w:tc>
        <w:tc>
          <w:tcPr>
            <w:tcW w:w="23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Arial" w:hAnsi="Arial" w:cs="Arial"/>
              </w:rPr>
            </w:pPr>
            <w:r>
              <w:rPr>
                <w:rFonts w:cs="Arial" w:ascii="Arial" w:hAnsi="Arial"/>
              </w:rPr>
              <w:t>Conta Corrente</w:t>
            </w:r>
          </w:p>
        </w:tc>
      </w:tr>
      <w:tr>
        <w:trPr>
          <w:trHeight w:val="721" w:hRule="atLeast"/>
        </w:trPr>
        <w:tc>
          <w:tcPr>
            <w:tcW w:w="2340" w:type="dxa"/>
            <w:vMerge w:val="continue"/>
            <w:tcBorders/>
          </w:tcPr>
          <w:p>
            <w:pPr>
              <w:pStyle w:val="Normal"/>
              <w:widowControl w:val="false"/>
              <w:snapToGrid w:val="false"/>
              <w:jc w:val="center"/>
              <w:rPr>
                <w:rFonts w:ascii="Arial" w:hAnsi="Arial" w:cs="Arial"/>
              </w:rPr>
            </w:pPr>
            <w:r>
              <w:rPr>
                <w:rFonts w:cs="Arial" w:ascii="Arial" w:hAnsi="Arial"/>
              </w:rPr>
            </w:r>
          </w:p>
        </w:tc>
        <w:tc>
          <w:tcPr>
            <w:tcW w:w="23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200"/>
              <w:jc w:val="center"/>
              <w:rPr>
                <w:rFonts w:ascii="Arial" w:hAnsi="Arial" w:cs="Arial"/>
              </w:rPr>
            </w:pPr>
            <w:r>
              <w:rPr>
                <w:rFonts w:cs="Arial" w:ascii="Arial" w:hAnsi="Arial"/>
              </w:rPr>
              <w:t>( ) sim ( ) não</w:t>
            </w:r>
          </w:p>
        </w:tc>
        <w:tc>
          <w:tcPr>
            <w:tcW w:w="23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Arial" w:hAnsi="Arial" w:cs="Arial"/>
              </w:rPr>
            </w:pPr>
            <w:r>
              <w:rPr>
                <w:rFonts w:cs="Arial" w:ascii="Arial" w:hAnsi="Arial"/>
              </w:rPr>
            </w:r>
          </w:p>
        </w:tc>
        <w:tc>
          <w:tcPr>
            <w:tcW w:w="23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Arial" w:hAnsi="Arial" w:cs="Arial"/>
              </w:rPr>
            </w:pPr>
            <w:r>
              <w:rPr>
                <w:rFonts w:cs="Arial" w:ascii="Arial" w:hAnsi="Arial"/>
              </w:rPr>
            </w:r>
          </w:p>
        </w:tc>
        <w:tc>
          <w:tcPr>
            <w:tcW w:w="23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Arial" w:hAnsi="Arial" w:cs="Arial"/>
              </w:rPr>
            </w:pPr>
            <w:r>
              <w:rPr>
                <w:rFonts w:cs="Arial" w:ascii="Arial" w:hAnsi="Arial"/>
              </w:rPr>
            </w:r>
          </w:p>
        </w:tc>
      </w:tr>
      <w:tr>
        <w:trPr>
          <w:trHeight w:val="721" w:hRule="atLeast"/>
        </w:trPr>
        <w:tc>
          <w:tcPr>
            <w:tcW w:w="23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200"/>
              <w:jc w:val="both"/>
              <w:rPr>
                <w:rFonts w:ascii="Arial" w:hAnsi="Arial" w:cs="Arial"/>
              </w:rPr>
            </w:pPr>
            <w:r>
              <w:rPr>
                <w:rFonts w:cs="Arial" w:ascii="Arial" w:hAnsi="Arial"/>
              </w:rPr>
              <w:t>2.2 Imóvel onde funciona o serviço é:</w:t>
            </w:r>
          </w:p>
        </w:tc>
        <w:tc>
          <w:tcPr>
            <w:tcW w:w="9360" w:type="dxa"/>
            <w:gridSpan w:val="4"/>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200"/>
              <w:jc w:val="both"/>
              <w:rPr>
                <w:rFonts w:ascii="Arial" w:hAnsi="Arial" w:cs="Arial"/>
              </w:rPr>
            </w:pPr>
            <w:r>
              <w:rPr>
                <w:rFonts w:cs="Arial" w:ascii="Arial" w:hAnsi="Arial"/>
              </w:rPr>
              <w:t>(  ) Próprio            (  ) Público            (  ) Cedido            (  ) Particular            (  ) Alugado</w:t>
            </w:r>
          </w:p>
        </w:tc>
      </w:tr>
      <w:tr>
        <w:trPr>
          <w:trHeight w:val="721" w:hRule="atLeast"/>
        </w:trPr>
        <w:tc>
          <w:tcPr>
            <w:tcW w:w="23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200"/>
              <w:jc w:val="both"/>
              <w:rPr>
                <w:rFonts w:ascii="Arial" w:hAnsi="Arial" w:cs="Arial"/>
              </w:rPr>
            </w:pPr>
            <w:r>
              <w:rPr>
                <w:rFonts w:cs="Arial" w:ascii="Arial" w:hAnsi="Arial"/>
              </w:rPr>
              <w:t>2.3. A unidade fica aberta quantas horas por semana:</w:t>
            </w:r>
          </w:p>
        </w:tc>
        <w:tc>
          <w:tcPr>
            <w:tcW w:w="9360" w:type="dxa"/>
            <w:gridSpan w:val="4"/>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200"/>
              <w:jc w:val="both"/>
              <w:rPr>
                <w:rFonts w:ascii="Arial" w:hAnsi="Arial" w:cs="Arial"/>
              </w:rPr>
            </w:pPr>
            <w:r>
              <w:rPr>
                <w:rFonts w:cs="Arial" w:ascii="Arial" w:hAnsi="Arial"/>
              </w:rPr>
              <w:t>( ) Até 20 horas   ( ) De 21 a 39 horas   ( ) 40 horas   ( ) Mais de 40 horas  ( ) Ininterrupto</w:t>
            </w:r>
          </w:p>
        </w:tc>
      </w:tr>
      <w:tr>
        <w:trPr>
          <w:trHeight w:val="721" w:hRule="atLeast"/>
        </w:trPr>
        <w:tc>
          <w:tcPr>
            <w:tcW w:w="23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200"/>
              <w:jc w:val="both"/>
              <w:rPr>
                <w:rFonts w:ascii="Arial" w:hAnsi="Arial" w:cs="Arial"/>
              </w:rPr>
            </w:pPr>
            <w:r>
              <w:rPr>
                <w:rFonts w:cs="Arial" w:ascii="Arial" w:hAnsi="Arial"/>
              </w:rPr>
              <w:t>2.4. Quais dias da semana a unidade funciona?</w:t>
            </w:r>
          </w:p>
        </w:tc>
        <w:tc>
          <w:tcPr>
            <w:tcW w:w="9360" w:type="dxa"/>
            <w:gridSpan w:val="4"/>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200"/>
              <w:jc w:val="both"/>
              <w:rPr>
                <w:rFonts w:ascii="Arial" w:hAnsi="Arial" w:eastAsia="Times New Roman" w:cs="Arial"/>
              </w:rPr>
            </w:pPr>
            <w:r>
              <w:rPr>
                <w:rFonts w:cs="Arial" w:ascii="Arial" w:hAnsi="Arial"/>
              </w:rPr>
              <w:t>( ) Segunda -feira ( ) Terça -feira ( ) Quarta -feira ( ) Quinta -feira ( ) Sexta -feira</w:t>
            </w:r>
          </w:p>
          <w:p>
            <w:pPr>
              <w:pStyle w:val="Normal"/>
              <w:widowControl w:val="false"/>
              <w:spacing w:before="0" w:after="200"/>
              <w:jc w:val="both"/>
              <w:rPr>
                <w:rFonts w:ascii="Arial" w:hAnsi="Arial" w:cs="Arial"/>
              </w:rPr>
            </w:pPr>
            <w:r>
              <w:rPr>
                <w:rFonts w:eastAsia="Times New Roman" w:cs="Arial" w:ascii="Arial" w:hAnsi="Arial"/>
              </w:rPr>
              <w:t xml:space="preserve"> </w:t>
            </w:r>
            <w:r>
              <w:rPr>
                <w:rFonts w:cs="Arial" w:ascii="Arial" w:hAnsi="Arial"/>
              </w:rPr>
              <w:t>( ) Sábado ( ) Domingo</w:t>
            </w:r>
          </w:p>
        </w:tc>
      </w:tr>
      <w:tr>
        <w:trPr>
          <w:trHeight w:val="721" w:hRule="atLeast"/>
        </w:trPr>
        <w:tc>
          <w:tcPr>
            <w:tcW w:w="11700" w:type="dxa"/>
            <w:gridSpan w:val="5"/>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200"/>
              <w:jc w:val="center"/>
              <w:rPr>
                <w:rFonts w:ascii="Arial" w:hAnsi="Arial" w:cs="Arial"/>
              </w:rPr>
            </w:pPr>
            <w:r>
              <w:rPr>
                <w:rFonts w:cs="Arial" w:ascii="Arial" w:hAnsi="Arial"/>
                <w:b/>
              </w:rPr>
              <w:t>2.5. Responsáveis</w:t>
            </w:r>
          </w:p>
        </w:tc>
      </w:tr>
      <w:tr>
        <w:trPr>
          <w:trHeight w:val="721" w:hRule="atLeast"/>
        </w:trPr>
        <w:tc>
          <w:tcPr>
            <w:tcW w:w="2340" w:type="dxa"/>
            <w:vMerge w:val="restart"/>
            <w:tcBorders>
              <w:top w:val="single" w:sz="8" w:space="0" w:color="000000"/>
              <w:left w:val="single" w:sz="8" w:space="0" w:color="000000"/>
              <w:right w:val="single" w:sz="8" w:space="0" w:color="000000"/>
            </w:tcBorders>
            <w:shd w:color="auto" w:fill="auto" w:val="clear"/>
          </w:tcPr>
          <w:p>
            <w:pPr>
              <w:pStyle w:val="Normal"/>
              <w:widowControl w:val="false"/>
              <w:snapToGrid w:val="false"/>
              <w:rPr>
                <w:rFonts w:ascii="Arial" w:hAnsi="Arial" w:cs="Arial"/>
                <w:b/>
                <w:b/>
              </w:rPr>
            </w:pPr>
            <w:r>
              <w:rPr>
                <w:rFonts w:cs="Arial" w:ascii="Arial" w:hAnsi="Arial"/>
                <w:b/>
              </w:rPr>
            </w:r>
          </w:p>
          <w:p>
            <w:pPr>
              <w:pStyle w:val="Normal"/>
              <w:widowControl w:val="false"/>
              <w:rPr>
                <w:rFonts w:ascii="Arial" w:hAnsi="Arial" w:cs="Arial"/>
                <w:b/>
                <w:b/>
              </w:rPr>
            </w:pPr>
            <w:r>
              <w:rPr>
                <w:rFonts w:cs="Arial" w:ascii="Arial" w:hAnsi="Arial"/>
                <w:b/>
              </w:rPr>
            </w:r>
          </w:p>
          <w:p>
            <w:pPr>
              <w:pStyle w:val="Normal"/>
              <w:widowControl w:val="false"/>
              <w:rPr>
                <w:rFonts w:ascii="Arial" w:hAnsi="Arial" w:cs="Arial"/>
                <w:b/>
                <w:b/>
              </w:rPr>
            </w:pPr>
            <w:r>
              <w:rPr>
                <w:rFonts w:cs="Arial" w:ascii="Arial" w:hAnsi="Arial"/>
                <w:b/>
              </w:rPr>
            </w:r>
          </w:p>
          <w:p>
            <w:pPr>
              <w:pStyle w:val="Normal"/>
              <w:widowControl w:val="false"/>
              <w:jc w:val="center"/>
              <w:rPr>
                <w:rFonts w:ascii="Arial" w:hAnsi="Arial" w:cs="Arial"/>
              </w:rPr>
            </w:pPr>
            <w:r>
              <w:rPr>
                <w:rFonts w:cs="Arial" w:ascii="Arial" w:hAnsi="Arial"/>
              </w:rPr>
              <w:t>Dados</w:t>
            </w:r>
          </w:p>
        </w:tc>
        <w:tc>
          <w:tcPr>
            <w:tcW w:w="9360" w:type="dxa"/>
            <w:gridSpan w:val="4"/>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200"/>
              <w:jc w:val="center"/>
              <w:rPr>
                <w:rFonts w:ascii="Arial" w:hAnsi="Arial" w:cs="Arial"/>
              </w:rPr>
            </w:pPr>
            <w:r>
              <w:rPr>
                <w:rFonts w:cs="Arial" w:ascii="Arial" w:hAnsi="Arial"/>
              </w:rPr>
              <w:t>Função</w:t>
            </w:r>
          </w:p>
        </w:tc>
      </w:tr>
      <w:tr>
        <w:trPr>
          <w:trHeight w:val="997" w:hRule="atLeast"/>
        </w:trPr>
        <w:tc>
          <w:tcPr>
            <w:tcW w:w="2340" w:type="dxa"/>
            <w:vMerge w:val="continue"/>
            <w:tcBorders/>
          </w:tcPr>
          <w:p>
            <w:pPr>
              <w:pStyle w:val="Normal"/>
              <w:widowControl w:val="false"/>
              <w:snapToGrid w:val="false"/>
              <w:jc w:val="center"/>
              <w:rPr>
                <w:rFonts w:ascii="Arial" w:hAnsi="Arial" w:cs="Arial"/>
              </w:rPr>
            </w:pPr>
            <w:r>
              <w:rPr>
                <w:rFonts w:cs="Arial" w:ascii="Arial" w:hAnsi="Arial"/>
              </w:rPr>
            </w:r>
          </w:p>
        </w:tc>
        <w:tc>
          <w:tcPr>
            <w:tcW w:w="2340" w:type="dxa"/>
            <w:tcBorders>
              <w:top w:val="single" w:sz="8" w:space="0" w:color="000000"/>
              <w:left w:val="single" w:sz="8" w:space="0" w:color="000000"/>
              <w:bottom w:val="single" w:sz="8" w:space="0" w:color="000000"/>
              <w:right w:val="single" w:sz="8" w:space="0" w:color="000000"/>
            </w:tcBorders>
            <w:shd w:color="auto" w:fill="auto" w:val="clear"/>
            <w:tcMar>
              <w:top w:w="0" w:type="dxa"/>
              <w:left w:w="108" w:type="dxa"/>
              <w:bottom w:w="0" w:type="dxa"/>
              <w:right w:w="108" w:type="dxa"/>
            </w:tcMar>
          </w:tcPr>
          <w:p>
            <w:pPr>
              <w:pStyle w:val="Normal"/>
              <w:widowControl w:val="false"/>
              <w:spacing w:before="0" w:after="200"/>
              <w:jc w:val="center"/>
              <w:rPr>
                <w:rFonts w:ascii="Arial" w:hAnsi="Arial" w:cs="Arial"/>
              </w:rPr>
            </w:pPr>
            <w:r>
              <w:rPr>
                <w:rFonts w:cs="Arial" w:ascii="Arial" w:hAnsi="Arial"/>
              </w:rPr>
              <w:t>2.5.1 Coordenador Técnico</w:t>
            </w:r>
          </w:p>
        </w:tc>
        <w:tc>
          <w:tcPr>
            <w:tcW w:w="4680"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200"/>
              <w:jc w:val="center"/>
              <w:rPr>
                <w:rFonts w:ascii="Arial" w:hAnsi="Arial" w:cs="Arial"/>
              </w:rPr>
            </w:pPr>
            <w:r>
              <w:rPr>
                <w:rFonts w:cs="Arial" w:ascii="Arial" w:hAnsi="Arial"/>
              </w:rPr>
              <w:t>2.5.2 Responsável pela execução</w:t>
            </w:r>
          </w:p>
        </w:tc>
        <w:tc>
          <w:tcPr>
            <w:tcW w:w="23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200"/>
              <w:jc w:val="center"/>
              <w:rPr>
                <w:rFonts w:ascii="Arial" w:hAnsi="Arial" w:cs="Arial"/>
              </w:rPr>
            </w:pPr>
            <w:r>
              <w:rPr>
                <w:rFonts w:cs="Arial" w:ascii="Arial" w:hAnsi="Arial"/>
              </w:rPr>
              <w:t>2.5.3 Responsável pela prestação de contas</w:t>
            </w:r>
          </w:p>
        </w:tc>
      </w:tr>
      <w:tr>
        <w:trPr>
          <w:trHeight w:val="721" w:hRule="atLeast"/>
        </w:trPr>
        <w:tc>
          <w:tcPr>
            <w:tcW w:w="23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Arial" w:hAnsi="Arial" w:cs="Arial"/>
              </w:rPr>
            </w:pPr>
            <w:r>
              <w:rPr>
                <w:rFonts w:cs="Arial" w:ascii="Arial" w:hAnsi="Arial"/>
              </w:rPr>
              <w:t>Nome Completo</w:t>
            </w:r>
          </w:p>
        </w:tc>
        <w:tc>
          <w:tcPr>
            <w:tcW w:w="2340" w:type="dxa"/>
            <w:tcBorders>
              <w:top w:val="single" w:sz="8" w:space="0" w:color="000000"/>
              <w:left w:val="single" w:sz="8" w:space="0" w:color="000000"/>
              <w:bottom w:val="single" w:sz="8" w:space="0" w:color="000000"/>
              <w:right w:val="single" w:sz="8" w:space="0" w:color="000000"/>
            </w:tcBorders>
            <w:shd w:color="auto" w:fill="auto" w:val="clear"/>
            <w:tcMar>
              <w:top w:w="0" w:type="dxa"/>
              <w:left w:w="108" w:type="dxa"/>
              <w:bottom w:w="0" w:type="dxa"/>
              <w:right w:w="108" w:type="dxa"/>
            </w:tcMar>
          </w:tcPr>
          <w:p>
            <w:pPr>
              <w:pStyle w:val="Normal"/>
              <w:widowControl w:val="false"/>
              <w:snapToGrid w:val="false"/>
              <w:jc w:val="center"/>
              <w:rPr>
                <w:rFonts w:ascii="Arial" w:hAnsi="Arial" w:cs="Arial"/>
              </w:rPr>
            </w:pPr>
            <w:r>
              <w:rPr>
                <w:rFonts w:cs="Arial" w:ascii="Arial" w:hAnsi="Arial"/>
              </w:rPr>
            </w:r>
          </w:p>
        </w:tc>
        <w:tc>
          <w:tcPr>
            <w:tcW w:w="4680"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Arial" w:hAnsi="Arial" w:cs="Arial"/>
              </w:rPr>
            </w:pPr>
            <w:r>
              <w:rPr>
                <w:rFonts w:cs="Arial" w:ascii="Arial" w:hAnsi="Arial"/>
              </w:rPr>
            </w:r>
          </w:p>
        </w:tc>
        <w:tc>
          <w:tcPr>
            <w:tcW w:w="23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Arial" w:hAnsi="Arial" w:cs="Arial"/>
              </w:rPr>
            </w:pPr>
            <w:r>
              <w:rPr>
                <w:rFonts w:cs="Arial" w:ascii="Arial" w:hAnsi="Arial"/>
              </w:rPr>
            </w:r>
          </w:p>
        </w:tc>
      </w:tr>
      <w:tr>
        <w:trPr>
          <w:trHeight w:val="721" w:hRule="atLeast"/>
        </w:trPr>
        <w:tc>
          <w:tcPr>
            <w:tcW w:w="23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200"/>
              <w:jc w:val="center"/>
              <w:rPr>
                <w:rFonts w:ascii="Arial" w:hAnsi="Arial" w:cs="Arial"/>
              </w:rPr>
            </w:pPr>
            <w:r>
              <w:rPr>
                <w:rFonts w:cs="Arial" w:ascii="Arial" w:hAnsi="Arial"/>
              </w:rPr>
              <w:t>Nº CPF</w:t>
            </w:r>
          </w:p>
        </w:tc>
        <w:tc>
          <w:tcPr>
            <w:tcW w:w="2340" w:type="dxa"/>
            <w:tcBorders>
              <w:top w:val="single" w:sz="8" w:space="0" w:color="000000"/>
              <w:left w:val="single" w:sz="8" w:space="0" w:color="000000"/>
              <w:bottom w:val="single" w:sz="8" w:space="0" w:color="000000"/>
              <w:right w:val="single" w:sz="8" w:space="0" w:color="000000"/>
            </w:tcBorders>
            <w:shd w:color="auto" w:fill="auto" w:val="clear"/>
            <w:tcMar>
              <w:top w:w="0" w:type="dxa"/>
              <w:left w:w="108" w:type="dxa"/>
              <w:bottom w:w="0" w:type="dxa"/>
              <w:right w:w="108" w:type="dxa"/>
            </w:tcMar>
          </w:tcPr>
          <w:p>
            <w:pPr>
              <w:pStyle w:val="Normal"/>
              <w:widowControl w:val="false"/>
              <w:snapToGrid w:val="false"/>
              <w:jc w:val="center"/>
              <w:rPr>
                <w:rFonts w:ascii="Arial" w:hAnsi="Arial" w:cs="Arial"/>
              </w:rPr>
            </w:pPr>
            <w:r>
              <w:rPr>
                <w:rFonts w:cs="Arial" w:ascii="Arial" w:hAnsi="Arial"/>
              </w:rPr>
            </w:r>
          </w:p>
        </w:tc>
        <w:tc>
          <w:tcPr>
            <w:tcW w:w="4680"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Arial" w:hAnsi="Arial" w:cs="Arial"/>
              </w:rPr>
            </w:pPr>
            <w:r>
              <w:rPr>
                <w:rFonts w:cs="Arial" w:ascii="Arial" w:hAnsi="Arial"/>
              </w:rPr>
            </w:r>
          </w:p>
        </w:tc>
        <w:tc>
          <w:tcPr>
            <w:tcW w:w="23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Arial" w:hAnsi="Arial" w:cs="Arial"/>
              </w:rPr>
            </w:pPr>
            <w:r>
              <w:rPr>
                <w:rFonts w:cs="Arial" w:ascii="Arial" w:hAnsi="Arial"/>
              </w:rPr>
            </w:r>
          </w:p>
        </w:tc>
      </w:tr>
      <w:tr>
        <w:trPr>
          <w:trHeight w:val="721" w:hRule="atLeast"/>
        </w:trPr>
        <w:tc>
          <w:tcPr>
            <w:tcW w:w="23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200"/>
              <w:jc w:val="center"/>
              <w:rPr>
                <w:rFonts w:ascii="Arial" w:hAnsi="Arial" w:cs="Arial"/>
              </w:rPr>
            </w:pPr>
            <w:r>
              <w:rPr>
                <w:rFonts w:cs="Arial" w:ascii="Arial" w:hAnsi="Arial"/>
              </w:rPr>
              <w:t>Nº RG</w:t>
            </w:r>
          </w:p>
        </w:tc>
        <w:tc>
          <w:tcPr>
            <w:tcW w:w="2340" w:type="dxa"/>
            <w:tcBorders>
              <w:top w:val="single" w:sz="8" w:space="0" w:color="000000"/>
              <w:left w:val="single" w:sz="8" w:space="0" w:color="000000"/>
              <w:bottom w:val="single" w:sz="8" w:space="0" w:color="000000"/>
              <w:right w:val="single" w:sz="8" w:space="0" w:color="000000"/>
            </w:tcBorders>
            <w:shd w:color="auto" w:fill="auto" w:val="clear"/>
            <w:tcMar>
              <w:top w:w="0" w:type="dxa"/>
              <w:left w:w="108" w:type="dxa"/>
              <w:bottom w:w="0" w:type="dxa"/>
              <w:right w:w="108" w:type="dxa"/>
            </w:tcMar>
          </w:tcPr>
          <w:p>
            <w:pPr>
              <w:pStyle w:val="Normal"/>
              <w:widowControl w:val="false"/>
              <w:snapToGrid w:val="false"/>
              <w:jc w:val="center"/>
              <w:rPr>
                <w:rFonts w:ascii="Arial" w:hAnsi="Arial" w:cs="Arial"/>
              </w:rPr>
            </w:pPr>
            <w:r>
              <w:rPr>
                <w:rFonts w:cs="Arial" w:ascii="Arial" w:hAnsi="Arial"/>
              </w:rPr>
            </w:r>
          </w:p>
        </w:tc>
        <w:tc>
          <w:tcPr>
            <w:tcW w:w="4680"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Arial" w:hAnsi="Arial" w:cs="Arial"/>
              </w:rPr>
            </w:pPr>
            <w:r>
              <w:rPr>
                <w:rFonts w:cs="Arial" w:ascii="Arial" w:hAnsi="Arial"/>
              </w:rPr>
            </w:r>
          </w:p>
        </w:tc>
        <w:tc>
          <w:tcPr>
            <w:tcW w:w="23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Arial" w:hAnsi="Arial" w:cs="Arial"/>
              </w:rPr>
            </w:pPr>
            <w:r>
              <w:rPr>
                <w:rFonts w:cs="Arial" w:ascii="Arial" w:hAnsi="Arial"/>
              </w:rPr>
            </w:r>
          </w:p>
        </w:tc>
      </w:tr>
      <w:tr>
        <w:trPr>
          <w:trHeight w:val="721" w:hRule="atLeast"/>
        </w:trPr>
        <w:tc>
          <w:tcPr>
            <w:tcW w:w="23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200"/>
              <w:jc w:val="center"/>
              <w:rPr>
                <w:rFonts w:ascii="Arial" w:hAnsi="Arial" w:cs="Arial"/>
              </w:rPr>
            </w:pPr>
            <w:r>
              <w:rPr>
                <w:rFonts w:cs="Arial" w:ascii="Arial" w:hAnsi="Arial"/>
              </w:rPr>
              <w:t>Número de Registro Profissional (se houver):</w:t>
            </w:r>
          </w:p>
        </w:tc>
        <w:tc>
          <w:tcPr>
            <w:tcW w:w="2340" w:type="dxa"/>
            <w:tcBorders>
              <w:top w:val="single" w:sz="8" w:space="0" w:color="000000"/>
              <w:left w:val="single" w:sz="8" w:space="0" w:color="000000"/>
              <w:bottom w:val="single" w:sz="8" w:space="0" w:color="000000"/>
              <w:right w:val="single" w:sz="8" w:space="0" w:color="000000"/>
            </w:tcBorders>
            <w:shd w:color="auto" w:fill="auto" w:val="clear"/>
            <w:tcMar>
              <w:top w:w="0" w:type="dxa"/>
              <w:left w:w="108" w:type="dxa"/>
              <w:bottom w:w="0" w:type="dxa"/>
              <w:right w:w="108" w:type="dxa"/>
            </w:tcMar>
          </w:tcPr>
          <w:p>
            <w:pPr>
              <w:pStyle w:val="Normal"/>
              <w:widowControl w:val="false"/>
              <w:snapToGrid w:val="false"/>
              <w:jc w:val="center"/>
              <w:rPr>
                <w:rFonts w:ascii="Arial" w:hAnsi="Arial" w:cs="Arial"/>
              </w:rPr>
            </w:pPr>
            <w:r>
              <w:rPr>
                <w:rFonts w:cs="Arial" w:ascii="Arial" w:hAnsi="Arial"/>
              </w:rPr>
            </w:r>
          </w:p>
        </w:tc>
        <w:tc>
          <w:tcPr>
            <w:tcW w:w="4680"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Arial" w:hAnsi="Arial" w:cs="Arial"/>
              </w:rPr>
            </w:pPr>
            <w:r>
              <w:rPr>
                <w:rFonts w:cs="Arial" w:ascii="Arial" w:hAnsi="Arial"/>
              </w:rPr>
            </w:r>
          </w:p>
        </w:tc>
        <w:tc>
          <w:tcPr>
            <w:tcW w:w="23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Arial" w:hAnsi="Arial" w:cs="Arial"/>
              </w:rPr>
            </w:pPr>
            <w:r>
              <w:rPr>
                <w:rFonts w:cs="Arial" w:ascii="Arial" w:hAnsi="Arial"/>
              </w:rPr>
            </w:r>
          </w:p>
        </w:tc>
      </w:tr>
      <w:tr>
        <w:trPr>
          <w:trHeight w:val="721" w:hRule="atLeast"/>
        </w:trPr>
        <w:tc>
          <w:tcPr>
            <w:tcW w:w="23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200"/>
              <w:jc w:val="center"/>
              <w:rPr>
                <w:rFonts w:ascii="Arial" w:hAnsi="Arial" w:cs="Arial"/>
              </w:rPr>
            </w:pPr>
            <w:r>
              <w:rPr>
                <w:rFonts w:cs="Arial" w:ascii="Arial" w:hAnsi="Arial"/>
              </w:rPr>
              <w:t>Celular</w:t>
            </w:r>
          </w:p>
        </w:tc>
        <w:tc>
          <w:tcPr>
            <w:tcW w:w="2340" w:type="dxa"/>
            <w:tcBorders>
              <w:top w:val="single" w:sz="8" w:space="0" w:color="000000"/>
              <w:left w:val="single" w:sz="8" w:space="0" w:color="000000"/>
              <w:bottom w:val="single" w:sz="8" w:space="0" w:color="000000"/>
              <w:right w:val="single" w:sz="8" w:space="0" w:color="000000"/>
            </w:tcBorders>
            <w:shd w:color="auto" w:fill="auto" w:val="clear"/>
            <w:tcMar>
              <w:top w:w="0" w:type="dxa"/>
              <w:left w:w="108" w:type="dxa"/>
              <w:bottom w:w="0" w:type="dxa"/>
              <w:right w:w="108" w:type="dxa"/>
            </w:tcMar>
          </w:tcPr>
          <w:p>
            <w:pPr>
              <w:pStyle w:val="Normal"/>
              <w:widowControl w:val="false"/>
              <w:snapToGrid w:val="false"/>
              <w:jc w:val="center"/>
              <w:rPr>
                <w:rFonts w:ascii="Arial" w:hAnsi="Arial" w:cs="Arial"/>
              </w:rPr>
            </w:pPr>
            <w:r>
              <w:rPr>
                <w:rFonts w:cs="Arial" w:ascii="Arial" w:hAnsi="Arial"/>
              </w:rPr>
            </w:r>
          </w:p>
        </w:tc>
        <w:tc>
          <w:tcPr>
            <w:tcW w:w="4680"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Arial" w:hAnsi="Arial" w:cs="Arial"/>
              </w:rPr>
            </w:pPr>
            <w:r>
              <w:rPr>
                <w:rFonts w:cs="Arial" w:ascii="Arial" w:hAnsi="Arial"/>
              </w:rPr>
            </w:r>
          </w:p>
        </w:tc>
        <w:tc>
          <w:tcPr>
            <w:tcW w:w="23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Arial" w:hAnsi="Arial" w:cs="Arial"/>
              </w:rPr>
            </w:pPr>
            <w:r>
              <w:rPr>
                <w:rFonts w:cs="Arial" w:ascii="Arial" w:hAnsi="Arial"/>
              </w:rPr>
            </w:r>
          </w:p>
        </w:tc>
      </w:tr>
      <w:tr>
        <w:trPr>
          <w:trHeight w:val="721" w:hRule="atLeast"/>
        </w:trPr>
        <w:tc>
          <w:tcPr>
            <w:tcW w:w="23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200"/>
              <w:jc w:val="center"/>
              <w:rPr>
                <w:rFonts w:ascii="Arial" w:hAnsi="Arial" w:cs="Arial"/>
              </w:rPr>
            </w:pPr>
            <w:r>
              <w:rPr>
                <w:rFonts w:cs="Arial" w:ascii="Arial" w:hAnsi="Arial"/>
              </w:rPr>
              <w:t>E-mail</w:t>
            </w:r>
          </w:p>
        </w:tc>
        <w:tc>
          <w:tcPr>
            <w:tcW w:w="2340" w:type="dxa"/>
            <w:tcBorders>
              <w:top w:val="single" w:sz="8" w:space="0" w:color="000000"/>
              <w:left w:val="single" w:sz="8" w:space="0" w:color="000000"/>
              <w:bottom w:val="single" w:sz="8" w:space="0" w:color="000000"/>
              <w:right w:val="single" w:sz="8" w:space="0" w:color="000000"/>
            </w:tcBorders>
            <w:shd w:color="auto" w:fill="auto" w:val="clear"/>
            <w:tcMar>
              <w:top w:w="0" w:type="dxa"/>
              <w:left w:w="108" w:type="dxa"/>
              <w:bottom w:w="0" w:type="dxa"/>
              <w:right w:w="108" w:type="dxa"/>
            </w:tcMar>
          </w:tcPr>
          <w:p>
            <w:pPr>
              <w:pStyle w:val="Normal"/>
              <w:widowControl w:val="false"/>
              <w:snapToGrid w:val="false"/>
              <w:jc w:val="center"/>
              <w:rPr>
                <w:rFonts w:ascii="Arial" w:hAnsi="Arial" w:cs="Arial"/>
              </w:rPr>
            </w:pPr>
            <w:r>
              <w:rPr>
                <w:rFonts w:cs="Arial" w:ascii="Arial" w:hAnsi="Arial"/>
              </w:rPr>
            </w:r>
          </w:p>
        </w:tc>
        <w:tc>
          <w:tcPr>
            <w:tcW w:w="4680"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Arial" w:hAnsi="Arial" w:cs="Arial"/>
              </w:rPr>
            </w:pPr>
            <w:r>
              <w:rPr>
                <w:rFonts w:cs="Arial" w:ascii="Arial" w:hAnsi="Arial"/>
              </w:rPr>
            </w:r>
          </w:p>
        </w:tc>
        <w:tc>
          <w:tcPr>
            <w:tcW w:w="23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Arial" w:hAnsi="Arial" w:cs="Arial"/>
              </w:rPr>
            </w:pPr>
            <w:r>
              <w:rPr>
                <w:rFonts w:cs="Arial" w:ascii="Arial" w:hAnsi="Arial"/>
              </w:rPr>
            </w:r>
          </w:p>
        </w:tc>
      </w:tr>
      <w:tr>
        <w:trPr>
          <w:trHeight w:val="1393" w:hRule="atLeast"/>
        </w:trPr>
        <w:tc>
          <w:tcPr>
            <w:tcW w:w="2340" w:type="dxa"/>
            <w:vMerge w:val="restart"/>
            <w:tcBorders>
              <w:top w:val="single" w:sz="8" w:space="0" w:color="000000"/>
              <w:left w:val="single" w:sz="8" w:space="0" w:color="000000"/>
              <w:right w:val="single" w:sz="8" w:space="0" w:color="000000"/>
            </w:tcBorders>
            <w:shd w:color="auto" w:fill="auto" w:val="clear"/>
          </w:tcPr>
          <w:p>
            <w:pPr>
              <w:pStyle w:val="Normal"/>
              <w:widowControl w:val="false"/>
              <w:snapToGrid w:val="false"/>
              <w:spacing w:before="0" w:after="200"/>
              <w:jc w:val="both"/>
              <w:rPr>
                <w:rFonts w:ascii="Arial" w:hAnsi="Arial" w:cs="Arial"/>
                <w:b/>
                <w:b/>
              </w:rPr>
            </w:pPr>
            <w:r>
              <w:rPr>
                <w:rFonts w:cs="Arial" w:ascii="Arial" w:hAnsi="Arial"/>
                <w:b/>
              </w:rPr>
            </w:r>
          </w:p>
          <w:p>
            <w:pPr>
              <w:pStyle w:val="Normal"/>
              <w:widowControl w:val="false"/>
              <w:spacing w:before="0" w:after="200"/>
              <w:jc w:val="center"/>
              <w:rPr>
                <w:rFonts w:ascii="Arial" w:hAnsi="Arial" w:cs="Arial"/>
              </w:rPr>
            </w:pPr>
            <w:r>
              <w:rPr>
                <w:rFonts w:cs="Arial" w:ascii="Arial" w:hAnsi="Arial"/>
                <w:b/>
              </w:rPr>
              <w:t>3. Território de atuação e público atendido pela OSC</w:t>
            </w:r>
          </w:p>
        </w:tc>
        <w:tc>
          <w:tcPr>
            <w:tcW w:w="23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spacing w:before="0" w:after="200"/>
              <w:jc w:val="center"/>
              <w:rPr>
                <w:rFonts w:ascii="Arial" w:hAnsi="Arial" w:cs="Arial"/>
              </w:rPr>
            </w:pPr>
            <w:r>
              <w:rPr>
                <w:rFonts w:cs="Arial" w:ascii="Arial" w:hAnsi="Arial"/>
              </w:rPr>
            </w:r>
          </w:p>
          <w:p>
            <w:pPr>
              <w:pStyle w:val="Normal"/>
              <w:widowControl w:val="false"/>
              <w:spacing w:before="0" w:after="200"/>
              <w:jc w:val="center"/>
              <w:rPr>
                <w:rFonts w:ascii="Arial" w:hAnsi="Arial" w:cs="Arial"/>
              </w:rPr>
            </w:pPr>
            <w:r>
              <w:rPr>
                <w:rFonts w:cs="Arial" w:ascii="Arial" w:hAnsi="Arial"/>
              </w:rPr>
              <w:t>3.2 Bairros:</w:t>
            </w:r>
          </w:p>
        </w:tc>
        <w:tc>
          <w:tcPr>
            <w:tcW w:w="4680"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200"/>
              <w:jc w:val="center"/>
              <w:rPr>
                <w:rFonts w:ascii="Arial" w:hAnsi="Arial" w:cs="Arial"/>
              </w:rPr>
            </w:pPr>
            <w:r>
              <w:rPr>
                <w:rFonts w:cs="Arial" w:ascii="Arial" w:hAnsi="Arial"/>
              </w:rPr>
              <w:t>3.3. Ações relacionadas a qualificação, orientação profissional, intermediação de mão de obra e economia solidária desenvolvidas pela OSC.</w:t>
            </w:r>
          </w:p>
        </w:tc>
        <w:tc>
          <w:tcPr>
            <w:tcW w:w="23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200"/>
              <w:jc w:val="center"/>
              <w:rPr>
                <w:rFonts w:ascii="Arial" w:hAnsi="Arial" w:cs="Arial"/>
              </w:rPr>
            </w:pPr>
            <w:r>
              <w:rPr>
                <w:rFonts w:cs="Arial" w:ascii="Arial" w:hAnsi="Arial"/>
              </w:rPr>
              <w:t>3.4 Descrição do público-alvo atendido pela OSC.</w:t>
            </w:r>
          </w:p>
        </w:tc>
      </w:tr>
      <w:tr>
        <w:trPr>
          <w:trHeight w:val="721" w:hRule="atLeast"/>
        </w:trPr>
        <w:tc>
          <w:tcPr>
            <w:tcW w:w="2340" w:type="dxa"/>
            <w:vMerge w:val="continue"/>
            <w:tcBorders/>
          </w:tcPr>
          <w:p>
            <w:pPr>
              <w:pStyle w:val="Normal"/>
              <w:widowControl w:val="false"/>
              <w:snapToGrid w:val="false"/>
              <w:jc w:val="both"/>
              <w:rPr>
                <w:rFonts w:ascii="Arial" w:hAnsi="Arial" w:cs="Arial"/>
                <w:b/>
                <w:b/>
              </w:rPr>
            </w:pPr>
            <w:r>
              <w:rPr>
                <w:rFonts w:cs="Arial" w:ascii="Arial" w:hAnsi="Arial"/>
                <w:b/>
              </w:rPr>
            </w:r>
          </w:p>
        </w:tc>
        <w:tc>
          <w:tcPr>
            <w:tcW w:w="23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spacing w:before="0" w:after="200"/>
              <w:jc w:val="both"/>
              <w:rPr>
                <w:rFonts w:ascii="Arial" w:hAnsi="Arial" w:cs="Arial"/>
                <w:b/>
                <w:b/>
              </w:rPr>
            </w:pPr>
            <w:r>
              <w:rPr>
                <w:rFonts w:cs="Arial" w:ascii="Arial" w:hAnsi="Arial"/>
                <w:b/>
              </w:rPr>
            </w:r>
          </w:p>
        </w:tc>
        <w:tc>
          <w:tcPr>
            <w:tcW w:w="4680"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spacing w:before="0" w:after="200"/>
              <w:jc w:val="both"/>
              <w:rPr>
                <w:rFonts w:ascii="Arial" w:hAnsi="Arial" w:cs="Arial"/>
                <w:b/>
                <w:b/>
              </w:rPr>
            </w:pPr>
            <w:r>
              <w:rPr>
                <w:rFonts w:cs="Arial" w:ascii="Arial" w:hAnsi="Arial"/>
                <w:b/>
              </w:rPr>
            </w:r>
          </w:p>
        </w:tc>
        <w:tc>
          <w:tcPr>
            <w:tcW w:w="23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spacing w:before="0" w:after="200"/>
              <w:jc w:val="both"/>
              <w:rPr>
                <w:rFonts w:ascii="Arial" w:hAnsi="Arial" w:cs="Arial"/>
                <w:b/>
                <w:b/>
              </w:rPr>
            </w:pPr>
            <w:r>
              <w:rPr>
                <w:rFonts w:cs="Arial" w:ascii="Arial" w:hAnsi="Arial"/>
                <w:b/>
              </w:rPr>
            </w:r>
          </w:p>
        </w:tc>
      </w:tr>
      <w:tr>
        <w:trPr>
          <w:trHeight w:val="721" w:hRule="atLeast"/>
        </w:trPr>
        <w:tc>
          <w:tcPr>
            <w:tcW w:w="11700" w:type="dxa"/>
            <w:gridSpan w:val="5"/>
            <w:tcBorders>
              <w:top w:val="single" w:sz="8" w:space="0" w:color="000000"/>
              <w:left w:val="single" w:sz="8" w:space="0" w:color="000000"/>
              <w:bottom w:val="single" w:sz="8" w:space="0" w:color="000000"/>
              <w:right w:val="single" w:sz="8" w:space="0" w:color="000000"/>
            </w:tcBorders>
            <w:shd w:color="auto" w:fill="B7B7B7" w:val="clear"/>
          </w:tcPr>
          <w:p>
            <w:pPr>
              <w:pStyle w:val="Normal"/>
              <w:widowControl w:val="false"/>
              <w:spacing w:before="0" w:after="200"/>
              <w:jc w:val="center"/>
              <w:rPr>
                <w:rFonts w:ascii="Arial" w:hAnsi="Arial" w:cs="Arial"/>
              </w:rPr>
            </w:pPr>
            <w:r>
              <w:rPr>
                <w:rFonts w:cs="Arial" w:ascii="Arial" w:hAnsi="Arial"/>
                <w:b/>
              </w:rPr>
              <w:t>4. Detalhamento do serviço de Trabalho e Geração de Renda, conforme Termo de Referência/ itens a serem apresentados:</w:t>
            </w:r>
          </w:p>
        </w:tc>
      </w:tr>
      <w:tr>
        <w:trPr>
          <w:trHeight w:val="721" w:hRule="atLeast"/>
        </w:trPr>
        <w:tc>
          <w:tcPr>
            <w:tcW w:w="11700" w:type="dxa"/>
            <w:gridSpan w:val="5"/>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both"/>
              <w:rPr>
                <w:rFonts w:ascii="Arial" w:hAnsi="Arial" w:cs="Arial"/>
              </w:rPr>
            </w:pPr>
            <w:r>
              <w:rPr>
                <w:rFonts w:cs="Arial" w:ascii="Arial" w:hAnsi="Arial"/>
              </w:rPr>
              <w:t>A) Apresentação de capacidade estrutural e técnica que garantam a prestação do Serviço no período indicado neste Edital:</w:t>
            </w:r>
          </w:p>
          <w:p>
            <w:pPr>
              <w:pStyle w:val="Normal"/>
              <w:widowControl w:val="false"/>
              <w:ind w:left="720" w:hanging="0"/>
              <w:jc w:val="both"/>
              <w:rPr>
                <w:rFonts w:ascii="Arial" w:hAnsi="Arial" w:cs="Arial"/>
              </w:rPr>
            </w:pPr>
            <w:r>
              <w:rPr>
                <w:rFonts w:cs="Arial" w:ascii="Arial" w:hAnsi="Arial"/>
              </w:rPr>
            </w:r>
          </w:p>
          <w:p>
            <w:pPr>
              <w:pStyle w:val="Normal"/>
              <w:widowControl w:val="false"/>
              <w:numPr>
                <w:ilvl w:val="0"/>
                <w:numId w:val="3"/>
              </w:numPr>
              <w:suppressAutoHyphens w:val="false"/>
              <w:spacing w:lineRule="auto" w:line="276"/>
              <w:jc w:val="both"/>
              <w:textAlignment w:val="auto"/>
              <w:rPr>
                <w:rFonts w:ascii="Arial" w:hAnsi="Arial" w:cs="Arial"/>
              </w:rPr>
            </w:pPr>
            <w:r>
              <w:rPr>
                <w:rFonts w:cs="Arial" w:ascii="Arial" w:hAnsi="Arial"/>
              </w:rPr>
              <w:t>Quadro de corpo permanente de funcionários disponíveis para a execução da parceria, sem ônus ao contrato.</w:t>
            </w:r>
          </w:p>
          <w:p>
            <w:pPr>
              <w:pStyle w:val="Normal"/>
              <w:widowControl w:val="false"/>
              <w:jc w:val="both"/>
              <w:rPr>
                <w:rFonts w:ascii="Arial" w:hAnsi="Arial" w:cs="Arial"/>
              </w:rPr>
            </w:pPr>
            <w:r>
              <w:rPr>
                <w:rFonts w:cs="Arial" w:ascii="Arial" w:hAnsi="Arial"/>
              </w:rPr>
            </w:r>
          </w:p>
          <w:tbl>
            <w:tblPr>
              <w:tblW w:w="10628" w:type="dxa"/>
              <w:jc w:val="left"/>
              <w:tblInd w:w="0" w:type="dxa"/>
              <w:tblLayout w:type="fixed"/>
              <w:tblCellMar>
                <w:top w:w="100" w:type="dxa"/>
                <w:left w:w="100" w:type="dxa"/>
                <w:bottom w:w="100" w:type="dxa"/>
                <w:right w:w="100" w:type="dxa"/>
              </w:tblCellMar>
              <w:tblLook w:firstRow="0" w:noVBand="0" w:lastRow="0" w:firstColumn="0" w:lastColumn="0" w:noHBand="0" w:val="0000"/>
            </w:tblPr>
            <w:tblGrid>
              <w:gridCol w:w="1137"/>
              <w:gridCol w:w="1695"/>
              <w:gridCol w:w="984"/>
              <w:gridCol w:w="2132"/>
              <w:gridCol w:w="4680"/>
            </w:tblGrid>
            <w:tr>
              <w:trPr/>
              <w:tc>
                <w:tcPr>
                  <w:tcW w:w="1137" w:type="dxa"/>
                  <w:tcBorders>
                    <w:top w:val="single" w:sz="8" w:space="0" w:color="000000"/>
                    <w:left w:val="single" w:sz="8" w:space="0" w:color="000000"/>
                    <w:bottom w:val="single" w:sz="8" w:space="0" w:color="000000"/>
                    <w:right w:val="single" w:sz="8" w:space="0" w:color="000000"/>
                  </w:tcBorders>
                  <w:shd w:color="auto" w:fill="EFEFEF" w:val="clear"/>
                </w:tcPr>
                <w:p>
                  <w:pPr>
                    <w:pStyle w:val="Normal"/>
                    <w:widowControl w:val="false"/>
                    <w:jc w:val="center"/>
                    <w:rPr>
                      <w:rFonts w:ascii="Arial" w:hAnsi="Arial" w:cs="Arial"/>
                    </w:rPr>
                  </w:pPr>
                  <w:r>
                    <w:rPr>
                      <w:rFonts w:cs="Arial" w:ascii="Arial" w:hAnsi="Arial"/>
                      <w:b/>
                    </w:rPr>
                    <w:t>Nome</w:t>
                  </w:r>
                </w:p>
              </w:tc>
              <w:tc>
                <w:tcPr>
                  <w:tcW w:w="1695" w:type="dxa"/>
                  <w:tcBorders>
                    <w:top w:val="single" w:sz="8" w:space="0" w:color="000000"/>
                    <w:left w:val="single" w:sz="8" w:space="0" w:color="000000"/>
                    <w:bottom w:val="single" w:sz="8" w:space="0" w:color="000000"/>
                    <w:right w:val="single" w:sz="8" w:space="0" w:color="000000"/>
                  </w:tcBorders>
                  <w:shd w:color="auto" w:fill="EFEFEF" w:val="clear"/>
                </w:tcPr>
                <w:p>
                  <w:pPr>
                    <w:pStyle w:val="Normal"/>
                    <w:widowControl w:val="false"/>
                    <w:jc w:val="center"/>
                    <w:rPr>
                      <w:rFonts w:ascii="Arial" w:hAnsi="Arial" w:cs="Arial"/>
                    </w:rPr>
                  </w:pPr>
                  <w:r>
                    <w:rPr>
                      <w:rFonts w:cs="Arial" w:ascii="Arial" w:hAnsi="Arial"/>
                      <w:b/>
                    </w:rPr>
                    <w:t>Escolaridade</w:t>
                  </w:r>
                </w:p>
              </w:tc>
              <w:tc>
                <w:tcPr>
                  <w:tcW w:w="984" w:type="dxa"/>
                  <w:tcBorders>
                    <w:top w:val="single" w:sz="8" w:space="0" w:color="000000"/>
                    <w:left w:val="single" w:sz="8" w:space="0" w:color="000000"/>
                    <w:bottom w:val="single" w:sz="8" w:space="0" w:color="000000"/>
                    <w:right w:val="single" w:sz="8" w:space="0" w:color="000000"/>
                  </w:tcBorders>
                  <w:shd w:color="auto" w:fill="EFEFEF" w:val="clear"/>
                </w:tcPr>
                <w:p>
                  <w:pPr>
                    <w:pStyle w:val="Normal"/>
                    <w:widowControl w:val="false"/>
                    <w:jc w:val="center"/>
                    <w:rPr>
                      <w:rFonts w:ascii="Arial" w:hAnsi="Arial" w:cs="Arial"/>
                    </w:rPr>
                  </w:pPr>
                  <w:r>
                    <w:rPr>
                      <w:rFonts w:cs="Arial" w:ascii="Arial" w:hAnsi="Arial"/>
                      <w:b/>
                    </w:rPr>
                    <w:t>Cargo</w:t>
                  </w:r>
                </w:p>
              </w:tc>
              <w:tc>
                <w:tcPr>
                  <w:tcW w:w="2132" w:type="dxa"/>
                  <w:tcBorders>
                    <w:top w:val="single" w:sz="8" w:space="0" w:color="000000"/>
                    <w:left w:val="single" w:sz="8" w:space="0" w:color="000000"/>
                    <w:bottom w:val="single" w:sz="8" w:space="0" w:color="000000"/>
                    <w:right w:val="single" w:sz="8" w:space="0" w:color="000000"/>
                  </w:tcBorders>
                  <w:shd w:color="auto" w:fill="EFEFEF" w:val="clear"/>
                </w:tcPr>
                <w:p>
                  <w:pPr>
                    <w:pStyle w:val="Normal"/>
                    <w:widowControl w:val="false"/>
                    <w:jc w:val="center"/>
                    <w:rPr>
                      <w:rFonts w:ascii="Arial" w:hAnsi="Arial" w:cs="Arial"/>
                    </w:rPr>
                  </w:pPr>
                  <w:r>
                    <w:rPr>
                      <w:rFonts w:cs="Arial" w:ascii="Arial" w:hAnsi="Arial"/>
                      <w:b/>
                    </w:rPr>
                    <w:t>Carga horária semanal</w:t>
                  </w:r>
                </w:p>
              </w:tc>
              <w:tc>
                <w:tcPr>
                  <w:tcW w:w="4680" w:type="dxa"/>
                  <w:tcBorders>
                    <w:top w:val="single" w:sz="8" w:space="0" w:color="000000"/>
                    <w:left w:val="single" w:sz="8" w:space="0" w:color="000000"/>
                    <w:bottom w:val="single" w:sz="8" w:space="0" w:color="000000"/>
                    <w:right w:val="single" w:sz="8" w:space="0" w:color="000000"/>
                  </w:tcBorders>
                  <w:shd w:color="auto" w:fill="EFEFEF" w:val="clear"/>
                </w:tcPr>
                <w:p>
                  <w:pPr>
                    <w:pStyle w:val="Normal"/>
                    <w:widowControl w:val="false"/>
                    <w:jc w:val="center"/>
                    <w:rPr>
                      <w:rFonts w:ascii="Arial" w:hAnsi="Arial" w:cs="Arial"/>
                    </w:rPr>
                  </w:pPr>
                  <w:r>
                    <w:rPr>
                      <w:rFonts w:cs="Arial" w:ascii="Arial" w:hAnsi="Arial"/>
                      <w:b/>
                    </w:rPr>
                    <w:t>Forma de contratação (ex: CLT, Voluntário, MEI)</w:t>
                  </w:r>
                </w:p>
              </w:tc>
            </w:tr>
            <w:tr>
              <w:trPr/>
              <w:tc>
                <w:tcPr>
                  <w:tcW w:w="113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Arial" w:hAnsi="Arial" w:cs="Arial"/>
                      <w:b/>
                      <w:b/>
                    </w:rPr>
                  </w:pPr>
                  <w:r>
                    <w:rPr>
                      <w:rFonts w:cs="Arial" w:ascii="Arial" w:hAnsi="Arial"/>
                      <w:b/>
                    </w:rPr>
                  </w:r>
                </w:p>
              </w:tc>
              <w:tc>
                <w:tcPr>
                  <w:tcW w:w="169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Arial" w:hAnsi="Arial" w:cs="Arial"/>
                      <w:b/>
                      <w:b/>
                    </w:rPr>
                  </w:pPr>
                  <w:r>
                    <w:rPr>
                      <w:rFonts w:cs="Arial" w:ascii="Arial" w:hAnsi="Arial"/>
                      <w:b/>
                    </w:rPr>
                  </w:r>
                </w:p>
              </w:tc>
              <w:tc>
                <w:tcPr>
                  <w:tcW w:w="98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Arial" w:hAnsi="Arial" w:cs="Arial"/>
                      <w:b/>
                      <w:b/>
                    </w:rPr>
                  </w:pPr>
                  <w:r>
                    <w:rPr>
                      <w:rFonts w:cs="Arial" w:ascii="Arial" w:hAnsi="Arial"/>
                      <w:b/>
                    </w:rPr>
                  </w:r>
                </w:p>
              </w:tc>
              <w:tc>
                <w:tcPr>
                  <w:tcW w:w="213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Arial" w:hAnsi="Arial" w:cs="Arial"/>
                      <w:b/>
                      <w:b/>
                    </w:rPr>
                  </w:pPr>
                  <w:r>
                    <w:rPr>
                      <w:rFonts w:cs="Arial" w:ascii="Arial" w:hAnsi="Arial"/>
                      <w:b/>
                    </w:rPr>
                  </w:r>
                </w:p>
              </w:tc>
              <w:tc>
                <w:tcPr>
                  <w:tcW w:w="468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jc w:val="center"/>
                    <w:rPr>
                      <w:rFonts w:ascii="Arial" w:hAnsi="Arial" w:cs="Arial"/>
                      <w:b/>
                      <w:b/>
                    </w:rPr>
                  </w:pPr>
                  <w:r>
                    <w:rPr>
                      <w:rFonts w:cs="Arial" w:ascii="Arial" w:hAnsi="Arial"/>
                      <w:b/>
                    </w:rPr>
                  </w:r>
                </w:p>
              </w:tc>
            </w:tr>
          </w:tbl>
          <w:p>
            <w:pPr>
              <w:pStyle w:val="Normal"/>
              <w:widowControl w:val="false"/>
              <w:jc w:val="both"/>
              <w:rPr>
                <w:rFonts w:ascii="Arial" w:hAnsi="Arial" w:cs="Arial"/>
              </w:rPr>
            </w:pPr>
            <w:r>
              <w:rPr>
                <w:rFonts w:cs="Arial" w:ascii="Arial" w:hAnsi="Arial"/>
              </w:rPr>
            </w:r>
          </w:p>
          <w:p>
            <w:pPr>
              <w:pStyle w:val="Normal"/>
              <w:widowControl w:val="false"/>
              <w:numPr>
                <w:ilvl w:val="0"/>
                <w:numId w:val="6"/>
              </w:numPr>
              <w:suppressAutoHyphens w:val="false"/>
              <w:spacing w:lineRule="auto" w:line="276" w:before="0" w:after="200"/>
              <w:jc w:val="both"/>
              <w:textAlignment w:val="auto"/>
              <w:rPr>
                <w:rFonts w:ascii="Arial" w:hAnsi="Arial" w:cs="Arial"/>
                <w:b/>
                <w:b/>
              </w:rPr>
            </w:pPr>
            <w:r>
              <w:rPr>
                <w:rFonts w:cs="Arial" w:ascii="Arial" w:hAnsi="Arial"/>
                <w:b/>
              </w:rPr>
              <w:t>Cronograma para contratação de pessoal com perfil adequado à execução das atividades previstas no objeto da parceria e com prazos compatíveis com a execução, conforme Termo de Referência. A contratação deverá se dar exclusivamente por meio de regime celetista.</w:t>
            </w:r>
          </w:p>
          <w:tbl>
            <w:tblPr>
              <w:tblW w:w="9866" w:type="dxa"/>
              <w:jc w:val="left"/>
              <w:tblInd w:w="60" w:type="dxa"/>
              <w:tblLayout w:type="fixed"/>
              <w:tblCellMar>
                <w:top w:w="100" w:type="dxa"/>
                <w:left w:w="100" w:type="dxa"/>
                <w:bottom w:w="100" w:type="dxa"/>
                <w:right w:w="100" w:type="dxa"/>
              </w:tblCellMar>
              <w:tblLook w:firstRow="0" w:noVBand="0" w:lastRow="0" w:firstColumn="0" w:lastColumn="0" w:noHBand="0" w:val="0000"/>
            </w:tblPr>
            <w:tblGrid>
              <w:gridCol w:w="1220"/>
              <w:gridCol w:w="841"/>
              <w:gridCol w:w="719"/>
              <w:gridCol w:w="706"/>
              <w:gridCol w:w="710"/>
              <w:gridCol w:w="710"/>
              <w:gridCol w:w="707"/>
              <w:gridCol w:w="718"/>
              <w:gridCol w:w="699"/>
              <w:gridCol w:w="709"/>
              <w:gridCol w:w="728"/>
              <w:gridCol w:w="689"/>
              <w:gridCol w:w="709"/>
            </w:tblGrid>
            <w:tr>
              <w:trPr/>
              <w:tc>
                <w:tcPr>
                  <w:tcW w:w="1220" w:type="dxa"/>
                  <w:tcBorders>
                    <w:top w:val="single" w:sz="8" w:space="0" w:color="000000"/>
                    <w:left w:val="single" w:sz="8" w:space="0" w:color="000000"/>
                    <w:bottom w:val="single" w:sz="8" w:space="0" w:color="000000"/>
                    <w:right w:val="single" w:sz="8" w:space="0" w:color="000000"/>
                  </w:tcBorders>
                  <w:shd w:color="auto" w:fill="D9D9D9" w:val="clear"/>
                </w:tcPr>
                <w:p>
                  <w:pPr>
                    <w:pStyle w:val="Normal"/>
                    <w:widowControl w:val="false"/>
                    <w:jc w:val="center"/>
                    <w:rPr>
                      <w:rFonts w:ascii="Arial" w:hAnsi="Arial" w:cs="Arial"/>
                    </w:rPr>
                  </w:pPr>
                  <w:r>
                    <w:rPr>
                      <w:rFonts w:cs="Arial" w:ascii="Arial" w:hAnsi="Arial"/>
                      <w:b/>
                    </w:rPr>
                    <w:t>Ação</w:t>
                  </w:r>
                </w:p>
              </w:tc>
              <w:tc>
                <w:tcPr>
                  <w:tcW w:w="841" w:type="dxa"/>
                  <w:tcBorders>
                    <w:top w:val="single" w:sz="8" w:space="0" w:color="000000"/>
                    <w:left w:val="single" w:sz="8" w:space="0" w:color="000000"/>
                    <w:bottom w:val="single" w:sz="8" w:space="0" w:color="000000"/>
                    <w:right w:val="single" w:sz="8" w:space="0" w:color="000000"/>
                  </w:tcBorders>
                  <w:shd w:color="auto" w:fill="D9D9D9" w:val="clear"/>
                </w:tcPr>
                <w:p>
                  <w:pPr>
                    <w:pStyle w:val="Normal"/>
                    <w:widowControl w:val="false"/>
                    <w:jc w:val="center"/>
                    <w:rPr>
                      <w:rFonts w:ascii="Arial" w:hAnsi="Arial" w:cs="Arial"/>
                    </w:rPr>
                  </w:pPr>
                  <w:r>
                    <w:rPr>
                      <w:rFonts w:cs="Arial" w:ascii="Arial" w:hAnsi="Arial"/>
                      <w:b/>
                    </w:rPr>
                    <w:t>Mar</w:t>
                  </w:r>
                </w:p>
              </w:tc>
              <w:tc>
                <w:tcPr>
                  <w:tcW w:w="719" w:type="dxa"/>
                  <w:tcBorders>
                    <w:top w:val="single" w:sz="8" w:space="0" w:color="000000"/>
                    <w:left w:val="single" w:sz="8" w:space="0" w:color="000000"/>
                    <w:bottom w:val="single" w:sz="8" w:space="0" w:color="000000"/>
                    <w:right w:val="single" w:sz="8" w:space="0" w:color="000000"/>
                  </w:tcBorders>
                  <w:shd w:color="auto" w:fill="D9D9D9" w:val="clear"/>
                </w:tcPr>
                <w:p>
                  <w:pPr>
                    <w:pStyle w:val="Normal"/>
                    <w:widowControl w:val="false"/>
                    <w:tabs>
                      <w:tab w:val="clear" w:pos="708"/>
                      <w:tab w:val="center" w:pos="254" w:leader="none"/>
                    </w:tabs>
                    <w:rPr>
                      <w:rFonts w:ascii="Arial" w:hAnsi="Arial" w:cs="Arial"/>
                    </w:rPr>
                  </w:pPr>
                  <w:r>
                    <w:rPr>
                      <w:rFonts w:cs="Arial" w:ascii="Arial" w:hAnsi="Arial"/>
                      <w:b/>
                    </w:rPr>
                    <w:t>Abr</w:t>
                  </w:r>
                </w:p>
              </w:tc>
              <w:tc>
                <w:tcPr>
                  <w:tcW w:w="706" w:type="dxa"/>
                  <w:tcBorders>
                    <w:top w:val="single" w:sz="8" w:space="0" w:color="000000"/>
                    <w:left w:val="single" w:sz="8" w:space="0" w:color="000000"/>
                    <w:bottom w:val="single" w:sz="8" w:space="0" w:color="000000"/>
                    <w:right w:val="single" w:sz="8" w:space="0" w:color="000000"/>
                  </w:tcBorders>
                  <w:shd w:color="auto" w:fill="D9D9D9" w:val="clear"/>
                </w:tcPr>
                <w:p>
                  <w:pPr>
                    <w:pStyle w:val="Normal"/>
                    <w:widowControl w:val="false"/>
                    <w:jc w:val="center"/>
                    <w:rPr>
                      <w:rFonts w:ascii="Arial" w:hAnsi="Arial" w:cs="Arial"/>
                    </w:rPr>
                  </w:pPr>
                  <w:r>
                    <w:rPr>
                      <w:rFonts w:cs="Arial" w:ascii="Arial" w:hAnsi="Arial"/>
                      <w:b/>
                    </w:rPr>
                    <w:t>Mai</w:t>
                  </w:r>
                </w:p>
              </w:tc>
              <w:tc>
                <w:tcPr>
                  <w:tcW w:w="710" w:type="dxa"/>
                  <w:tcBorders>
                    <w:top w:val="single" w:sz="8" w:space="0" w:color="000000"/>
                    <w:left w:val="single" w:sz="8" w:space="0" w:color="000000"/>
                    <w:bottom w:val="single" w:sz="8" w:space="0" w:color="000000"/>
                    <w:right w:val="single" w:sz="8" w:space="0" w:color="000000"/>
                  </w:tcBorders>
                  <w:shd w:color="auto" w:fill="D9D9D9" w:val="clear"/>
                </w:tcPr>
                <w:p>
                  <w:pPr>
                    <w:pStyle w:val="Normal"/>
                    <w:widowControl w:val="false"/>
                    <w:jc w:val="center"/>
                    <w:rPr>
                      <w:rFonts w:ascii="Arial" w:hAnsi="Arial" w:cs="Arial"/>
                    </w:rPr>
                  </w:pPr>
                  <w:r>
                    <w:rPr>
                      <w:rFonts w:cs="Arial" w:ascii="Arial" w:hAnsi="Arial"/>
                      <w:b/>
                    </w:rPr>
                    <w:t>Jun</w:t>
                  </w:r>
                </w:p>
              </w:tc>
              <w:tc>
                <w:tcPr>
                  <w:tcW w:w="710" w:type="dxa"/>
                  <w:tcBorders>
                    <w:top w:val="single" w:sz="8" w:space="0" w:color="000000"/>
                    <w:left w:val="single" w:sz="8" w:space="0" w:color="000000"/>
                    <w:bottom w:val="single" w:sz="8" w:space="0" w:color="000000"/>
                    <w:right w:val="single" w:sz="8" w:space="0" w:color="000000"/>
                  </w:tcBorders>
                  <w:shd w:color="auto" w:fill="D9D9D9" w:val="clear"/>
                </w:tcPr>
                <w:p>
                  <w:pPr>
                    <w:pStyle w:val="Normal"/>
                    <w:widowControl w:val="false"/>
                    <w:jc w:val="center"/>
                    <w:rPr>
                      <w:rFonts w:ascii="Arial" w:hAnsi="Arial" w:cs="Arial"/>
                    </w:rPr>
                  </w:pPr>
                  <w:r>
                    <w:rPr>
                      <w:rFonts w:cs="Arial" w:ascii="Arial" w:hAnsi="Arial"/>
                      <w:b/>
                    </w:rPr>
                    <w:t>Jul</w:t>
                  </w:r>
                </w:p>
              </w:tc>
              <w:tc>
                <w:tcPr>
                  <w:tcW w:w="707" w:type="dxa"/>
                  <w:tcBorders>
                    <w:top w:val="single" w:sz="8" w:space="0" w:color="000000"/>
                    <w:left w:val="single" w:sz="8" w:space="0" w:color="000000"/>
                    <w:bottom w:val="single" w:sz="8" w:space="0" w:color="000000"/>
                    <w:right w:val="single" w:sz="8" w:space="0" w:color="000000"/>
                  </w:tcBorders>
                  <w:shd w:color="auto" w:fill="D9D9D9" w:val="clear"/>
                </w:tcPr>
                <w:p>
                  <w:pPr>
                    <w:pStyle w:val="Normal"/>
                    <w:widowControl w:val="false"/>
                    <w:jc w:val="center"/>
                    <w:rPr>
                      <w:rFonts w:ascii="Arial" w:hAnsi="Arial" w:cs="Arial"/>
                    </w:rPr>
                  </w:pPr>
                  <w:r>
                    <w:rPr>
                      <w:rFonts w:cs="Arial" w:ascii="Arial" w:hAnsi="Arial"/>
                      <w:b/>
                    </w:rPr>
                    <w:t>Ago</w:t>
                  </w:r>
                </w:p>
              </w:tc>
              <w:tc>
                <w:tcPr>
                  <w:tcW w:w="718" w:type="dxa"/>
                  <w:tcBorders>
                    <w:top w:val="single" w:sz="8" w:space="0" w:color="000000"/>
                    <w:left w:val="single" w:sz="8" w:space="0" w:color="000000"/>
                    <w:bottom w:val="single" w:sz="8" w:space="0" w:color="000000"/>
                    <w:right w:val="single" w:sz="8" w:space="0" w:color="000000"/>
                  </w:tcBorders>
                  <w:shd w:color="auto" w:fill="D9D9D9" w:val="clear"/>
                </w:tcPr>
                <w:p>
                  <w:pPr>
                    <w:pStyle w:val="Normal"/>
                    <w:widowControl w:val="false"/>
                    <w:jc w:val="center"/>
                    <w:rPr>
                      <w:rFonts w:ascii="Arial" w:hAnsi="Arial" w:cs="Arial"/>
                    </w:rPr>
                  </w:pPr>
                  <w:r>
                    <w:rPr>
                      <w:rFonts w:cs="Arial" w:ascii="Arial" w:hAnsi="Arial"/>
                      <w:b/>
                    </w:rPr>
                    <w:t>Set</w:t>
                  </w:r>
                </w:p>
              </w:tc>
              <w:tc>
                <w:tcPr>
                  <w:tcW w:w="699" w:type="dxa"/>
                  <w:tcBorders>
                    <w:top w:val="single" w:sz="8" w:space="0" w:color="000000"/>
                    <w:left w:val="single" w:sz="8" w:space="0" w:color="000000"/>
                    <w:bottom w:val="single" w:sz="8" w:space="0" w:color="000000"/>
                    <w:right w:val="single" w:sz="8" w:space="0" w:color="000000"/>
                  </w:tcBorders>
                  <w:shd w:color="auto" w:fill="D9D9D9" w:val="clear"/>
                </w:tcPr>
                <w:p>
                  <w:pPr>
                    <w:pStyle w:val="Normal"/>
                    <w:widowControl w:val="false"/>
                    <w:jc w:val="center"/>
                    <w:rPr>
                      <w:rFonts w:ascii="Arial" w:hAnsi="Arial" w:cs="Arial"/>
                    </w:rPr>
                  </w:pPr>
                  <w:r>
                    <w:rPr>
                      <w:rFonts w:cs="Arial" w:ascii="Arial" w:hAnsi="Arial"/>
                      <w:b/>
                    </w:rPr>
                    <w:t>Out</w:t>
                  </w:r>
                </w:p>
              </w:tc>
              <w:tc>
                <w:tcPr>
                  <w:tcW w:w="709" w:type="dxa"/>
                  <w:tcBorders>
                    <w:top w:val="single" w:sz="8" w:space="0" w:color="000000"/>
                    <w:left w:val="single" w:sz="8" w:space="0" w:color="000000"/>
                    <w:bottom w:val="single" w:sz="8" w:space="0" w:color="000000"/>
                    <w:right w:val="single" w:sz="8" w:space="0" w:color="000000"/>
                  </w:tcBorders>
                  <w:shd w:color="auto" w:fill="D9D9D9" w:val="clear"/>
                </w:tcPr>
                <w:p>
                  <w:pPr>
                    <w:pStyle w:val="Normal"/>
                    <w:widowControl w:val="false"/>
                    <w:jc w:val="center"/>
                    <w:rPr>
                      <w:rFonts w:ascii="Arial" w:hAnsi="Arial" w:cs="Arial"/>
                    </w:rPr>
                  </w:pPr>
                  <w:r>
                    <w:rPr>
                      <w:rFonts w:cs="Arial" w:ascii="Arial" w:hAnsi="Arial"/>
                      <w:b/>
                    </w:rPr>
                    <w:t>Nov</w:t>
                  </w:r>
                </w:p>
              </w:tc>
              <w:tc>
                <w:tcPr>
                  <w:tcW w:w="728" w:type="dxa"/>
                  <w:tcBorders>
                    <w:top w:val="single" w:sz="8" w:space="0" w:color="000000"/>
                    <w:left w:val="single" w:sz="8" w:space="0" w:color="000000"/>
                    <w:bottom w:val="single" w:sz="8" w:space="0" w:color="000000"/>
                    <w:right w:val="single" w:sz="8" w:space="0" w:color="000000"/>
                  </w:tcBorders>
                  <w:shd w:color="auto" w:fill="D9D9D9" w:val="clear"/>
                </w:tcPr>
                <w:p>
                  <w:pPr>
                    <w:pStyle w:val="Normal"/>
                    <w:widowControl w:val="false"/>
                    <w:jc w:val="center"/>
                    <w:rPr>
                      <w:rFonts w:ascii="Arial" w:hAnsi="Arial" w:cs="Arial"/>
                    </w:rPr>
                  </w:pPr>
                  <w:r>
                    <w:rPr>
                      <w:rFonts w:cs="Arial" w:ascii="Arial" w:hAnsi="Arial"/>
                      <w:b/>
                    </w:rPr>
                    <w:t>Dez</w:t>
                  </w:r>
                </w:p>
              </w:tc>
              <w:tc>
                <w:tcPr>
                  <w:tcW w:w="689" w:type="dxa"/>
                  <w:tcBorders>
                    <w:top w:val="single" w:sz="8" w:space="0" w:color="000000"/>
                    <w:left w:val="single" w:sz="8" w:space="0" w:color="000000"/>
                    <w:bottom w:val="single" w:sz="8" w:space="0" w:color="000000"/>
                    <w:right w:val="single" w:sz="8" w:space="0" w:color="000000"/>
                  </w:tcBorders>
                  <w:shd w:color="auto" w:fill="D9D9D9" w:val="clear"/>
                </w:tcPr>
                <w:p>
                  <w:pPr>
                    <w:pStyle w:val="Normal"/>
                    <w:widowControl w:val="false"/>
                    <w:jc w:val="center"/>
                    <w:rPr>
                      <w:rFonts w:ascii="Arial" w:hAnsi="Arial" w:cs="Arial"/>
                    </w:rPr>
                  </w:pPr>
                  <w:r>
                    <w:rPr>
                      <w:rFonts w:cs="Arial" w:ascii="Arial" w:hAnsi="Arial"/>
                      <w:b/>
                    </w:rPr>
                    <w:t>Jan</w:t>
                  </w:r>
                </w:p>
              </w:tc>
              <w:tc>
                <w:tcPr>
                  <w:tcW w:w="709" w:type="dxa"/>
                  <w:tcBorders>
                    <w:top w:val="single" w:sz="8" w:space="0" w:color="000000"/>
                    <w:left w:val="single" w:sz="8" w:space="0" w:color="000000"/>
                    <w:bottom w:val="single" w:sz="8" w:space="0" w:color="000000"/>
                    <w:right w:val="single" w:sz="8" w:space="0" w:color="000000"/>
                  </w:tcBorders>
                  <w:shd w:color="auto" w:fill="D9D9D9" w:val="clear"/>
                </w:tcPr>
                <w:p>
                  <w:pPr>
                    <w:pStyle w:val="Normal"/>
                    <w:widowControl w:val="false"/>
                    <w:jc w:val="center"/>
                    <w:rPr>
                      <w:rFonts w:ascii="Arial" w:hAnsi="Arial" w:cs="Arial"/>
                    </w:rPr>
                  </w:pPr>
                  <w:r>
                    <w:rPr>
                      <w:rFonts w:cs="Arial" w:ascii="Arial" w:hAnsi="Arial"/>
                      <w:b/>
                    </w:rPr>
                    <w:t>Fev</w:t>
                  </w:r>
                </w:p>
              </w:tc>
            </w:tr>
            <w:tr>
              <w:trPr/>
              <w:tc>
                <w:tcPr>
                  <w:tcW w:w="122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b/>
                      <w:b/>
                    </w:rPr>
                  </w:pPr>
                  <w:r>
                    <w:rPr>
                      <w:rFonts w:cs="Arial" w:ascii="Arial" w:hAnsi="Arial"/>
                      <w:b/>
                    </w:rPr>
                  </w:r>
                </w:p>
              </w:tc>
              <w:tc>
                <w:tcPr>
                  <w:tcW w:w="84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b/>
                      <w:b/>
                    </w:rPr>
                  </w:pPr>
                  <w:r>
                    <w:rPr>
                      <w:rFonts w:cs="Arial" w:ascii="Arial" w:hAnsi="Arial"/>
                      <w:b/>
                    </w:rPr>
                  </w:r>
                </w:p>
              </w:tc>
              <w:tc>
                <w:tcPr>
                  <w:tcW w:w="7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b/>
                      <w:b/>
                    </w:rPr>
                  </w:pPr>
                  <w:r>
                    <w:rPr>
                      <w:rFonts w:cs="Arial" w:ascii="Arial" w:hAnsi="Arial"/>
                      <w:b/>
                    </w:rPr>
                  </w:r>
                </w:p>
              </w:tc>
              <w:tc>
                <w:tcPr>
                  <w:tcW w:w="70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b/>
                      <w:b/>
                    </w:rPr>
                  </w:pPr>
                  <w:r>
                    <w:rPr>
                      <w:rFonts w:cs="Arial" w:ascii="Arial" w:hAnsi="Arial"/>
                      <w:b/>
                    </w:rPr>
                  </w:r>
                </w:p>
              </w:tc>
              <w:tc>
                <w:tcPr>
                  <w:tcW w:w="71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b/>
                      <w:b/>
                    </w:rPr>
                  </w:pPr>
                  <w:r>
                    <w:rPr>
                      <w:rFonts w:cs="Arial" w:ascii="Arial" w:hAnsi="Arial"/>
                      <w:b/>
                    </w:rPr>
                  </w:r>
                </w:p>
              </w:tc>
              <w:tc>
                <w:tcPr>
                  <w:tcW w:w="71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b/>
                      <w:b/>
                    </w:rPr>
                  </w:pPr>
                  <w:r>
                    <w:rPr>
                      <w:rFonts w:cs="Arial" w:ascii="Arial" w:hAnsi="Arial"/>
                      <w:b/>
                    </w:rPr>
                  </w:r>
                </w:p>
              </w:tc>
              <w:tc>
                <w:tcPr>
                  <w:tcW w:w="70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rPr>
                  </w:pPr>
                  <w:r>
                    <w:rPr>
                      <w:rFonts w:cs="Arial" w:ascii="Arial" w:hAnsi="Arial"/>
                    </w:rPr>
                  </w:r>
                </w:p>
              </w:tc>
              <w:tc>
                <w:tcPr>
                  <w:tcW w:w="7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rPr>
                  </w:pPr>
                  <w:r>
                    <w:rPr>
                      <w:rFonts w:cs="Arial" w:ascii="Arial" w:hAnsi="Arial"/>
                    </w:rPr>
                  </w:r>
                </w:p>
              </w:tc>
              <w:tc>
                <w:tcPr>
                  <w:tcW w:w="69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rPr>
                  </w:pPr>
                  <w:r>
                    <w:rPr>
                      <w:rFonts w:cs="Arial" w:ascii="Arial" w:hAnsi="Arial"/>
                    </w:rPr>
                  </w:r>
                </w:p>
              </w:tc>
              <w:tc>
                <w:tcPr>
                  <w:tcW w:w="70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rPr>
                  </w:pPr>
                  <w:r>
                    <w:rPr>
                      <w:rFonts w:cs="Arial" w:ascii="Arial" w:hAnsi="Arial"/>
                    </w:rPr>
                  </w:r>
                </w:p>
              </w:tc>
              <w:tc>
                <w:tcPr>
                  <w:tcW w:w="72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rPr>
                  </w:pPr>
                  <w:r>
                    <w:rPr>
                      <w:rFonts w:cs="Arial" w:ascii="Arial" w:hAnsi="Arial"/>
                    </w:rPr>
                  </w:r>
                </w:p>
              </w:tc>
              <w:tc>
                <w:tcPr>
                  <w:tcW w:w="68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rPr>
                  </w:pPr>
                  <w:r>
                    <w:rPr>
                      <w:rFonts w:cs="Arial" w:ascii="Arial" w:hAnsi="Arial"/>
                    </w:rPr>
                  </w:r>
                </w:p>
              </w:tc>
              <w:tc>
                <w:tcPr>
                  <w:tcW w:w="70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rPr>
                  </w:pPr>
                  <w:r>
                    <w:rPr>
                      <w:rFonts w:cs="Arial" w:ascii="Arial" w:hAnsi="Arial"/>
                    </w:rPr>
                  </w:r>
                </w:p>
              </w:tc>
            </w:tr>
            <w:tr>
              <w:trPr/>
              <w:tc>
                <w:tcPr>
                  <w:tcW w:w="122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rPr>
                  </w:pPr>
                  <w:r>
                    <w:rPr>
                      <w:rFonts w:cs="Arial" w:ascii="Arial" w:hAnsi="Arial"/>
                    </w:rPr>
                  </w:r>
                </w:p>
              </w:tc>
              <w:tc>
                <w:tcPr>
                  <w:tcW w:w="84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rPr>
                  </w:pPr>
                  <w:r>
                    <w:rPr>
                      <w:rFonts w:cs="Arial" w:ascii="Arial" w:hAnsi="Arial"/>
                    </w:rPr>
                  </w:r>
                </w:p>
              </w:tc>
              <w:tc>
                <w:tcPr>
                  <w:tcW w:w="7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rPr>
                  </w:pPr>
                  <w:r>
                    <w:rPr>
                      <w:rFonts w:cs="Arial" w:ascii="Arial" w:hAnsi="Arial"/>
                    </w:rPr>
                  </w:r>
                </w:p>
              </w:tc>
              <w:tc>
                <w:tcPr>
                  <w:tcW w:w="70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rPr>
                  </w:pPr>
                  <w:r>
                    <w:rPr>
                      <w:rFonts w:cs="Arial" w:ascii="Arial" w:hAnsi="Arial"/>
                    </w:rPr>
                  </w:r>
                </w:p>
              </w:tc>
              <w:tc>
                <w:tcPr>
                  <w:tcW w:w="71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rPr>
                  </w:pPr>
                  <w:r>
                    <w:rPr>
                      <w:rFonts w:cs="Arial" w:ascii="Arial" w:hAnsi="Arial"/>
                    </w:rPr>
                  </w:r>
                </w:p>
              </w:tc>
              <w:tc>
                <w:tcPr>
                  <w:tcW w:w="71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rPr>
                  </w:pPr>
                  <w:r>
                    <w:rPr>
                      <w:rFonts w:cs="Arial" w:ascii="Arial" w:hAnsi="Arial"/>
                    </w:rPr>
                  </w:r>
                </w:p>
              </w:tc>
              <w:tc>
                <w:tcPr>
                  <w:tcW w:w="70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rPr>
                  </w:pPr>
                  <w:r>
                    <w:rPr>
                      <w:rFonts w:cs="Arial" w:ascii="Arial" w:hAnsi="Arial"/>
                    </w:rPr>
                  </w:r>
                </w:p>
              </w:tc>
              <w:tc>
                <w:tcPr>
                  <w:tcW w:w="7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rPr>
                  </w:pPr>
                  <w:r>
                    <w:rPr>
                      <w:rFonts w:cs="Arial" w:ascii="Arial" w:hAnsi="Arial"/>
                    </w:rPr>
                  </w:r>
                </w:p>
              </w:tc>
              <w:tc>
                <w:tcPr>
                  <w:tcW w:w="69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rPr>
                  </w:pPr>
                  <w:r>
                    <w:rPr>
                      <w:rFonts w:cs="Arial" w:ascii="Arial" w:hAnsi="Arial"/>
                    </w:rPr>
                  </w:r>
                </w:p>
              </w:tc>
              <w:tc>
                <w:tcPr>
                  <w:tcW w:w="70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rPr>
                  </w:pPr>
                  <w:r>
                    <w:rPr>
                      <w:rFonts w:cs="Arial" w:ascii="Arial" w:hAnsi="Arial"/>
                    </w:rPr>
                  </w:r>
                </w:p>
              </w:tc>
              <w:tc>
                <w:tcPr>
                  <w:tcW w:w="72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rPr>
                  </w:pPr>
                  <w:r>
                    <w:rPr>
                      <w:rFonts w:cs="Arial" w:ascii="Arial" w:hAnsi="Arial"/>
                    </w:rPr>
                  </w:r>
                </w:p>
              </w:tc>
              <w:tc>
                <w:tcPr>
                  <w:tcW w:w="68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rPr>
                  </w:pPr>
                  <w:r>
                    <w:rPr>
                      <w:rFonts w:cs="Arial" w:ascii="Arial" w:hAnsi="Arial"/>
                    </w:rPr>
                  </w:r>
                </w:p>
              </w:tc>
              <w:tc>
                <w:tcPr>
                  <w:tcW w:w="70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rPr>
                  </w:pPr>
                  <w:r>
                    <w:rPr>
                      <w:rFonts w:cs="Arial" w:ascii="Arial" w:hAnsi="Arial"/>
                    </w:rPr>
                  </w:r>
                </w:p>
              </w:tc>
            </w:tr>
            <w:tr>
              <w:trPr/>
              <w:tc>
                <w:tcPr>
                  <w:tcW w:w="122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rPr>
                  </w:pPr>
                  <w:r>
                    <w:rPr>
                      <w:rFonts w:cs="Arial" w:ascii="Arial" w:hAnsi="Arial"/>
                    </w:rPr>
                  </w:r>
                </w:p>
              </w:tc>
              <w:tc>
                <w:tcPr>
                  <w:tcW w:w="84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rPr>
                  </w:pPr>
                  <w:r>
                    <w:rPr>
                      <w:rFonts w:cs="Arial" w:ascii="Arial" w:hAnsi="Arial"/>
                    </w:rPr>
                  </w:r>
                </w:p>
              </w:tc>
              <w:tc>
                <w:tcPr>
                  <w:tcW w:w="7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rPr>
                  </w:pPr>
                  <w:r>
                    <w:rPr>
                      <w:rFonts w:cs="Arial" w:ascii="Arial" w:hAnsi="Arial"/>
                    </w:rPr>
                  </w:r>
                </w:p>
              </w:tc>
              <w:tc>
                <w:tcPr>
                  <w:tcW w:w="70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rPr>
                  </w:pPr>
                  <w:r>
                    <w:rPr>
                      <w:rFonts w:cs="Arial" w:ascii="Arial" w:hAnsi="Arial"/>
                    </w:rPr>
                  </w:r>
                </w:p>
              </w:tc>
              <w:tc>
                <w:tcPr>
                  <w:tcW w:w="71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rPr>
                  </w:pPr>
                  <w:r>
                    <w:rPr>
                      <w:rFonts w:cs="Arial" w:ascii="Arial" w:hAnsi="Arial"/>
                    </w:rPr>
                  </w:r>
                </w:p>
              </w:tc>
              <w:tc>
                <w:tcPr>
                  <w:tcW w:w="71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rPr>
                  </w:pPr>
                  <w:r>
                    <w:rPr>
                      <w:rFonts w:cs="Arial" w:ascii="Arial" w:hAnsi="Arial"/>
                    </w:rPr>
                  </w:r>
                </w:p>
              </w:tc>
              <w:tc>
                <w:tcPr>
                  <w:tcW w:w="70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rPr>
                  </w:pPr>
                  <w:r>
                    <w:rPr>
                      <w:rFonts w:cs="Arial" w:ascii="Arial" w:hAnsi="Arial"/>
                    </w:rPr>
                  </w:r>
                </w:p>
              </w:tc>
              <w:tc>
                <w:tcPr>
                  <w:tcW w:w="7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rPr>
                  </w:pPr>
                  <w:r>
                    <w:rPr>
                      <w:rFonts w:cs="Arial" w:ascii="Arial" w:hAnsi="Arial"/>
                    </w:rPr>
                  </w:r>
                </w:p>
              </w:tc>
              <w:tc>
                <w:tcPr>
                  <w:tcW w:w="69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rPr>
                  </w:pPr>
                  <w:r>
                    <w:rPr>
                      <w:rFonts w:cs="Arial" w:ascii="Arial" w:hAnsi="Arial"/>
                    </w:rPr>
                  </w:r>
                </w:p>
              </w:tc>
              <w:tc>
                <w:tcPr>
                  <w:tcW w:w="70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rPr>
                  </w:pPr>
                  <w:r>
                    <w:rPr>
                      <w:rFonts w:cs="Arial" w:ascii="Arial" w:hAnsi="Arial"/>
                    </w:rPr>
                  </w:r>
                </w:p>
              </w:tc>
              <w:tc>
                <w:tcPr>
                  <w:tcW w:w="72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rPr>
                  </w:pPr>
                  <w:r>
                    <w:rPr>
                      <w:rFonts w:cs="Arial" w:ascii="Arial" w:hAnsi="Arial"/>
                    </w:rPr>
                  </w:r>
                </w:p>
              </w:tc>
              <w:tc>
                <w:tcPr>
                  <w:tcW w:w="68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rPr>
                  </w:pPr>
                  <w:r>
                    <w:rPr>
                      <w:rFonts w:cs="Arial" w:ascii="Arial" w:hAnsi="Arial"/>
                    </w:rPr>
                  </w:r>
                </w:p>
              </w:tc>
              <w:tc>
                <w:tcPr>
                  <w:tcW w:w="70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rPr>
                  </w:pPr>
                  <w:r>
                    <w:rPr>
                      <w:rFonts w:cs="Arial" w:ascii="Arial" w:hAnsi="Arial"/>
                    </w:rPr>
                  </w:r>
                </w:p>
              </w:tc>
            </w:tr>
          </w:tbl>
          <w:p>
            <w:pPr>
              <w:pStyle w:val="Normal"/>
              <w:widowControl w:val="false"/>
              <w:spacing w:before="0" w:after="200"/>
              <w:ind w:left="720" w:hanging="0"/>
              <w:jc w:val="both"/>
              <w:rPr>
                <w:rFonts w:ascii="Arial" w:hAnsi="Arial" w:cs="Arial"/>
              </w:rPr>
            </w:pPr>
            <w:r>
              <w:rPr>
                <w:rFonts w:cs="Arial" w:ascii="Arial" w:hAnsi="Arial"/>
              </w:rPr>
            </w:r>
          </w:p>
        </w:tc>
      </w:tr>
      <w:tr>
        <w:trPr>
          <w:trHeight w:val="721" w:hRule="atLeast"/>
        </w:trPr>
        <w:tc>
          <w:tcPr>
            <w:tcW w:w="11700" w:type="dxa"/>
            <w:gridSpan w:val="5"/>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200"/>
              <w:jc w:val="both"/>
              <w:rPr>
                <w:rFonts w:ascii="Arial" w:hAnsi="Arial" w:cs="Arial"/>
              </w:rPr>
            </w:pPr>
            <w:r>
              <w:rPr>
                <w:rFonts w:cs="Arial" w:ascii="Arial" w:hAnsi="Arial"/>
              </w:rPr>
              <w:t>B) Informações sobre a equipe a ser alocada para o desenvolvimento das atividades:</w:t>
            </w:r>
          </w:p>
          <w:p>
            <w:pPr>
              <w:pStyle w:val="Normal"/>
              <w:widowControl w:val="false"/>
              <w:numPr>
                <w:ilvl w:val="0"/>
                <w:numId w:val="7"/>
              </w:numPr>
              <w:suppressAutoHyphens w:val="false"/>
              <w:spacing w:lineRule="auto" w:line="276" w:before="0" w:after="200"/>
              <w:jc w:val="both"/>
              <w:textAlignment w:val="auto"/>
              <w:rPr>
                <w:rFonts w:ascii="Arial" w:hAnsi="Arial" w:cs="Arial"/>
                <w:b/>
                <w:b/>
              </w:rPr>
            </w:pPr>
            <w:r>
              <w:rPr>
                <w:rFonts w:cs="Arial" w:ascii="Arial" w:hAnsi="Arial"/>
              </w:rPr>
              <w:t>A proposta deverá conter informações precisas sobre a equipe que será disponibilizada para as atividades relativas ao objeto da parceria, conforme Termo de Referência.</w:t>
            </w:r>
          </w:p>
          <w:tbl>
            <w:tblPr>
              <w:tblW w:w="10803" w:type="dxa"/>
              <w:jc w:val="left"/>
              <w:tblInd w:w="14" w:type="dxa"/>
              <w:tblLayout w:type="fixed"/>
              <w:tblCellMar>
                <w:top w:w="100" w:type="dxa"/>
                <w:left w:w="100" w:type="dxa"/>
                <w:bottom w:w="100" w:type="dxa"/>
                <w:right w:w="100" w:type="dxa"/>
              </w:tblCellMar>
              <w:tblLook w:firstRow="0" w:noVBand="0" w:lastRow="0" w:firstColumn="0" w:lastColumn="0" w:noHBand="0" w:val="0000"/>
            </w:tblPr>
            <w:tblGrid>
              <w:gridCol w:w="1549"/>
              <w:gridCol w:w="1601"/>
              <w:gridCol w:w="1417"/>
              <w:gridCol w:w="1415"/>
              <w:gridCol w:w="1559"/>
              <w:gridCol w:w="1560"/>
              <w:gridCol w:w="1701"/>
            </w:tblGrid>
            <w:tr>
              <w:trPr/>
              <w:tc>
                <w:tcPr>
                  <w:tcW w:w="1549" w:type="dxa"/>
                  <w:tcBorders>
                    <w:top w:val="single" w:sz="8" w:space="0" w:color="000000"/>
                    <w:left w:val="single" w:sz="8" w:space="0" w:color="000000"/>
                    <w:bottom w:val="single" w:sz="8" w:space="0" w:color="000000"/>
                    <w:right w:val="single" w:sz="8" w:space="0" w:color="000000"/>
                  </w:tcBorders>
                  <w:shd w:color="auto" w:fill="EFEFEF" w:val="clear"/>
                </w:tcPr>
                <w:p>
                  <w:pPr>
                    <w:pStyle w:val="Normal"/>
                    <w:widowControl w:val="false"/>
                    <w:jc w:val="center"/>
                    <w:rPr>
                      <w:rFonts w:ascii="Arial" w:hAnsi="Arial" w:cs="Arial"/>
                    </w:rPr>
                  </w:pPr>
                  <w:r>
                    <w:rPr>
                      <w:rFonts w:cs="Arial" w:ascii="Arial" w:hAnsi="Arial"/>
                      <w:b/>
                    </w:rPr>
                    <w:t>Cargo</w:t>
                  </w:r>
                </w:p>
              </w:tc>
              <w:tc>
                <w:tcPr>
                  <w:tcW w:w="1601" w:type="dxa"/>
                  <w:tcBorders>
                    <w:top w:val="single" w:sz="8" w:space="0" w:color="000000"/>
                    <w:left w:val="single" w:sz="8" w:space="0" w:color="000000"/>
                    <w:bottom w:val="single" w:sz="8" w:space="0" w:color="000000"/>
                    <w:right w:val="single" w:sz="8" w:space="0" w:color="000000"/>
                  </w:tcBorders>
                  <w:shd w:color="auto" w:fill="EFEFEF" w:val="clear"/>
                </w:tcPr>
                <w:p>
                  <w:pPr>
                    <w:pStyle w:val="Normal"/>
                    <w:widowControl w:val="false"/>
                    <w:jc w:val="center"/>
                    <w:rPr>
                      <w:rFonts w:ascii="Arial" w:hAnsi="Arial" w:cs="Arial"/>
                    </w:rPr>
                  </w:pPr>
                  <w:r>
                    <w:rPr>
                      <w:rFonts w:cs="Arial" w:ascii="Arial" w:hAnsi="Arial"/>
                      <w:b/>
                    </w:rPr>
                    <w:t>Quantitativo</w:t>
                  </w:r>
                </w:p>
              </w:tc>
              <w:tc>
                <w:tcPr>
                  <w:tcW w:w="1417" w:type="dxa"/>
                  <w:tcBorders>
                    <w:top w:val="single" w:sz="8" w:space="0" w:color="000000"/>
                    <w:left w:val="single" w:sz="8" w:space="0" w:color="000000"/>
                    <w:bottom w:val="single" w:sz="8" w:space="0" w:color="000000"/>
                    <w:right w:val="single" w:sz="8" w:space="0" w:color="000000"/>
                  </w:tcBorders>
                  <w:shd w:color="auto" w:fill="EFEFEF" w:val="clear"/>
                </w:tcPr>
                <w:p>
                  <w:pPr>
                    <w:pStyle w:val="Normal"/>
                    <w:widowControl w:val="false"/>
                    <w:jc w:val="center"/>
                    <w:rPr>
                      <w:rFonts w:ascii="Arial" w:hAnsi="Arial" w:cs="Arial"/>
                    </w:rPr>
                  </w:pPr>
                  <w:r>
                    <w:rPr>
                      <w:rFonts w:cs="Arial" w:ascii="Arial" w:hAnsi="Arial"/>
                      <w:b/>
                    </w:rPr>
                    <w:t>Salário Bruto</w:t>
                  </w:r>
                </w:p>
              </w:tc>
              <w:tc>
                <w:tcPr>
                  <w:tcW w:w="1415" w:type="dxa"/>
                  <w:tcBorders>
                    <w:top w:val="single" w:sz="8" w:space="0" w:color="000000"/>
                    <w:left w:val="single" w:sz="8" w:space="0" w:color="000000"/>
                    <w:bottom w:val="single" w:sz="8" w:space="0" w:color="000000"/>
                    <w:right w:val="single" w:sz="8" w:space="0" w:color="000000"/>
                  </w:tcBorders>
                  <w:shd w:color="auto" w:fill="EFEFEF" w:val="clear"/>
                </w:tcPr>
                <w:p>
                  <w:pPr>
                    <w:pStyle w:val="Normal"/>
                    <w:widowControl w:val="false"/>
                    <w:jc w:val="center"/>
                    <w:rPr>
                      <w:rFonts w:ascii="Arial" w:hAnsi="Arial" w:cs="Arial"/>
                    </w:rPr>
                  </w:pPr>
                  <w:r>
                    <w:rPr>
                      <w:rFonts w:cs="Arial" w:ascii="Arial" w:hAnsi="Arial"/>
                      <w:b/>
                    </w:rPr>
                    <w:t>Adicionais</w:t>
                  </w:r>
                </w:p>
              </w:tc>
              <w:tc>
                <w:tcPr>
                  <w:tcW w:w="1559" w:type="dxa"/>
                  <w:tcBorders>
                    <w:top w:val="single" w:sz="8" w:space="0" w:color="000000"/>
                    <w:left w:val="single" w:sz="8" w:space="0" w:color="000000"/>
                    <w:bottom w:val="single" w:sz="8" w:space="0" w:color="000000"/>
                    <w:right w:val="single" w:sz="8" w:space="0" w:color="000000"/>
                  </w:tcBorders>
                  <w:shd w:color="auto" w:fill="EFEFEF" w:val="clear"/>
                </w:tcPr>
                <w:p>
                  <w:pPr>
                    <w:pStyle w:val="Normal"/>
                    <w:widowControl w:val="false"/>
                    <w:jc w:val="center"/>
                    <w:rPr>
                      <w:rFonts w:ascii="Arial" w:hAnsi="Arial" w:cs="Arial"/>
                    </w:rPr>
                  </w:pPr>
                  <w:r>
                    <w:rPr>
                      <w:rFonts w:cs="Arial" w:ascii="Arial" w:hAnsi="Arial"/>
                      <w:b/>
                    </w:rPr>
                    <w:t>Encargos e benefícios</w:t>
                  </w:r>
                </w:p>
              </w:tc>
              <w:tc>
                <w:tcPr>
                  <w:tcW w:w="1560" w:type="dxa"/>
                  <w:tcBorders>
                    <w:top w:val="single" w:sz="8" w:space="0" w:color="000000"/>
                    <w:left w:val="single" w:sz="8" w:space="0" w:color="000000"/>
                    <w:bottom w:val="single" w:sz="8" w:space="0" w:color="000000"/>
                    <w:right w:val="single" w:sz="8" w:space="0" w:color="000000"/>
                  </w:tcBorders>
                  <w:shd w:color="auto" w:fill="EFEFEF" w:val="clear"/>
                </w:tcPr>
                <w:p>
                  <w:pPr>
                    <w:pStyle w:val="Normal"/>
                    <w:widowControl w:val="false"/>
                    <w:jc w:val="center"/>
                    <w:rPr>
                      <w:rFonts w:ascii="Arial" w:hAnsi="Arial" w:cs="Arial"/>
                    </w:rPr>
                  </w:pPr>
                  <w:r>
                    <w:rPr>
                      <w:rFonts w:cs="Arial" w:ascii="Arial" w:hAnsi="Arial"/>
                      <w:b/>
                    </w:rPr>
                    <w:t>Carga horária</w:t>
                  </w:r>
                </w:p>
              </w:tc>
              <w:tc>
                <w:tcPr>
                  <w:tcW w:w="1701" w:type="dxa"/>
                  <w:tcBorders>
                    <w:top w:val="single" w:sz="8" w:space="0" w:color="000000"/>
                    <w:left w:val="single" w:sz="8" w:space="0" w:color="000000"/>
                    <w:bottom w:val="single" w:sz="8" w:space="0" w:color="000000"/>
                    <w:right w:val="single" w:sz="8" w:space="0" w:color="000000"/>
                  </w:tcBorders>
                  <w:shd w:color="auto" w:fill="EFEFEF" w:val="clear"/>
                </w:tcPr>
                <w:p>
                  <w:pPr>
                    <w:pStyle w:val="Normal"/>
                    <w:widowControl w:val="false"/>
                    <w:jc w:val="center"/>
                    <w:rPr>
                      <w:rFonts w:ascii="Arial" w:hAnsi="Arial" w:cs="Arial"/>
                    </w:rPr>
                  </w:pPr>
                  <w:r>
                    <w:rPr>
                      <w:rFonts w:cs="Arial" w:ascii="Arial" w:hAnsi="Arial"/>
                      <w:b/>
                    </w:rPr>
                    <w:t>Descrição da função</w:t>
                  </w:r>
                </w:p>
              </w:tc>
            </w:tr>
            <w:tr>
              <w:trPr/>
              <w:tc>
                <w:tcPr>
                  <w:tcW w:w="15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b/>
                      <w:b/>
                    </w:rPr>
                  </w:pPr>
                  <w:r>
                    <w:rPr>
                      <w:rFonts w:cs="Arial" w:ascii="Arial" w:hAnsi="Arial"/>
                      <w:b/>
                    </w:rPr>
                  </w:r>
                </w:p>
              </w:tc>
              <w:tc>
                <w:tcPr>
                  <w:tcW w:w="160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b/>
                      <w:b/>
                    </w:rPr>
                  </w:pPr>
                  <w:r>
                    <w:rPr>
                      <w:rFonts w:cs="Arial" w:ascii="Arial" w:hAnsi="Arial"/>
                      <w:b/>
                    </w:rPr>
                  </w:r>
                </w:p>
              </w:tc>
              <w:tc>
                <w:tcPr>
                  <w:tcW w:w="141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b/>
                      <w:b/>
                    </w:rPr>
                  </w:pPr>
                  <w:r>
                    <w:rPr>
                      <w:rFonts w:cs="Arial" w:ascii="Arial" w:hAnsi="Arial"/>
                      <w:b/>
                    </w:rPr>
                  </w:r>
                </w:p>
              </w:tc>
              <w:tc>
                <w:tcPr>
                  <w:tcW w:w="141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b/>
                      <w:b/>
                    </w:rPr>
                  </w:pPr>
                  <w:r>
                    <w:rPr>
                      <w:rFonts w:cs="Arial" w:ascii="Arial" w:hAnsi="Arial"/>
                      <w:b/>
                    </w:rPr>
                  </w:r>
                </w:p>
              </w:tc>
              <w:tc>
                <w:tcPr>
                  <w:tcW w:w="155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b/>
                      <w:b/>
                    </w:rPr>
                  </w:pPr>
                  <w:r>
                    <w:rPr>
                      <w:rFonts w:cs="Arial" w:ascii="Arial" w:hAnsi="Arial"/>
                      <w:b/>
                    </w:rPr>
                  </w:r>
                </w:p>
              </w:tc>
              <w:tc>
                <w:tcPr>
                  <w:tcW w:w="156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b/>
                      <w:b/>
                    </w:rPr>
                  </w:pPr>
                  <w:r>
                    <w:rPr>
                      <w:rFonts w:cs="Arial" w:ascii="Arial" w:hAnsi="Arial"/>
                      <w:b/>
                    </w:rPr>
                  </w:r>
                </w:p>
              </w:tc>
              <w:tc>
                <w:tcPr>
                  <w:tcW w:w="170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rPr>
                  </w:pPr>
                  <w:r>
                    <w:rPr>
                      <w:rFonts w:cs="Arial" w:ascii="Arial" w:hAnsi="Arial"/>
                    </w:rPr>
                  </w:r>
                </w:p>
              </w:tc>
            </w:tr>
            <w:tr>
              <w:trPr/>
              <w:tc>
                <w:tcPr>
                  <w:tcW w:w="15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rPr>
                  </w:pPr>
                  <w:r>
                    <w:rPr>
                      <w:rFonts w:cs="Arial" w:ascii="Arial" w:hAnsi="Arial"/>
                    </w:rPr>
                  </w:r>
                </w:p>
              </w:tc>
              <w:tc>
                <w:tcPr>
                  <w:tcW w:w="160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rPr>
                  </w:pPr>
                  <w:r>
                    <w:rPr>
                      <w:rFonts w:cs="Arial" w:ascii="Arial" w:hAnsi="Arial"/>
                    </w:rPr>
                  </w:r>
                </w:p>
              </w:tc>
              <w:tc>
                <w:tcPr>
                  <w:tcW w:w="141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rPr>
                  </w:pPr>
                  <w:r>
                    <w:rPr>
                      <w:rFonts w:cs="Arial" w:ascii="Arial" w:hAnsi="Arial"/>
                    </w:rPr>
                  </w:r>
                </w:p>
              </w:tc>
              <w:tc>
                <w:tcPr>
                  <w:tcW w:w="141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rPr>
                  </w:pPr>
                  <w:r>
                    <w:rPr>
                      <w:rFonts w:cs="Arial" w:ascii="Arial" w:hAnsi="Arial"/>
                    </w:rPr>
                  </w:r>
                </w:p>
              </w:tc>
              <w:tc>
                <w:tcPr>
                  <w:tcW w:w="155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rPr>
                  </w:pPr>
                  <w:r>
                    <w:rPr>
                      <w:rFonts w:cs="Arial" w:ascii="Arial" w:hAnsi="Arial"/>
                    </w:rPr>
                  </w:r>
                </w:p>
              </w:tc>
              <w:tc>
                <w:tcPr>
                  <w:tcW w:w="156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rPr>
                  </w:pPr>
                  <w:r>
                    <w:rPr>
                      <w:rFonts w:cs="Arial" w:ascii="Arial" w:hAnsi="Arial"/>
                    </w:rPr>
                  </w:r>
                </w:p>
              </w:tc>
              <w:tc>
                <w:tcPr>
                  <w:tcW w:w="170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rPr>
                  </w:pPr>
                  <w:r>
                    <w:rPr>
                      <w:rFonts w:cs="Arial" w:ascii="Arial" w:hAnsi="Arial"/>
                    </w:rPr>
                  </w:r>
                </w:p>
              </w:tc>
            </w:tr>
            <w:tr>
              <w:trPr/>
              <w:tc>
                <w:tcPr>
                  <w:tcW w:w="15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rPr>
                  </w:pPr>
                  <w:r>
                    <w:rPr>
                      <w:rFonts w:cs="Arial" w:ascii="Arial" w:hAnsi="Arial"/>
                    </w:rPr>
                  </w:r>
                </w:p>
              </w:tc>
              <w:tc>
                <w:tcPr>
                  <w:tcW w:w="160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rPr>
                  </w:pPr>
                  <w:r>
                    <w:rPr>
                      <w:rFonts w:cs="Arial" w:ascii="Arial" w:hAnsi="Arial"/>
                    </w:rPr>
                  </w:r>
                </w:p>
              </w:tc>
              <w:tc>
                <w:tcPr>
                  <w:tcW w:w="141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rPr>
                  </w:pPr>
                  <w:r>
                    <w:rPr>
                      <w:rFonts w:cs="Arial" w:ascii="Arial" w:hAnsi="Arial"/>
                    </w:rPr>
                  </w:r>
                </w:p>
              </w:tc>
              <w:tc>
                <w:tcPr>
                  <w:tcW w:w="141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rPr>
                  </w:pPr>
                  <w:r>
                    <w:rPr>
                      <w:rFonts w:cs="Arial" w:ascii="Arial" w:hAnsi="Arial"/>
                    </w:rPr>
                  </w:r>
                </w:p>
              </w:tc>
              <w:tc>
                <w:tcPr>
                  <w:tcW w:w="155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rPr>
                  </w:pPr>
                  <w:r>
                    <w:rPr>
                      <w:rFonts w:cs="Arial" w:ascii="Arial" w:hAnsi="Arial"/>
                    </w:rPr>
                  </w:r>
                </w:p>
              </w:tc>
              <w:tc>
                <w:tcPr>
                  <w:tcW w:w="156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rPr>
                  </w:pPr>
                  <w:r>
                    <w:rPr>
                      <w:rFonts w:cs="Arial" w:ascii="Arial" w:hAnsi="Arial"/>
                    </w:rPr>
                  </w:r>
                </w:p>
              </w:tc>
              <w:tc>
                <w:tcPr>
                  <w:tcW w:w="170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rPr>
                  </w:pPr>
                  <w:r>
                    <w:rPr>
                      <w:rFonts w:cs="Arial" w:ascii="Arial" w:hAnsi="Arial"/>
                    </w:rPr>
                  </w:r>
                </w:p>
              </w:tc>
            </w:tr>
            <w:tr>
              <w:trPr/>
              <w:tc>
                <w:tcPr>
                  <w:tcW w:w="154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rPr>
                  </w:pPr>
                  <w:r>
                    <w:rPr>
                      <w:rFonts w:cs="Arial" w:ascii="Arial" w:hAnsi="Arial"/>
                    </w:rPr>
                  </w:r>
                </w:p>
              </w:tc>
              <w:tc>
                <w:tcPr>
                  <w:tcW w:w="160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rPr>
                  </w:pPr>
                  <w:r>
                    <w:rPr>
                      <w:rFonts w:cs="Arial" w:ascii="Arial" w:hAnsi="Arial"/>
                    </w:rPr>
                  </w:r>
                </w:p>
              </w:tc>
              <w:tc>
                <w:tcPr>
                  <w:tcW w:w="141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rPr>
                  </w:pPr>
                  <w:r>
                    <w:rPr>
                      <w:rFonts w:cs="Arial" w:ascii="Arial" w:hAnsi="Arial"/>
                    </w:rPr>
                  </w:r>
                </w:p>
              </w:tc>
              <w:tc>
                <w:tcPr>
                  <w:tcW w:w="141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rPr>
                  </w:pPr>
                  <w:r>
                    <w:rPr>
                      <w:rFonts w:cs="Arial" w:ascii="Arial" w:hAnsi="Arial"/>
                    </w:rPr>
                  </w:r>
                </w:p>
              </w:tc>
              <w:tc>
                <w:tcPr>
                  <w:tcW w:w="155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rPr>
                  </w:pPr>
                  <w:r>
                    <w:rPr>
                      <w:rFonts w:cs="Arial" w:ascii="Arial" w:hAnsi="Arial"/>
                    </w:rPr>
                  </w:r>
                </w:p>
              </w:tc>
              <w:tc>
                <w:tcPr>
                  <w:tcW w:w="156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rPr>
                  </w:pPr>
                  <w:r>
                    <w:rPr>
                      <w:rFonts w:cs="Arial" w:ascii="Arial" w:hAnsi="Arial"/>
                    </w:rPr>
                  </w:r>
                </w:p>
              </w:tc>
              <w:tc>
                <w:tcPr>
                  <w:tcW w:w="170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rPr>
                  </w:pPr>
                  <w:r>
                    <w:rPr>
                      <w:rFonts w:cs="Arial" w:ascii="Arial" w:hAnsi="Arial"/>
                    </w:rPr>
                  </w:r>
                </w:p>
              </w:tc>
            </w:tr>
          </w:tbl>
          <w:p>
            <w:pPr>
              <w:pStyle w:val="Normal"/>
              <w:widowControl w:val="false"/>
              <w:spacing w:before="0" w:after="200"/>
              <w:jc w:val="both"/>
              <w:rPr>
                <w:rFonts w:ascii="Arial" w:hAnsi="Arial" w:cs="Arial"/>
              </w:rPr>
            </w:pPr>
            <w:r>
              <w:rPr>
                <w:rFonts w:cs="Arial" w:ascii="Arial" w:hAnsi="Arial"/>
              </w:rPr>
            </w:r>
          </w:p>
        </w:tc>
      </w:tr>
      <w:tr>
        <w:trPr>
          <w:trHeight w:val="721" w:hRule="atLeast"/>
        </w:trPr>
        <w:tc>
          <w:tcPr>
            <w:tcW w:w="11700" w:type="dxa"/>
            <w:gridSpan w:val="5"/>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200"/>
              <w:jc w:val="both"/>
              <w:rPr>
                <w:rFonts w:ascii="Arial" w:hAnsi="Arial" w:cs="Arial"/>
              </w:rPr>
            </w:pPr>
            <w:r>
              <w:rPr>
                <w:rFonts w:cs="Arial" w:ascii="Arial" w:hAnsi="Arial"/>
              </w:rPr>
              <w:t>C) Experiência na execução de projetos oriundos de parcerias ou contratações em políticas públicas.</w:t>
            </w:r>
          </w:p>
          <w:p>
            <w:pPr>
              <w:pStyle w:val="Normal"/>
              <w:widowControl w:val="false"/>
              <w:numPr>
                <w:ilvl w:val="0"/>
                <w:numId w:val="2"/>
              </w:numPr>
              <w:suppressAutoHyphens w:val="false"/>
              <w:spacing w:lineRule="auto" w:line="276"/>
              <w:jc w:val="both"/>
              <w:textAlignment w:val="auto"/>
              <w:rPr>
                <w:rFonts w:ascii="Arial" w:hAnsi="Arial" w:cs="Arial"/>
              </w:rPr>
            </w:pPr>
            <w:r>
              <w:rPr>
                <w:rFonts w:cs="Arial" w:ascii="Arial" w:hAnsi="Arial"/>
              </w:rPr>
              <w:t xml:space="preserve">A entidade deverá apresentar anexo com a respectiva publicação no Diário Oficial </w:t>
            </w:r>
            <w:r>
              <w:rPr>
                <w:rFonts w:cs="Arial" w:ascii="Arial" w:hAnsi="Arial"/>
                <w:b/>
                <w:bCs/>
              </w:rPr>
              <w:t>OU</w:t>
            </w:r>
            <w:r>
              <w:rPr>
                <w:rFonts w:cs="Arial" w:ascii="Arial" w:hAnsi="Arial"/>
              </w:rPr>
              <w:t xml:space="preserve"> cópia do Termo de parceria, podendo ser vigente ou já encerrados.</w:t>
            </w:r>
          </w:p>
          <w:p>
            <w:pPr>
              <w:pStyle w:val="Normal"/>
              <w:widowControl w:val="false"/>
              <w:numPr>
                <w:ilvl w:val="0"/>
                <w:numId w:val="2"/>
              </w:numPr>
              <w:suppressAutoHyphens w:val="false"/>
              <w:spacing w:lineRule="auto" w:line="276" w:before="0" w:after="200"/>
              <w:jc w:val="both"/>
              <w:textAlignment w:val="auto"/>
              <w:rPr>
                <w:rFonts w:ascii="Arial" w:hAnsi="Arial" w:cs="Arial"/>
              </w:rPr>
            </w:pPr>
            <w:r>
              <w:rPr>
                <w:rFonts w:cs="Arial" w:ascii="Arial" w:hAnsi="Arial"/>
              </w:rPr>
              <w:t xml:space="preserve">Caso a experiência tenha como objeto o combate à perda e desperdício e de aproveitamento integral de alimentos, </w:t>
            </w:r>
            <w:r>
              <w:rPr>
                <w:rFonts w:cs="Arial" w:ascii="Arial" w:hAnsi="Arial"/>
                <w:b/>
                <w:bCs/>
              </w:rPr>
              <w:t>deverá ser destacado o objeto desta experiência</w:t>
            </w:r>
            <w:r>
              <w:rPr>
                <w:rFonts w:cs="Arial" w:ascii="Arial" w:hAnsi="Arial"/>
              </w:rPr>
              <w:t>, para fins de avaliação da Comissão de Seleção.</w:t>
            </w:r>
          </w:p>
        </w:tc>
      </w:tr>
      <w:tr>
        <w:trPr>
          <w:trHeight w:val="721" w:hRule="atLeast"/>
        </w:trPr>
        <w:tc>
          <w:tcPr>
            <w:tcW w:w="11700" w:type="dxa"/>
            <w:gridSpan w:val="5"/>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both"/>
              <w:rPr>
                <w:rFonts w:ascii="Arial" w:hAnsi="Arial" w:cs="Arial"/>
              </w:rPr>
            </w:pPr>
            <w:r>
              <w:rPr>
                <w:rFonts w:cs="Arial" w:ascii="Arial" w:hAnsi="Arial"/>
              </w:rPr>
              <w:t xml:space="preserve">(D) Alinhamento da proposta com as políticas e diretrizes da </w:t>
            </w:r>
            <w:r>
              <w:rPr>
                <w:rFonts w:cs="Arial" w:ascii="Arial" w:hAnsi="Arial"/>
                <w:b/>
              </w:rPr>
              <w:t>Trabalho e Geração de Renda no município</w:t>
            </w:r>
            <w:r>
              <w:rPr>
                <w:rFonts w:cs="Arial" w:ascii="Arial" w:hAnsi="Arial"/>
              </w:rPr>
              <w:t>.</w:t>
            </w:r>
          </w:p>
          <w:p>
            <w:pPr>
              <w:pStyle w:val="Normal"/>
              <w:widowControl w:val="false"/>
              <w:jc w:val="both"/>
              <w:rPr>
                <w:rFonts w:ascii="Arial" w:hAnsi="Arial" w:cs="Arial"/>
              </w:rPr>
            </w:pPr>
            <w:r>
              <w:rPr>
                <w:rFonts w:cs="Arial" w:ascii="Arial" w:hAnsi="Arial"/>
              </w:rPr>
            </w:r>
          </w:p>
          <w:p>
            <w:pPr>
              <w:pStyle w:val="Normal"/>
              <w:widowControl w:val="false"/>
              <w:numPr>
                <w:ilvl w:val="0"/>
                <w:numId w:val="5"/>
              </w:numPr>
              <w:suppressAutoHyphens w:val="false"/>
              <w:spacing w:before="0" w:after="200"/>
              <w:textAlignment w:val="auto"/>
              <w:rPr>
                <w:rFonts w:ascii="Arial" w:hAnsi="Arial" w:cs="Arial"/>
                <w:b/>
                <w:b/>
                <w:bCs/>
              </w:rPr>
            </w:pPr>
            <w:r>
              <w:rPr>
                <w:rFonts w:cs="Arial" w:ascii="Arial" w:hAnsi="Arial"/>
              </w:rPr>
              <w:t>Apresentou metas e indicadores de monitoramento, compatíveis com o Termo de Referência.</w:t>
            </w:r>
          </w:p>
          <w:tbl>
            <w:tblPr>
              <w:tblW w:w="11326"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1584"/>
              <w:gridCol w:w="3163"/>
              <w:gridCol w:w="1586"/>
              <w:gridCol w:w="1964"/>
              <w:gridCol w:w="1557"/>
              <w:gridCol w:w="1471"/>
            </w:tblGrid>
            <w:tr>
              <w:trPr/>
              <w:tc>
                <w:tcPr>
                  <w:tcW w:w="11325"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before="0" w:after="200"/>
                    <w:textAlignment w:val="auto"/>
                    <w:rPr>
                      <w:rFonts w:ascii="Arial" w:hAnsi="Arial" w:cs="Arial"/>
                    </w:rPr>
                  </w:pPr>
                  <w:r>
                    <w:rPr>
                      <w:rFonts w:cs="Arial" w:ascii="Arial" w:hAnsi="Arial"/>
                      <w:b/>
                      <w:bCs/>
                    </w:rPr>
                    <w:t>METAS</w:t>
                  </w:r>
                </w:p>
              </w:tc>
            </w:tr>
            <w:tr>
              <w:trPr/>
              <w:tc>
                <w:tcPr>
                  <w:tcW w:w="15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before="0" w:after="200"/>
                    <w:textAlignment w:val="auto"/>
                    <w:rPr>
                      <w:rFonts w:ascii="Arial" w:hAnsi="Arial" w:cs="Arial"/>
                    </w:rPr>
                  </w:pPr>
                  <w:r>
                    <w:rPr>
                      <w:rFonts w:cs="Arial" w:ascii="Arial" w:hAnsi="Arial"/>
                      <w:b/>
                      <w:bCs/>
                    </w:rPr>
                    <w:t>Nº</w:t>
                  </w:r>
                </w:p>
              </w:tc>
              <w:tc>
                <w:tcPr>
                  <w:tcW w:w="31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before="0" w:after="200"/>
                    <w:textAlignment w:val="auto"/>
                    <w:rPr>
                      <w:rFonts w:ascii="Arial" w:hAnsi="Arial" w:cs="Arial"/>
                    </w:rPr>
                  </w:pPr>
                  <w:r>
                    <w:rPr>
                      <w:rFonts w:cs="Arial" w:ascii="Arial" w:hAnsi="Arial"/>
                      <w:b/>
                      <w:bCs/>
                    </w:rPr>
                    <w:t>Metas</w:t>
                  </w:r>
                </w:p>
              </w:tc>
              <w:tc>
                <w:tcPr>
                  <w:tcW w:w="15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before="0" w:after="200"/>
                    <w:textAlignment w:val="auto"/>
                    <w:rPr>
                      <w:rFonts w:ascii="Arial" w:hAnsi="Arial" w:cs="Arial"/>
                    </w:rPr>
                  </w:pPr>
                  <w:r>
                    <w:rPr>
                      <w:rFonts w:cs="Arial" w:ascii="Arial" w:hAnsi="Arial"/>
                      <w:b/>
                      <w:bCs/>
                      <w:kern w:val="0"/>
                      <w:lang w:eastAsia="pt-BR"/>
                    </w:rPr>
                    <w:t>Período de Execução</w:t>
                  </w:r>
                </w:p>
              </w:tc>
              <w:tc>
                <w:tcPr>
                  <w:tcW w:w="19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before="0" w:after="200"/>
                    <w:textAlignment w:val="auto"/>
                    <w:rPr>
                      <w:rFonts w:ascii="Arial" w:hAnsi="Arial" w:cs="Arial"/>
                    </w:rPr>
                  </w:pPr>
                  <w:r>
                    <w:rPr>
                      <w:rFonts w:cs="Arial" w:ascii="Arial" w:hAnsi="Arial"/>
                      <w:b/>
                      <w:bCs/>
                      <w:kern w:val="0"/>
                      <w:lang w:eastAsia="pt-BR"/>
                    </w:rPr>
                    <w:t>Indic. de monitoramento</w:t>
                  </w:r>
                </w:p>
              </w:tc>
              <w:tc>
                <w:tcPr>
                  <w:tcW w:w="1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before="0" w:after="200"/>
                    <w:textAlignment w:val="auto"/>
                    <w:rPr>
                      <w:rFonts w:ascii="Arial" w:hAnsi="Arial" w:cs="Arial"/>
                    </w:rPr>
                  </w:pPr>
                  <w:r>
                    <w:rPr>
                      <w:rFonts w:cs="Arial" w:ascii="Arial" w:hAnsi="Arial"/>
                      <w:b/>
                      <w:bCs/>
                      <w:kern w:val="0"/>
                      <w:lang w:eastAsia="pt-BR"/>
                    </w:rPr>
                    <w:t>Meios de verificação</w:t>
                  </w:r>
                </w:p>
              </w:tc>
              <w:tc>
                <w:tcPr>
                  <w:tcW w:w="14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before="0" w:after="200"/>
                    <w:textAlignment w:val="auto"/>
                    <w:rPr>
                      <w:rFonts w:ascii="Arial" w:hAnsi="Arial" w:cs="Arial"/>
                    </w:rPr>
                  </w:pPr>
                  <w:r>
                    <w:rPr>
                      <w:rFonts w:cs="Arial" w:ascii="Arial" w:hAnsi="Arial"/>
                      <w:b/>
                      <w:bCs/>
                      <w:kern w:val="0"/>
                      <w:lang w:eastAsia="pt-BR"/>
                    </w:rPr>
                    <w:t>Período de verificação</w:t>
                  </w:r>
                </w:p>
              </w:tc>
            </w:tr>
            <w:tr>
              <w:trPr/>
              <w:tc>
                <w:tcPr>
                  <w:tcW w:w="15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napToGrid w:val="false"/>
                    <w:spacing w:before="0" w:after="200"/>
                    <w:textAlignment w:val="auto"/>
                    <w:rPr>
                      <w:rFonts w:ascii="Arial" w:hAnsi="Arial" w:cs="Arial"/>
                    </w:rPr>
                  </w:pPr>
                  <w:r>
                    <w:rPr>
                      <w:rFonts w:cs="Arial" w:ascii="Arial" w:hAnsi="Arial"/>
                    </w:rPr>
                  </w:r>
                </w:p>
              </w:tc>
              <w:tc>
                <w:tcPr>
                  <w:tcW w:w="31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napToGrid w:val="false"/>
                    <w:spacing w:before="0" w:after="200"/>
                    <w:textAlignment w:val="auto"/>
                    <w:rPr>
                      <w:rFonts w:ascii="Arial" w:hAnsi="Arial" w:cs="Arial"/>
                    </w:rPr>
                  </w:pPr>
                  <w:r>
                    <w:rPr>
                      <w:rFonts w:cs="Arial" w:ascii="Arial" w:hAnsi="Arial"/>
                    </w:rPr>
                  </w:r>
                </w:p>
              </w:tc>
              <w:tc>
                <w:tcPr>
                  <w:tcW w:w="15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napToGrid w:val="false"/>
                    <w:spacing w:before="0" w:after="200"/>
                    <w:textAlignment w:val="auto"/>
                    <w:rPr>
                      <w:rFonts w:ascii="Arial" w:hAnsi="Arial" w:cs="Arial"/>
                    </w:rPr>
                  </w:pPr>
                  <w:r>
                    <w:rPr>
                      <w:rFonts w:cs="Arial" w:ascii="Arial" w:hAnsi="Arial"/>
                    </w:rPr>
                  </w:r>
                </w:p>
              </w:tc>
              <w:tc>
                <w:tcPr>
                  <w:tcW w:w="19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napToGrid w:val="false"/>
                    <w:spacing w:before="0" w:after="200"/>
                    <w:textAlignment w:val="auto"/>
                    <w:rPr>
                      <w:rFonts w:ascii="Arial" w:hAnsi="Arial" w:cs="Arial"/>
                    </w:rPr>
                  </w:pPr>
                  <w:r>
                    <w:rPr>
                      <w:rFonts w:cs="Arial" w:ascii="Arial" w:hAnsi="Arial"/>
                    </w:rPr>
                  </w:r>
                </w:p>
              </w:tc>
              <w:tc>
                <w:tcPr>
                  <w:tcW w:w="1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napToGrid w:val="false"/>
                    <w:spacing w:before="0" w:after="200"/>
                    <w:textAlignment w:val="auto"/>
                    <w:rPr>
                      <w:rFonts w:ascii="Arial" w:hAnsi="Arial" w:cs="Arial"/>
                    </w:rPr>
                  </w:pPr>
                  <w:r>
                    <w:rPr>
                      <w:rFonts w:cs="Arial" w:ascii="Arial" w:hAnsi="Arial"/>
                    </w:rPr>
                  </w:r>
                </w:p>
              </w:tc>
              <w:tc>
                <w:tcPr>
                  <w:tcW w:w="14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napToGrid w:val="false"/>
                    <w:spacing w:before="0" w:after="200"/>
                    <w:textAlignment w:val="auto"/>
                    <w:rPr>
                      <w:rFonts w:ascii="Arial" w:hAnsi="Arial" w:cs="Arial"/>
                    </w:rPr>
                  </w:pPr>
                  <w:r>
                    <w:rPr>
                      <w:rFonts w:cs="Arial" w:ascii="Arial" w:hAnsi="Arial"/>
                    </w:rPr>
                  </w:r>
                </w:p>
              </w:tc>
            </w:tr>
            <w:tr>
              <w:trPr/>
              <w:tc>
                <w:tcPr>
                  <w:tcW w:w="15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napToGrid w:val="false"/>
                    <w:spacing w:before="0" w:after="200"/>
                    <w:textAlignment w:val="auto"/>
                    <w:rPr>
                      <w:rFonts w:ascii="Arial" w:hAnsi="Arial" w:cs="Arial"/>
                    </w:rPr>
                  </w:pPr>
                  <w:r>
                    <w:rPr>
                      <w:rFonts w:cs="Arial" w:ascii="Arial" w:hAnsi="Arial"/>
                    </w:rPr>
                  </w:r>
                </w:p>
              </w:tc>
              <w:tc>
                <w:tcPr>
                  <w:tcW w:w="31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napToGrid w:val="false"/>
                    <w:spacing w:before="0" w:after="200"/>
                    <w:textAlignment w:val="auto"/>
                    <w:rPr>
                      <w:rFonts w:ascii="Arial" w:hAnsi="Arial" w:cs="Arial"/>
                    </w:rPr>
                  </w:pPr>
                  <w:r>
                    <w:rPr>
                      <w:rFonts w:cs="Arial" w:ascii="Arial" w:hAnsi="Arial"/>
                    </w:rPr>
                  </w:r>
                </w:p>
              </w:tc>
              <w:tc>
                <w:tcPr>
                  <w:tcW w:w="15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napToGrid w:val="false"/>
                    <w:spacing w:before="0" w:after="200"/>
                    <w:textAlignment w:val="auto"/>
                    <w:rPr>
                      <w:rFonts w:ascii="Arial" w:hAnsi="Arial" w:cs="Arial"/>
                    </w:rPr>
                  </w:pPr>
                  <w:r>
                    <w:rPr>
                      <w:rFonts w:cs="Arial" w:ascii="Arial" w:hAnsi="Arial"/>
                    </w:rPr>
                  </w:r>
                </w:p>
              </w:tc>
              <w:tc>
                <w:tcPr>
                  <w:tcW w:w="19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napToGrid w:val="false"/>
                    <w:spacing w:before="0" w:after="200"/>
                    <w:textAlignment w:val="auto"/>
                    <w:rPr>
                      <w:rFonts w:ascii="Arial" w:hAnsi="Arial" w:cs="Arial"/>
                    </w:rPr>
                  </w:pPr>
                  <w:r>
                    <w:rPr>
                      <w:rFonts w:cs="Arial" w:ascii="Arial" w:hAnsi="Arial"/>
                    </w:rPr>
                  </w:r>
                </w:p>
              </w:tc>
              <w:tc>
                <w:tcPr>
                  <w:tcW w:w="1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napToGrid w:val="false"/>
                    <w:spacing w:before="0" w:after="200"/>
                    <w:textAlignment w:val="auto"/>
                    <w:rPr>
                      <w:rFonts w:ascii="Arial" w:hAnsi="Arial" w:cs="Arial"/>
                    </w:rPr>
                  </w:pPr>
                  <w:r>
                    <w:rPr>
                      <w:rFonts w:cs="Arial" w:ascii="Arial" w:hAnsi="Arial"/>
                    </w:rPr>
                  </w:r>
                </w:p>
              </w:tc>
              <w:tc>
                <w:tcPr>
                  <w:tcW w:w="14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napToGrid w:val="false"/>
                    <w:spacing w:before="0" w:after="200"/>
                    <w:textAlignment w:val="auto"/>
                    <w:rPr>
                      <w:rFonts w:ascii="Arial" w:hAnsi="Arial" w:cs="Arial"/>
                    </w:rPr>
                  </w:pPr>
                  <w:r>
                    <w:rPr>
                      <w:rFonts w:cs="Arial" w:ascii="Arial" w:hAnsi="Arial"/>
                    </w:rPr>
                  </w:r>
                </w:p>
              </w:tc>
            </w:tr>
          </w:tbl>
          <w:p>
            <w:pPr>
              <w:pStyle w:val="Normal"/>
              <w:widowControl w:val="false"/>
              <w:spacing w:before="0" w:after="200"/>
              <w:rPr>
                <w:rFonts w:ascii="Arial" w:hAnsi="Arial" w:cs="Arial"/>
              </w:rPr>
            </w:pPr>
            <w:r>
              <w:rPr>
                <w:rFonts w:cs="Arial" w:ascii="Arial" w:hAnsi="Arial"/>
              </w:rPr>
            </w:r>
          </w:p>
          <w:p>
            <w:pPr>
              <w:pStyle w:val="Normal"/>
              <w:widowControl w:val="false"/>
              <w:numPr>
                <w:ilvl w:val="0"/>
                <w:numId w:val="5"/>
              </w:numPr>
              <w:suppressAutoHyphens w:val="false"/>
              <w:spacing w:before="0" w:after="200"/>
              <w:textAlignment w:val="auto"/>
              <w:rPr>
                <w:rFonts w:ascii="Arial" w:hAnsi="Arial" w:cs="Arial"/>
                <w:b/>
                <w:b/>
                <w:bCs/>
                <w:kern w:val="0"/>
                <w:lang w:eastAsia="pt-BR"/>
              </w:rPr>
            </w:pPr>
            <w:r>
              <w:rPr>
                <w:rFonts w:cs="Arial" w:ascii="Arial" w:hAnsi="Arial"/>
              </w:rPr>
              <w:t>Apresentou etapas/descrição das ações compatíveis com o Termo de Referência.</w:t>
            </w:r>
          </w:p>
          <w:tbl>
            <w:tblPr>
              <w:tblW w:w="11526" w:type="dxa"/>
              <w:jc w:val="left"/>
              <w:tblInd w:w="5" w:type="dxa"/>
              <w:tblLayout w:type="fixed"/>
              <w:tblCellMar>
                <w:top w:w="0" w:type="dxa"/>
                <w:left w:w="28" w:type="dxa"/>
                <w:bottom w:w="0" w:type="dxa"/>
                <w:right w:w="28" w:type="dxa"/>
              </w:tblCellMar>
              <w:tblLook w:firstRow="0" w:noVBand="0" w:lastRow="0" w:firstColumn="0" w:lastColumn="0" w:noHBand="0" w:val="0000"/>
            </w:tblPr>
            <w:tblGrid>
              <w:gridCol w:w="749"/>
              <w:gridCol w:w="1362"/>
              <w:gridCol w:w="4208"/>
              <w:gridCol w:w="1358"/>
              <w:gridCol w:w="1715"/>
              <w:gridCol w:w="2133"/>
            </w:tblGrid>
            <w:tr>
              <w:trPr>
                <w:trHeight w:val="822" w:hRule="atLeast"/>
              </w:trPr>
              <w:tc>
                <w:tcPr>
                  <w:tcW w:w="749" w:type="dxa"/>
                  <w:tcBorders>
                    <w:top w:val="single" w:sz="4" w:space="0" w:color="000000"/>
                    <w:left w:val="single" w:sz="4" w:space="0" w:color="000000"/>
                    <w:bottom w:val="single" w:sz="4" w:space="0" w:color="000000"/>
                    <w:right w:val="single" w:sz="4" w:space="0" w:color="000000"/>
                  </w:tcBorders>
                  <w:shd w:color="auto" w:fill="CCCCFF" w:val="clear"/>
                  <w:vAlign w:val="center"/>
                </w:tcPr>
                <w:p>
                  <w:pPr>
                    <w:pStyle w:val="Standard"/>
                    <w:widowControl w:val="false"/>
                    <w:suppressAutoHyphens w:val="false"/>
                    <w:jc w:val="center"/>
                    <w:rPr>
                      <w:rFonts w:ascii="Arial" w:hAnsi="Arial" w:cs="Arial"/>
                    </w:rPr>
                  </w:pPr>
                  <w:r>
                    <w:rPr>
                      <w:rFonts w:cs="Arial" w:ascii="Arial" w:hAnsi="Arial"/>
                      <w:b/>
                      <w:bCs/>
                      <w:kern w:val="0"/>
                      <w:lang w:eastAsia="pt-BR"/>
                    </w:rPr>
                    <w:t>Nº da Meta</w:t>
                  </w:r>
                </w:p>
              </w:tc>
              <w:tc>
                <w:tcPr>
                  <w:tcW w:w="1362" w:type="dxa"/>
                  <w:tcBorders>
                    <w:top w:val="single" w:sz="4" w:space="0" w:color="000000"/>
                    <w:bottom w:val="single" w:sz="4" w:space="0" w:color="000000"/>
                    <w:right w:val="single" w:sz="4" w:space="0" w:color="000000"/>
                  </w:tcBorders>
                  <w:shd w:color="auto" w:fill="CCCCFF" w:val="clear"/>
                  <w:vAlign w:val="center"/>
                </w:tcPr>
                <w:p>
                  <w:pPr>
                    <w:pStyle w:val="Standard"/>
                    <w:widowControl w:val="false"/>
                    <w:suppressAutoHyphens w:val="false"/>
                    <w:jc w:val="center"/>
                    <w:rPr>
                      <w:rFonts w:ascii="Arial" w:hAnsi="Arial" w:cs="Arial"/>
                    </w:rPr>
                  </w:pPr>
                  <w:r>
                    <w:rPr>
                      <w:rFonts w:cs="Arial" w:ascii="Arial" w:hAnsi="Arial"/>
                      <w:b/>
                      <w:bCs/>
                      <w:kern w:val="0"/>
                      <w:lang w:eastAsia="pt-BR"/>
                    </w:rPr>
                    <w:t>Nº da Etapa/Ação</w:t>
                  </w:r>
                </w:p>
              </w:tc>
              <w:tc>
                <w:tcPr>
                  <w:tcW w:w="4208" w:type="dxa"/>
                  <w:tcBorders>
                    <w:top w:val="single" w:sz="4" w:space="0" w:color="000000"/>
                    <w:bottom w:val="single" w:sz="4" w:space="0" w:color="000000"/>
                    <w:right w:val="single" w:sz="4" w:space="0" w:color="000000"/>
                  </w:tcBorders>
                  <w:shd w:color="auto" w:fill="CCCCFF" w:val="clear"/>
                  <w:vAlign w:val="center"/>
                </w:tcPr>
                <w:p>
                  <w:pPr>
                    <w:pStyle w:val="Standard"/>
                    <w:widowControl w:val="false"/>
                    <w:suppressAutoHyphens w:val="false"/>
                    <w:jc w:val="center"/>
                    <w:rPr>
                      <w:rFonts w:ascii="Arial" w:hAnsi="Arial" w:cs="Arial"/>
                    </w:rPr>
                  </w:pPr>
                  <w:r>
                    <w:rPr>
                      <w:rFonts w:cs="Arial" w:ascii="Arial" w:hAnsi="Arial"/>
                      <w:b/>
                      <w:bCs/>
                      <w:kern w:val="0"/>
                      <w:lang w:eastAsia="pt-BR"/>
                    </w:rPr>
                    <w:t>Descrição da Etapa/Ação</w:t>
                  </w:r>
                </w:p>
              </w:tc>
              <w:tc>
                <w:tcPr>
                  <w:tcW w:w="1358" w:type="dxa"/>
                  <w:tcBorders>
                    <w:top w:val="single" w:sz="4" w:space="0" w:color="000000"/>
                    <w:bottom w:val="single" w:sz="4" w:space="0" w:color="000000"/>
                    <w:right w:val="single" w:sz="4" w:space="0" w:color="000000"/>
                  </w:tcBorders>
                  <w:shd w:color="auto" w:fill="CCCCFF" w:val="clear"/>
                  <w:vAlign w:val="center"/>
                </w:tcPr>
                <w:p>
                  <w:pPr>
                    <w:pStyle w:val="Standard"/>
                    <w:widowControl w:val="false"/>
                    <w:suppressAutoHyphens w:val="false"/>
                    <w:jc w:val="center"/>
                    <w:rPr>
                      <w:rFonts w:ascii="Arial" w:hAnsi="Arial" w:cs="Arial"/>
                    </w:rPr>
                  </w:pPr>
                  <w:r>
                    <w:rPr>
                      <w:rFonts w:cs="Arial" w:ascii="Arial" w:hAnsi="Arial"/>
                      <w:b/>
                      <w:bCs/>
                      <w:kern w:val="0"/>
                      <w:lang w:eastAsia="pt-BR"/>
                    </w:rPr>
                    <w:t>Unidade</w:t>
                  </w:r>
                </w:p>
              </w:tc>
              <w:tc>
                <w:tcPr>
                  <w:tcW w:w="1715" w:type="dxa"/>
                  <w:tcBorders>
                    <w:top w:val="single" w:sz="4" w:space="0" w:color="000000"/>
                    <w:bottom w:val="single" w:sz="4" w:space="0" w:color="000000"/>
                    <w:right w:val="single" w:sz="4" w:space="0" w:color="000000"/>
                  </w:tcBorders>
                  <w:shd w:color="auto" w:fill="CCCCFF" w:val="clear"/>
                  <w:vAlign w:val="center"/>
                </w:tcPr>
                <w:p>
                  <w:pPr>
                    <w:pStyle w:val="Standard"/>
                    <w:widowControl w:val="false"/>
                    <w:suppressAutoHyphens w:val="false"/>
                    <w:jc w:val="center"/>
                    <w:rPr>
                      <w:rFonts w:ascii="Arial" w:hAnsi="Arial" w:cs="Arial"/>
                    </w:rPr>
                  </w:pPr>
                  <w:r>
                    <w:rPr>
                      <w:rFonts w:cs="Arial" w:ascii="Arial" w:hAnsi="Arial"/>
                      <w:b/>
                      <w:bCs/>
                      <w:kern w:val="0"/>
                      <w:lang w:eastAsia="pt-BR"/>
                    </w:rPr>
                    <w:t>Execução/Mês</w:t>
                  </w:r>
                </w:p>
              </w:tc>
              <w:tc>
                <w:tcPr>
                  <w:tcW w:w="2133" w:type="dxa"/>
                  <w:tcBorders>
                    <w:top w:val="single" w:sz="4" w:space="0" w:color="000000"/>
                    <w:bottom w:val="single" w:sz="4" w:space="0" w:color="000000"/>
                    <w:right w:val="single" w:sz="4" w:space="0" w:color="000000"/>
                  </w:tcBorders>
                  <w:shd w:color="auto" w:fill="CCCCFF" w:val="clear"/>
                  <w:vAlign w:val="center"/>
                </w:tcPr>
                <w:p>
                  <w:pPr>
                    <w:pStyle w:val="Standard"/>
                    <w:widowControl w:val="false"/>
                    <w:suppressAutoHyphens w:val="false"/>
                    <w:jc w:val="center"/>
                    <w:rPr>
                      <w:rFonts w:ascii="Arial" w:hAnsi="Arial" w:cs="Arial"/>
                    </w:rPr>
                  </w:pPr>
                  <w:r>
                    <w:rPr>
                      <w:rFonts w:cs="Arial" w:ascii="Arial" w:hAnsi="Arial"/>
                      <w:b/>
                      <w:bCs/>
                      <w:kern w:val="0"/>
                      <w:lang w:eastAsia="pt-BR"/>
                    </w:rPr>
                    <w:t>Execução/Período</w:t>
                  </w:r>
                </w:p>
              </w:tc>
            </w:tr>
            <w:tr>
              <w:trPr>
                <w:trHeight w:val="1261" w:hRule="atLeast"/>
              </w:trPr>
              <w:tc>
                <w:tcPr>
                  <w:tcW w:w="749" w:type="dxa"/>
                  <w:vMerge w:val="restart"/>
                  <w:tcBorders>
                    <w:left w:val="single" w:sz="4" w:space="0" w:color="000000"/>
                    <w:bottom w:val="single" w:sz="4" w:space="0" w:color="000000"/>
                    <w:right w:val="single" w:sz="4" w:space="0" w:color="000000"/>
                  </w:tcBorders>
                  <w:shd w:color="auto" w:fill="auto" w:val="clear"/>
                  <w:vAlign w:val="center"/>
                </w:tcPr>
                <w:p>
                  <w:pPr>
                    <w:pStyle w:val="Standard"/>
                    <w:widowControl w:val="false"/>
                    <w:suppressAutoHyphens w:val="false"/>
                    <w:snapToGrid w:val="false"/>
                    <w:jc w:val="center"/>
                    <w:rPr>
                      <w:rFonts w:ascii="Arial" w:hAnsi="Arial" w:cs="Arial"/>
                      <w:b/>
                      <w:b/>
                      <w:bCs/>
                      <w:kern w:val="0"/>
                      <w:lang w:eastAsia="pt-BR"/>
                    </w:rPr>
                  </w:pPr>
                  <w:r>
                    <w:rPr>
                      <w:rFonts w:cs="Arial" w:ascii="Arial" w:hAnsi="Arial"/>
                      <w:b/>
                      <w:bCs/>
                      <w:kern w:val="0"/>
                      <w:lang w:eastAsia="pt-BR"/>
                    </w:rPr>
                  </w:r>
                </w:p>
              </w:tc>
              <w:tc>
                <w:tcPr>
                  <w:tcW w:w="1362" w:type="dxa"/>
                  <w:tcBorders>
                    <w:bottom w:val="single" w:sz="4" w:space="0" w:color="000000"/>
                    <w:right w:val="single" w:sz="4" w:space="0" w:color="000000"/>
                  </w:tcBorders>
                  <w:shd w:color="auto" w:fill="auto" w:val="clear"/>
                  <w:vAlign w:val="center"/>
                </w:tcPr>
                <w:p>
                  <w:pPr>
                    <w:pStyle w:val="Standard"/>
                    <w:widowControl w:val="false"/>
                    <w:suppressAutoHyphens w:val="false"/>
                    <w:snapToGrid w:val="false"/>
                    <w:jc w:val="center"/>
                    <w:rPr>
                      <w:rFonts w:ascii="Arial" w:hAnsi="Arial" w:cs="Arial"/>
                      <w:b/>
                      <w:b/>
                      <w:bCs/>
                      <w:kern w:val="0"/>
                      <w:lang w:eastAsia="pt-BR"/>
                    </w:rPr>
                  </w:pPr>
                  <w:r>
                    <w:rPr>
                      <w:rFonts w:cs="Arial" w:ascii="Arial" w:hAnsi="Arial"/>
                      <w:b/>
                      <w:bCs/>
                      <w:kern w:val="0"/>
                      <w:lang w:eastAsia="pt-BR"/>
                    </w:rPr>
                  </w:r>
                </w:p>
              </w:tc>
              <w:tc>
                <w:tcPr>
                  <w:tcW w:w="4208" w:type="dxa"/>
                  <w:tcBorders>
                    <w:bottom w:val="single" w:sz="4" w:space="0" w:color="000000"/>
                    <w:right w:val="single" w:sz="4" w:space="0" w:color="000000"/>
                  </w:tcBorders>
                  <w:shd w:color="auto" w:fill="auto" w:val="clear"/>
                  <w:vAlign w:val="center"/>
                </w:tcPr>
                <w:p>
                  <w:pPr>
                    <w:pStyle w:val="Standard"/>
                    <w:widowControl w:val="false"/>
                    <w:suppressAutoHyphens w:val="false"/>
                    <w:snapToGrid w:val="false"/>
                    <w:jc w:val="both"/>
                    <w:rPr>
                      <w:rFonts w:ascii="Arial" w:hAnsi="Arial" w:cs="Arial"/>
                      <w:b/>
                      <w:b/>
                      <w:bCs/>
                      <w:kern w:val="0"/>
                      <w:lang w:eastAsia="pt-BR"/>
                    </w:rPr>
                  </w:pPr>
                  <w:r>
                    <w:rPr>
                      <w:rFonts w:cs="Arial" w:ascii="Arial" w:hAnsi="Arial"/>
                      <w:b/>
                      <w:bCs/>
                      <w:kern w:val="0"/>
                      <w:lang w:eastAsia="pt-BR"/>
                    </w:rPr>
                  </w:r>
                </w:p>
              </w:tc>
              <w:tc>
                <w:tcPr>
                  <w:tcW w:w="1358" w:type="dxa"/>
                  <w:tcBorders>
                    <w:bottom w:val="single" w:sz="4" w:space="0" w:color="000000"/>
                    <w:right w:val="single" w:sz="4" w:space="0" w:color="000000"/>
                  </w:tcBorders>
                  <w:shd w:color="auto" w:fill="auto" w:val="clear"/>
                  <w:vAlign w:val="center"/>
                </w:tcPr>
                <w:p>
                  <w:pPr>
                    <w:pStyle w:val="Standard"/>
                    <w:widowControl w:val="false"/>
                    <w:suppressAutoHyphens w:val="false"/>
                    <w:snapToGrid w:val="false"/>
                    <w:jc w:val="center"/>
                    <w:rPr>
                      <w:rFonts w:ascii="Arial" w:hAnsi="Arial" w:cs="Arial"/>
                      <w:kern w:val="0"/>
                      <w:lang w:eastAsia="pt-BR"/>
                    </w:rPr>
                  </w:pPr>
                  <w:r>
                    <w:rPr>
                      <w:rFonts w:cs="Arial" w:ascii="Arial" w:hAnsi="Arial"/>
                      <w:kern w:val="0"/>
                      <w:lang w:eastAsia="pt-BR"/>
                    </w:rPr>
                  </w:r>
                </w:p>
              </w:tc>
              <w:tc>
                <w:tcPr>
                  <w:tcW w:w="1715" w:type="dxa"/>
                  <w:tcBorders>
                    <w:bottom w:val="single" w:sz="4" w:space="0" w:color="000000"/>
                    <w:right w:val="single" w:sz="4" w:space="0" w:color="000000"/>
                  </w:tcBorders>
                  <w:shd w:color="auto" w:fill="auto" w:val="clear"/>
                  <w:vAlign w:val="center"/>
                </w:tcPr>
                <w:p>
                  <w:pPr>
                    <w:pStyle w:val="Standard"/>
                    <w:widowControl w:val="false"/>
                    <w:suppressAutoHyphens w:val="false"/>
                    <w:snapToGrid w:val="false"/>
                    <w:jc w:val="center"/>
                    <w:rPr>
                      <w:rFonts w:ascii="Arial" w:hAnsi="Arial" w:cs="Arial"/>
                      <w:kern w:val="0"/>
                      <w:lang w:eastAsia="pt-BR"/>
                    </w:rPr>
                  </w:pPr>
                  <w:r>
                    <w:rPr>
                      <w:rFonts w:cs="Arial" w:ascii="Arial" w:hAnsi="Arial"/>
                      <w:kern w:val="0"/>
                      <w:lang w:eastAsia="pt-BR"/>
                    </w:rPr>
                  </w:r>
                </w:p>
              </w:tc>
              <w:tc>
                <w:tcPr>
                  <w:tcW w:w="2133" w:type="dxa"/>
                  <w:tcBorders>
                    <w:bottom w:val="single" w:sz="4" w:space="0" w:color="000000"/>
                    <w:right w:val="single" w:sz="4" w:space="0" w:color="000000"/>
                  </w:tcBorders>
                  <w:shd w:color="auto" w:fill="auto" w:val="clear"/>
                </w:tcPr>
                <w:p>
                  <w:pPr>
                    <w:pStyle w:val="Standard"/>
                    <w:widowControl w:val="false"/>
                    <w:suppressAutoHyphens w:val="false"/>
                    <w:snapToGrid w:val="false"/>
                    <w:jc w:val="center"/>
                    <w:rPr>
                      <w:rFonts w:ascii="Arial" w:hAnsi="Arial" w:cs="Arial"/>
                      <w:kern w:val="0"/>
                      <w:lang w:eastAsia="pt-BR"/>
                    </w:rPr>
                  </w:pPr>
                  <w:r>
                    <w:rPr>
                      <w:rFonts w:cs="Arial" w:ascii="Arial" w:hAnsi="Arial"/>
                      <w:kern w:val="0"/>
                      <w:lang w:eastAsia="pt-BR"/>
                    </w:rPr>
                  </w:r>
                </w:p>
              </w:tc>
            </w:tr>
            <w:tr>
              <w:trPr>
                <w:trHeight w:val="1126" w:hRule="atLeast"/>
              </w:trPr>
              <w:tc>
                <w:tcPr>
                  <w:tcW w:w="749"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napToGrid w:val="false"/>
                    <w:rPr>
                      <w:rFonts w:ascii="Arial" w:hAnsi="Arial" w:cs="Arial"/>
                      <w:kern w:val="0"/>
                      <w:lang w:eastAsia="pt-BR"/>
                    </w:rPr>
                  </w:pPr>
                  <w:r>
                    <w:rPr>
                      <w:rFonts w:cs="Arial" w:ascii="Arial" w:hAnsi="Arial"/>
                      <w:kern w:val="0"/>
                      <w:lang w:eastAsia="pt-BR"/>
                    </w:rPr>
                  </w:r>
                </w:p>
              </w:tc>
              <w:tc>
                <w:tcPr>
                  <w:tcW w:w="13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suppressAutoHyphens w:val="false"/>
                    <w:snapToGrid w:val="false"/>
                    <w:jc w:val="center"/>
                    <w:rPr>
                      <w:rFonts w:ascii="Arial" w:hAnsi="Arial" w:cs="Arial"/>
                      <w:kern w:val="0"/>
                      <w:lang w:eastAsia="pt-BR"/>
                    </w:rPr>
                  </w:pPr>
                  <w:r>
                    <w:rPr>
                      <w:rFonts w:cs="Arial" w:ascii="Arial" w:hAnsi="Arial"/>
                      <w:kern w:val="0"/>
                      <w:lang w:eastAsia="pt-BR"/>
                    </w:rPr>
                  </w:r>
                </w:p>
              </w:tc>
              <w:tc>
                <w:tcPr>
                  <w:tcW w:w="4208" w:type="dxa"/>
                  <w:tcBorders>
                    <w:top w:val="single" w:sz="4" w:space="0" w:color="000000"/>
                    <w:bottom w:val="single" w:sz="4" w:space="0" w:color="000000"/>
                    <w:right w:val="single" w:sz="4" w:space="0" w:color="000000"/>
                  </w:tcBorders>
                  <w:shd w:color="auto" w:fill="auto" w:val="clear"/>
                  <w:vAlign w:val="center"/>
                </w:tcPr>
                <w:p>
                  <w:pPr>
                    <w:pStyle w:val="Standard"/>
                    <w:widowControl w:val="false"/>
                    <w:suppressAutoHyphens w:val="false"/>
                    <w:snapToGrid w:val="false"/>
                    <w:jc w:val="both"/>
                    <w:rPr>
                      <w:rFonts w:ascii="Arial" w:hAnsi="Arial" w:cs="Arial"/>
                      <w:kern w:val="0"/>
                      <w:lang w:eastAsia="pt-BR"/>
                    </w:rPr>
                  </w:pPr>
                  <w:r>
                    <w:rPr>
                      <w:rFonts w:cs="Arial" w:ascii="Arial" w:hAnsi="Arial"/>
                      <w:kern w:val="0"/>
                      <w:lang w:eastAsia="pt-BR"/>
                    </w:rPr>
                  </w:r>
                </w:p>
              </w:tc>
              <w:tc>
                <w:tcPr>
                  <w:tcW w:w="1358" w:type="dxa"/>
                  <w:tcBorders>
                    <w:left w:val="single" w:sz="4" w:space="0" w:color="000000"/>
                    <w:bottom w:val="single" w:sz="4" w:space="0" w:color="000000"/>
                    <w:right w:val="single" w:sz="4" w:space="0" w:color="000000"/>
                  </w:tcBorders>
                  <w:shd w:color="auto" w:fill="auto" w:val="clear"/>
                  <w:vAlign w:val="center"/>
                </w:tcPr>
                <w:p>
                  <w:pPr>
                    <w:pStyle w:val="Standard"/>
                    <w:widowControl w:val="false"/>
                    <w:suppressAutoHyphens w:val="false"/>
                    <w:snapToGrid w:val="false"/>
                    <w:jc w:val="center"/>
                    <w:rPr>
                      <w:rFonts w:ascii="Arial" w:hAnsi="Arial" w:cs="Arial"/>
                      <w:kern w:val="0"/>
                      <w:lang w:eastAsia="pt-BR"/>
                    </w:rPr>
                  </w:pPr>
                  <w:r>
                    <w:rPr>
                      <w:rFonts w:cs="Arial" w:ascii="Arial" w:hAnsi="Arial"/>
                      <w:kern w:val="0"/>
                      <w:lang w:eastAsia="pt-BR"/>
                    </w:rPr>
                  </w:r>
                </w:p>
              </w:tc>
              <w:tc>
                <w:tcPr>
                  <w:tcW w:w="1715" w:type="dxa"/>
                  <w:tcBorders>
                    <w:bottom w:val="single" w:sz="4" w:space="0" w:color="000000"/>
                    <w:right w:val="single" w:sz="4" w:space="0" w:color="000000"/>
                  </w:tcBorders>
                  <w:shd w:color="auto" w:fill="auto" w:val="clear"/>
                  <w:vAlign w:val="center"/>
                </w:tcPr>
                <w:p>
                  <w:pPr>
                    <w:pStyle w:val="Standard"/>
                    <w:widowControl w:val="false"/>
                    <w:suppressAutoHyphens w:val="false"/>
                    <w:snapToGrid w:val="false"/>
                    <w:jc w:val="center"/>
                    <w:rPr>
                      <w:rFonts w:ascii="Arial" w:hAnsi="Arial" w:cs="Arial"/>
                      <w:kern w:val="0"/>
                      <w:lang w:eastAsia="pt-BR"/>
                    </w:rPr>
                  </w:pPr>
                  <w:r>
                    <w:rPr>
                      <w:rFonts w:cs="Arial" w:ascii="Arial" w:hAnsi="Arial"/>
                      <w:kern w:val="0"/>
                      <w:lang w:eastAsia="pt-BR"/>
                    </w:rPr>
                  </w:r>
                </w:p>
              </w:tc>
              <w:tc>
                <w:tcPr>
                  <w:tcW w:w="2133" w:type="dxa"/>
                  <w:tcBorders>
                    <w:bottom w:val="single" w:sz="4" w:space="0" w:color="000000"/>
                    <w:right w:val="single" w:sz="4" w:space="0" w:color="000000"/>
                  </w:tcBorders>
                  <w:shd w:color="auto" w:fill="auto" w:val="clear"/>
                </w:tcPr>
                <w:p>
                  <w:pPr>
                    <w:pStyle w:val="Standard"/>
                    <w:widowControl w:val="false"/>
                    <w:suppressAutoHyphens w:val="false"/>
                    <w:snapToGrid w:val="false"/>
                    <w:jc w:val="center"/>
                    <w:rPr>
                      <w:rFonts w:ascii="Arial" w:hAnsi="Arial" w:cs="Arial"/>
                      <w:kern w:val="0"/>
                      <w:lang w:eastAsia="pt-BR"/>
                    </w:rPr>
                  </w:pPr>
                  <w:r>
                    <w:rPr>
                      <w:rFonts w:cs="Arial" w:ascii="Arial" w:hAnsi="Arial"/>
                      <w:kern w:val="0"/>
                      <w:lang w:eastAsia="pt-BR"/>
                    </w:rPr>
                  </w:r>
                </w:p>
              </w:tc>
            </w:tr>
            <w:tr>
              <w:trPr>
                <w:trHeight w:val="1276" w:hRule="atLeast"/>
              </w:trPr>
              <w:tc>
                <w:tcPr>
                  <w:tcW w:w="749" w:type="dxa"/>
                  <w:vMerge w:val="restart"/>
                  <w:tcBorders>
                    <w:left w:val="single" w:sz="4" w:space="0" w:color="000000"/>
                    <w:bottom w:val="single" w:sz="4" w:space="0" w:color="000000"/>
                    <w:right w:val="single" w:sz="4" w:space="0" w:color="000000"/>
                  </w:tcBorders>
                  <w:shd w:color="auto" w:fill="auto" w:val="clear"/>
                  <w:vAlign w:val="center"/>
                </w:tcPr>
                <w:p>
                  <w:pPr>
                    <w:pStyle w:val="Standard"/>
                    <w:widowControl w:val="false"/>
                    <w:suppressAutoHyphens w:val="false"/>
                    <w:jc w:val="center"/>
                    <w:rPr>
                      <w:rFonts w:ascii="Arial" w:hAnsi="Arial" w:cs="Arial"/>
                    </w:rPr>
                  </w:pPr>
                  <w:r>
                    <w:rPr>
                      <w:rFonts w:cs="Arial" w:ascii="Arial" w:hAnsi="Arial"/>
                      <w:kern w:val="0"/>
                      <w:lang w:eastAsia="pt-BR"/>
                    </w:rPr>
                    <w:t>2</w:t>
                  </w:r>
                </w:p>
              </w:tc>
              <w:tc>
                <w:tcPr>
                  <w:tcW w:w="1362" w:type="dxa"/>
                  <w:tcBorders>
                    <w:top w:val="single" w:sz="4" w:space="0" w:color="000000"/>
                    <w:bottom w:val="single" w:sz="4" w:space="0" w:color="000000"/>
                    <w:right w:val="single" w:sz="4" w:space="0" w:color="000000"/>
                  </w:tcBorders>
                  <w:shd w:color="auto" w:fill="auto" w:val="clear"/>
                  <w:vAlign w:val="center"/>
                </w:tcPr>
                <w:p>
                  <w:pPr>
                    <w:pStyle w:val="Standard"/>
                    <w:widowControl w:val="false"/>
                    <w:suppressAutoHyphens w:val="false"/>
                    <w:snapToGrid w:val="false"/>
                    <w:jc w:val="center"/>
                    <w:rPr>
                      <w:rFonts w:ascii="Arial" w:hAnsi="Arial" w:cs="Arial"/>
                      <w:kern w:val="0"/>
                      <w:lang w:eastAsia="pt-BR"/>
                    </w:rPr>
                  </w:pPr>
                  <w:r>
                    <w:rPr>
                      <w:rFonts w:cs="Arial" w:ascii="Arial" w:hAnsi="Arial"/>
                      <w:kern w:val="0"/>
                      <w:lang w:eastAsia="pt-BR"/>
                    </w:rPr>
                  </w:r>
                </w:p>
              </w:tc>
              <w:tc>
                <w:tcPr>
                  <w:tcW w:w="4208" w:type="dxa"/>
                  <w:tcBorders>
                    <w:top w:val="single" w:sz="4" w:space="0" w:color="000000"/>
                    <w:bottom w:val="single" w:sz="4" w:space="0" w:color="000000"/>
                    <w:right w:val="single" w:sz="4" w:space="0" w:color="000000"/>
                  </w:tcBorders>
                  <w:shd w:color="auto" w:fill="auto" w:val="clear"/>
                  <w:vAlign w:val="center"/>
                </w:tcPr>
                <w:p>
                  <w:pPr>
                    <w:pStyle w:val="Standard"/>
                    <w:widowControl w:val="false"/>
                    <w:suppressAutoHyphens w:val="false"/>
                    <w:snapToGrid w:val="false"/>
                    <w:jc w:val="both"/>
                    <w:rPr>
                      <w:rFonts w:ascii="Arial" w:hAnsi="Arial" w:cs="Arial"/>
                      <w:kern w:val="0"/>
                      <w:lang w:eastAsia="pt-BR"/>
                    </w:rPr>
                  </w:pPr>
                  <w:r>
                    <w:rPr>
                      <w:rFonts w:cs="Arial" w:ascii="Arial" w:hAnsi="Arial"/>
                      <w:kern w:val="0"/>
                      <w:lang w:eastAsia="pt-BR"/>
                    </w:rPr>
                  </w:r>
                </w:p>
              </w:tc>
              <w:tc>
                <w:tcPr>
                  <w:tcW w:w="1358" w:type="dxa"/>
                  <w:tcBorders>
                    <w:bottom w:val="single" w:sz="4" w:space="0" w:color="000000"/>
                    <w:right w:val="single" w:sz="4" w:space="0" w:color="000000"/>
                  </w:tcBorders>
                  <w:shd w:color="auto" w:fill="auto" w:val="clear"/>
                  <w:vAlign w:val="center"/>
                </w:tcPr>
                <w:p>
                  <w:pPr>
                    <w:pStyle w:val="Standard"/>
                    <w:widowControl w:val="false"/>
                    <w:suppressAutoHyphens w:val="false"/>
                    <w:snapToGrid w:val="false"/>
                    <w:jc w:val="center"/>
                    <w:rPr>
                      <w:rFonts w:ascii="Arial" w:hAnsi="Arial" w:cs="Arial"/>
                      <w:kern w:val="0"/>
                      <w:lang w:eastAsia="pt-BR"/>
                    </w:rPr>
                  </w:pPr>
                  <w:r>
                    <w:rPr>
                      <w:rFonts w:cs="Arial" w:ascii="Arial" w:hAnsi="Arial"/>
                      <w:kern w:val="0"/>
                      <w:lang w:eastAsia="pt-BR"/>
                    </w:rPr>
                  </w:r>
                </w:p>
              </w:tc>
              <w:tc>
                <w:tcPr>
                  <w:tcW w:w="1715" w:type="dxa"/>
                  <w:tcBorders>
                    <w:bottom w:val="single" w:sz="4" w:space="0" w:color="000000"/>
                    <w:right w:val="single" w:sz="4" w:space="0" w:color="000000"/>
                  </w:tcBorders>
                  <w:shd w:color="auto" w:fill="auto" w:val="clear"/>
                  <w:vAlign w:val="center"/>
                </w:tcPr>
                <w:p>
                  <w:pPr>
                    <w:pStyle w:val="Standard"/>
                    <w:widowControl w:val="false"/>
                    <w:suppressAutoHyphens w:val="false"/>
                    <w:snapToGrid w:val="false"/>
                    <w:jc w:val="center"/>
                    <w:rPr>
                      <w:rFonts w:ascii="Arial" w:hAnsi="Arial" w:cs="Arial"/>
                      <w:kern w:val="0"/>
                      <w:lang w:eastAsia="pt-BR"/>
                    </w:rPr>
                  </w:pPr>
                  <w:r>
                    <w:rPr>
                      <w:rFonts w:cs="Arial" w:ascii="Arial" w:hAnsi="Arial"/>
                      <w:kern w:val="0"/>
                      <w:lang w:eastAsia="pt-BR"/>
                    </w:rPr>
                  </w:r>
                </w:p>
              </w:tc>
              <w:tc>
                <w:tcPr>
                  <w:tcW w:w="2133" w:type="dxa"/>
                  <w:tcBorders>
                    <w:bottom w:val="single" w:sz="4" w:space="0" w:color="000000"/>
                    <w:right w:val="single" w:sz="4" w:space="0" w:color="000000"/>
                  </w:tcBorders>
                  <w:shd w:color="auto" w:fill="auto" w:val="clear"/>
                </w:tcPr>
                <w:p>
                  <w:pPr>
                    <w:pStyle w:val="Standard"/>
                    <w:widowControl w:val="false"/>
                    <w:suppressAutoHyphens w:val="false"/>
                    <w:snapToGrid w:val="false"/>
                    <w:jc w:val="center"/>
                    <w:rPr>
                      <w:rFonts w:ascii="Arial" w:hAnsi="Arial" w:cs="Arial"/>
                      <w:kern w:val="0"/>
                      <w:lang w:eastAsia="pt-BR"/>
                    </w:rPr>
                  </w:pPr>
                  <w:r>
                    <w:rPr>
                      <w:rFonts w:cs="Arial" w:ascii="Arial" w:hAnsi="Arial"/>
                      <w:kern w:val="0"/>
                      <w:lang w:eastAsia="pt-BR"/>
                    </w:rPr>
                  </w:r>
                </w:p>
              </w:tc>
            </w:tr>
            <w:tr>
              <w:trPr>
                <w:trHeight w:val="683" w:hRule="atLeast"/>
              </w:trPr>
              <w:tc>
                <w:tcPr>
                  <w:tcW w:w="749"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napToGrid w:val="false"/>
                    <w:rPr>
                      <w:rFonts w:ascii="Arial" w:hAnsi="Arial" w:cs="Arial"/>
                      <w:kern w:val="0"/>
                      <w:lang w:eastAsia="pt-BR"/>
                    </w:rPr>
                  </w:pPr>
                  <w:r>
                    <w:rPr>
                      <w:rFonts w:cs="Arial" w:ascii="Arial" w:hAnsi="Arial"/>
                      <w:kern w:val="0"/>
                      <w:lang w:eastAsia="pt-BR"/>
                    </w:rPr>
                  </w:r>
                </w:p>
              </w:tc>
              <w:tc>
                <w:tcPr>
                  <w:tcW w:w="1362" w:type="dxa"/>
                  <w:tcBorders>
                    <w:bottom w:val="single" w:sz="4" w:space="0" w:color="000000"/>
                    <w:right w:val="single" w:sz="4" w:space="0" w:color="000000"/>
                  </w:tcBorders>
                  <w:shd w:color="auto" w:fill="auto" w:val="clear"/>
                  <w:vAlign w:val="center"/>
                </w:tcPr>
                <w:p>
                  <w:pPr>
                    <w:pStyle w:val="Standard"/>
                    <w:widowControl w:val="false"/>
                    <w:suppressAutoHyphens w:val="false"/>
                    <w:snapToGrid w:val="false"/>
                    <w:jc w:val="center"/>
                    <w:rPr>
                      <w:rFonts w:ascii="Arial" w:hAnsi="Arial" w:cs="Arial"/>
                      <w:kern w:val="0"/>
                      <w:lang w:eastAsia="pt-BR"/>
                    </w:rPr>
                  </w:pPr>
                  <w:r>
                    <w:rPr>
                      <w:rFonts w:cs="Arial" w:ascii="Arial" w:hAnsi="Arial"/>
                      <w:kern w:val="0"/>
                      <w:lang w:eastAsia="pt-BR"/>
                    </w:rPr>
                  </w:r>
                </w:p>
              </w:tc>
              <w:tc>
                <w:tcPr>
                  <w:tcW w:w="4208" w:type="dxa"/>
                  <w:tcBorders>
                    <w:bottom w:val="single" w:sz="4" w:space="0" w:color="000000"/>
                    <w:right w:val="single" w:sz="4" w:space="0" w:color="000000"/>
                  </w:tcBorders>
                  <w:shd w:color="auto" w:fill="auto" w:val="clear"/>
                  <w:vAlign w:val="center"/>
                </w:tcPr>
                <w:p>
                  <w:pPr>
                    <w:pStyle w:val="Standard"/>
                    <w:widowControl w:val="false"/>
                    <w:suppressAutoHyphens w:val="false"/>
                    <w:snapToGrid w:val="false"/>
                    <w:jc w:val="both"/>
                    <w:rPr>
                      <w:rFonts w:ascii="Arial" w:hAnsi="Arial" w:cs="Arial"/>
                      <w:kern w:val="0"/>
                      <w:lang w:eastAsia="pt-BR"/>
                    </w:rPr>
                  </w:pPr>
                  <w:r>
                    <w:rPr>
                      <w:rFonts w:cs="Arial" w:ascii="Arial" w:hAnsi="Arial"/>
                      <w:kern w:val="0"/>
                      <w:lang w:eastAsia="pt-BR"/>
                    </w:rPr>
                  </w:r>
                </w:p>
              </w:tc>
              <w:tc>
                <w:tcPr>
                  <w:tcW w:w="1358" w:type="dxa"/>
                  <w:tcBorders>
                    <w:bottom w:val="single" w:sz="4" w:space="0" w:color="000000"/>
                    <w:right w:val="single" w:sz="4" w:space="0" w:color="000000"/>
                  </w:tcBorders>
                  <w:shd w:color="auto" w:fill="auto" w:val="clear"/>
                  <w:vAlign w:val="center"/>
                </w:tcPr>
                <w:p>
                  <w:pPr>
                    <w:pStyle w:val="Standard"/>
                    <w:widowControl w:val="false"/>
                    <w:suppressAutoHyphens w:val="false"/>
                    <w:snapToGrid w:val="false"/>
                    <w:jc w:val="center"/>
                    <w:rPr>
                      <w:rFonts w:ascii="Arial" w:hAnsi="Arial" w:cs="Arial"/>
                      <w:kern w:val="0"/>
                      <w:lang w:eastAsia="pt-BR"/>
                    </w:rPr>
                  </w:pPr>
                  <w:r>
                    <w:rPr>
                      <w:rFonts w:cs="Arial" w:ascii="Arial" w:hAnsi="Arial"/>
                      <w:kern w:val="0"/>
                      <w:lang w:eastAsia="pt-BR"/>
                    </w:rPr>
                  </w:r>
                </w:p>
              </w:tc>
              <w:tc>
                <w:tcPr>
                  <w:tcW w:w="1715" w:type="dxa"/>
                  <w:tcBorders>
                    <w:bottom w:val="single" w:sz="4" w:space="0" w:color="000000"/>
                    <w:right w:val="single" w:sz="4" w:space="0" w:color="000000"/>
                  </w:tcBorders>
                  <w:shd w:color="auto" w:fill="auto" w:val="clear"/>
                  <w:vAlign w:val="center"/>
                </w:tcPr>
                <w:p>
                  <w:pPr>
                    <w:pStyle w:val="Standard"/>
                    <w:widowControl w:val="false"/>
                    <w:suppressAutoHyphens w:val="false"/>
                    <w:snapToGrid w:val="false"/>
                    <w:jc w:val="center"/>
                    <w:rPr>
                      <w:rFonts w:ascii="Arial" w:hAnsi="Arial" w:cs="Arial"/>
                      <w:kern w:val="0"/>
                      <w:lang w:eastAsia="pt-BR"/>
                    </w:rPr>
                  </w:pPr>
                  <w:r>
                    <w:rPr>
                      <w:rFonts w:cs="Arial" w:ascii="Arial" w:hAnsi="Arial"/>
                      <w:kern w:val="0"/>
                      <w:lang w:eastAsia="pt-BR"/>
                    </w:rPr>
                  </w:r>
                </w:p>
              </w:tc>
              <w:tc>
                <w:tcPr>
                  <w:tcW w:w="2133" w:type="dxa"/>
                  <w:tcBorders>
                    <w:bottom w:val="single" w:sz="4" w:space="0" w:color="000000"/>
                    <w:right w:val="single" w:sz="4" w:space="0" w:color="000000"/>
                  </w:tcBorders>
                  <w:shd w:color="auto" w:fill="auto" w:val="clear"/>
                </w:tcPr>
                <w:p>
                  <w:pPr>
                    <w:pStyle w:val="Standard"/>
                    <w:widowControl w:val="false"/>
                    <w:suppressAutoHyphens w:val="false"/>
                    <w:snapToGrid w:val="false"/>
                    <w:jc w:val="center"/>
                    <w:rPr>
                      <w:rFonts w:ascii="Arial" w:hAnsi="Arial" w:cs="Arial"/>
                      <w:kern w:val="0"/>
                      <w:lang w:eastAsia="pt-BR"/>
                    </w:rPr>
                  </w:pPr>
                  <w:r>
                    <w:rPr>
                      <w:rFonts w:cs="Arial" w:ascii="Arial" w:hAnsi="Arial"/>
                      <w:kern w:val="0"/>
                      <w:lang w:eastAsia="pt-BR"/>
                    </w:rPr>
                  </w:r>
                </w:p>
              </w:tc>
            </w:tr>
            <w:tr>
              <w:trPr>
                <w:trHeight w:val="641" w:hRule="atLeast"/>
              </w:trPr>
              <w:tc>
                <w:tcPr>
                  <w:tcW w:w="749"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napToGrid w:val="false"/>
                    <w:rPr>
                      <w:rFonts w:ascii="Arial" w:hAnsi="Arial" w:cs="Arial"/>
                      <w:kern w:val="0"/>
                      <w:lang w:eastAsia="pt-BR"/>
                    </w:rPr>
                  </w:pPr>
                  <w:r>
                    <w:rPr>
                      <w:rFonts w:cs="Arial" w:ascii="Arial" w:hAnsi="Arial"/>
                      <w:kern w:val="0"/>
                      <w:lang w:eastAsia="pt-BR"/>
                    </w:rPr>
                  </w:r>
                </w:p>
              </w:tc>
              <w:tc>
                <w:tcPr>
                  <w:tcW w:w="1362" w:type="dxa"/>
                  <w:tcBorders>
                    <w:bottom w:val="single" w:sz="4" w:space="0" w:color="000000"/>
                    <w:right w:val="single" w:sz="4" w:space="0" w:color="000000"/>
                  </w:tcBorders>
                  <w:shd w:color="auto" w:fill="auto" w:val="clear"/>
                  <w:vAlign w:val="center"/>
                </w:tcPr>
                <w:p>
                  <w:pPr>
                    <w:pStyle w:val="Standard"/>
                    <w:widowControl w:val="false"/>
                    <w:suppressAutoHyphens w:val="false"/>
                    <w:snapToGrid w:val="false"/>
                    <w:jc w:val="center"/>
                    <w:rPr>
                      <w:rFonts w:ascii="Arial" w:hAnsi="Arial" w:cs="Arial"/>
                      <w:kern w:val="0"/>
                      <w:lang w:eastAsia="pt-BR"/>
                    </w:rPr>
                  </w:pPr>
                  <w:r>
                    <w:rPr>
                      <w:rFonts w:cs="Arial" w:ascii="Arial" w:hAnsi="Arial"/>
                      <w:kern w:val="0"/>
                      <w:lang w:eastAsia="pt-BR"/>
                    </w:rPr>
                  </w:r>
                </w:p>
              </w:tc>
              <w:tc>
                <w:tcPr>
                  <w:tcW w:w="4208" w:type="dxa"/>
                  <w:tcBorders>
                    <w:bottom w:val="single" w:sz="4" w:space="0" w:color="000000"/>
                    <w:right w:val="single" w:sz="4" w:space="0" w:color="000000"/>
                  </w:tcBorders>
                  <w:shd w:color="auto" w:fill="auto" w:val="clear"/>
                  <w:vAlign w:val="center"/>
                </w:tcPr>
                <w:p>
                  <w:pPr>
                    <w:pStyle w:val="Standard"/>
                    <w:widowControl w:val="false"/>
                    <w:suppressAutoHyphens w:val="false"/>
                    <w:snapToGrid w:val="false"/>
                    <w:rPr>
                      <w:rFonts w:ascii="Arial" w:hAnsi="Arial" w:cs="Arial"/>
                      <w:kern w:val="0"/>
                      <w:lang w:eastAsia="pt-BR"/>
                    </w:rPr>
                  </w:pPr>
                  <w:r>
                    <w:rPr>
                      <w:rFonts w:cs="Arial" w:ascii="Arial" w:hAnsi="Arial"/>
                      <w:kern w:val="0"/>
                      <w:lang w:eastAsia="pt-BR"/>
                    </w:rPr>
                  </w:r>
                </w:p>
              </w:tc>
              <w:tc>
                <w:tcPr>
                  <w:tcW w:w="1358" w:type="dxa"/>
                  <w:tcBorders>
                    <w:bottom w:val="single" w:sz="4" w:space="0" w:color="000000"/>
                    <w:right w:val="single" w:sz="4" w:space="0" w:color="000000"/>
                  </w:tcBorders>
                  <w:shd w:color="auto" w:fill="auto" w:val="clear"/>
                  <w:vAlign w:val="center"/>
                </w:tcPr>
                <w:p>
                  <w:pPr>
                    <w:pStyle w:val="Standard"/>
                    <w:widowControl w:val="false"/>
                    <w:suppressAutoHyphens w:val="false"/>
                    <w:snapToGrid w:val="false"/>
                    <w:jc w:val="center"/>
                    <w:rPr>
                      <w:rFonts w:ascii="Arial" w:hAnsi="Arial" w:cs="Arial"/>
                      <w:kern w:val="0"/>
                      <w:lang w:eastAsia="pt-BR"/>
                    </w:rPr>
                  </w:pPr>
                  <w:r>
                    <w:rPr>
                      <w:rFonts w:cs="Arial" w:ascii="Arial" w:hAnsi="Arial"/>
                      <w:kern w:val="0"/>
                      <w:lang w:eastAsia="pt-BR"/>
                    </w:rPr>
                  </w:r>
                </w:p>
              </w:tc>
              <w:tc>
                <w:tcPr>
                  <w:tcW w:w="1715" w:type="dxa"/>
                  <w:tcBorders>
                    <w:bottom w:val="single" w:sz="4" w:space="0" w:color="000000"/>
                    <w:right w:val="single" w:sz="4" w:space="0" w:color="000000"/>
                  </w:tcBorders>
                  <w:shd w:color="auto" w:fill="auto" w:val="clear"/>
                  <w:vAlign w:val="center"/>
                </w:tcPr>
                <w:p>
                  <w:pPr>
                    <w:pStyle w:val="Standard"/>
                    <w:widowControl w:val="false"/>
                    <w:suppressAutoHyphens w:val="false"/>
                    <w:snapToGrid w:val="false"/>
                    <w:jc w:val="center"/>
                    <w:rPr>
                      <w:rFonts w:ascii="Arial" w:hAnsi="Arial" w:cs="Arial"/>
                      <w:kern w:val="0"/>
                      <w:lang w:eastAsia="pt-BR"/>
                    </w:rPr>
                  </w:pPr>
                  <w:r>
                    <w:rPr>
                      <w:rFonts w:cs="Arial" w:ascii="Arial" w:hAnsi="Arial"/>
                      <w:kern w:val="0"/>
                      <w:lang w:eastAsia="pt-BR"/>
                    </w:rPr>
                  </w:r>
                </w:p>
              </w:tc>
              <w:tc>
                <w:tcPr>
                  <w:tcW w:w="2133" w:type="dxa"/>
                  <w:tcBorders>
                    <w:bottom w:val="single" w:sz="4" w:space="0" w:color="000000"/>
                    <w:right w:val="single" w:sz="4" w:space="0" w:color="000000"/>
                  </w:tcBorders>
                  <w:shd w:color="auto" w:fill="auto" w:val="clear"/>
                </w:tcPr>
                <w:p>
                  <w:pPr>
                    <w:pStyle w:val="Standard"/>
                    <w:widowControl w:val="false"/>
                    <w:suppressAutoHyphens w:val="false"/>
                    <w:snapToGrid w:val="false"/>
                    <w:jc w:val="center"/>
                    <w:rPr>
                      <w:rFonts w:ascii="Arial" w:hAnsi="Arial" w:cs="Arial"/>
                      <w:kern w:val="0"/>
                      <w:lang w:eastAsia="pt-BR"/>
                    </w:rPr>
                  </w:pPr>
                  <w:r>
                    <w:rPr>
                      <w:rFonts w:cs="Arial" w:ascii="Arial" w:hAnsi="Arial"/>
                      <w:kern w:val="0"/>
                      <w:lang w:eastAsia="pt-BR"/>
                    </w:rPr>
                  </w:r>
                </w:p>
              </w:tc>
            </w:tr>
          </w:tbl>
          <w:p>
            <w:pPr>
              <w:pStyle w:val="Normal"/>
              <w:widowControl w:val="false"/>
              <w:suppressAutoHyphens w:val="false"/>
              <w:spacing w:before="0" w:after="200"/>
              <w:textAlignment w:val="auto"/>
              <w:rPr>
                <w:rFonts w:ascii="Arial" w:hAnsi="Arial" w:cs="Arial"/>
              </w:rPr>
            </w:pPr>
            <w:r>
              <w:rPr>
                <w:rFonts w:cs="Arial" w:ascii="Arial" w:hAnsi="Arial"/>
              </w:rPr>
            </w:r>
          </w:p>
          <w:p>
            <w:pPr>
              <w:pStyle w:val="Normal"/>
              <w:widowControl w:val="false"/>
              <w:spacing w:before="0" w:after="200"/>
              <w:rPr>
                <w:rFonts w:ascii="Arial" w:hAnsi="Arial" w:cs="Arial"/>
              </w:rPr>
            </w:pPr>
            <w:r>
              <w:rPr>
                <w:rFonts w:cs="Arial" w:ascii="Arial" w:hAnsi="Arial"/>
              </w:rPr>
            </w:r>
          </w:p>
        </w:tc>
      </w:tr>
      <w:tr>
        <w:trPr>
          <w:trHeight w:val="721" w:hRule="atLeast"/>
        </w:trPr>
        <w:tc>
          <w:tcPr>
            <w:tcW w:w="11700" w:type="dxa"/>
            <w:gridSpan w:val="5"/>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t>(E) Viabilidade e Coerência do Planejamento Financeiro</w:t>
            </w:r>
          </w:p>
          <w:p>
            <w:pPr>
              <w:pStyle w:val="Normal"/>
              <w:widowControl w:val="false"/>
              <w:rPr>
                <w:rFonts w:ascii="Arial" w:hAnsi="Arial" w:cs="Arial"/>
              </w:rPr>
            </w:pPr>
            <w:r>
              <w:rPr>
                <w:rFonts w:cs="Arial" w:ascii="Arial" w:hAnsi="Arial"/>
              </w:rPr>
            </w:r>
          </w:p>
          <w:p>
            <w:pPr>
              <w:pStyle w:val="Normal"/>
              <w:widowControl w:val="false"/>
              <w:numPr>
                <w:ilvl w:val="0"/>
                <w:numId w:val="4"/>
              </w:numPr>
              <w:suppressAutoHyphens w:val="false"/>
              <w:spacing w:before="0" w:after="200"/>
              <w:jc w:val="both"/>
              <w:textAlignment w:val="auto"/>
              <w:rPr>
                <w:rFonts w:ascii="Arial" w:hAnsi="Arial" w:cs="Arial"/>
              </w:rPr>
            </w:pPr>
            <w:r>
              <w:rPr>
                <w:rFonts w:cs="Arial" w:ascii="Arial" w:hAnsi="Arial"/>
              </w:rPr>
              <w:t>Apresentou detalhamento da previsão das despesas comprovadas na planilha de custos de materiais de consumo, conforme Termo de Referência.</w:t>
            </w:r>
          </w:p>
          <w:p>
            <w:pPr>
              <w:pStyle w:val="Normal"/>
              <w:widowControl w:val="false"/>
              <w:spacing w:before="0" w:after="200"/>
              <w:ind w:left="720" w:hanging="0"/>
              <w:jc w:val="both"/>
              <w:rPr>
                <w:rFonts w:ascii="Arial" w:hAnsi="Arial" w:cs="Arial"/>
              </w:rPr>
            </w:pPr>
            <w:r>
              <w:rPr>
                <w:rFonts w:cs="Arial" w:ascii="Arial" w:hAnsi="Arial"/>
              </w:rPr>
              <w:t>Caso a OSC apresente proposta diferente daquela contida no Termo de Referência, deverá justificar sua proposta com base na execução de ações similares ou em orçamento e pesquisa de mercado.</w:t>
            </w:r>
          </w:p>
          <w:p>
            <w:pPr>
              <w:pStyle w:val="Normal"/>
              <w:widowControl w:val="false"/>
              <w:numPr>
                <w:ilvl w:val="0"/>
                <w:numId w:val="4"/>
              </w:numPr>
              <w:suppressAutoHyphens w:val="false"/>
              <w:spacing w:before="0" w:after="200"/>
              <w:jc w:val="both"/>
              <w:textAlignment w:val="auto"/>
              <w:rPr>
                <w:rFonts w:ascii="Arial" w:hAnsi="Arial" w:cs="Arial"/>
              </w:rPr>
            </w:pPr>
            <w:r>
              <w:rPr>
                <w:rFonts w:cs="Arial" w:ascii="Arial" w:hAnsi="Arial"/>
              </w:rPr>
              <w:t>Apresentou detalhamento da previsão dos custos dos Serviços de Terceiros conforme Termo de Referência.</w:t>
            </w:r>
          </w:p>
          <w:p>
            <w:pPr>
              <w:pStyle w:val="Normal"/>
              <w:widowControl w:val="false"/>
              <w:spacing w:before="0" w:after="200"/>
              <w:ind w:left="720" w:hanging="0"/>
              <w:jc w:val="both"/>
              <w:rPr>
                <w:rFonts w:ascii="Arial" w:hAnsi="Arial" w:cs="Arial"/>
              </w:rPr>
            </w:pPr>
            <w:r>
              <w:rPr>
                <w:rFonts w:cs="Arial" w:ascii="Arial" w:hAnsi="Arial"/>
              </w:rPr>
              <w:t>Caso a OSC apresente proposta diferente daquela contida no Termo de Referência, deverá justificar sua proposta com base na execução de ações similares ou em orçamento e pesquisa de mercado.</w:t>
            </w:r>
          </w:p>
          <w:p>
            <w:pPr>
              <w:pStyle w:val="Normal"/>
              <w:widowControl w:val="false"/>
              <w:numPr>
                <w:ilvl w:val="0"/>
                <w:numId w:val="8"/>
              </w:numPr>
              <w:spacing w:before="0" w:after="200"/>
              <w:jc w:val="both"/>
              <w:rPr>
                <w:rFonts w:ascii="Arial" w:hAnsi="Arial" w:cs="Arial"/>
              </w:rPr>
            </w:pPr>
            <w:r>
              <w:rPr>
                <w:rFonts w:cs="Arial" w:ascii="Arial" w:hAnsi="Arial"/>
              </w:rPr>
              <w:t>Apresentou detalhamento da previsão das despesas comprovadas na planilha de custos que envolvem a contratação de RH.</w:t>
            </w:r>
          </w:p>
          <w:p>
            <w:pPr>
              <w:pStyle w:val="Normal"/>
              <w:widowControl w:val="false"/>
              <w:spacing w:before="0" w:after="200"/>
              <w:ind w:left="720" w:hanging="0"/>
              <w:jc w:val="both"/>
              <w:rPr>
                <w:rFonts w:ascii="Arial" w:hAnsi="Arial" w:cs="Arial"/>
              </w:rPr>
            </w:pPr>
            <w:r>
              <w:rPr>
                <w:rFonts w:cs="Arial" w:ascii="Arial" w:hAnsi="Arial"/>
              </w:rPr>
              <w:t>Caso a OSC apresente proposta diferente daquela contida no Termo de Referência, deverá justificar sua proposta com base na execução de ações similares ou em orçamento e pesquisa de mercado.</w:t>
            </w:r>
          </w:p>
          <w:p>
            <w:pPr>
              <w:pStyle w:val="Normal"/>
              <w:widowControl w:val="false"/>
              <w:numPr>
                <w:ilvl w:val="0"/>
                <w:numId w:val="8"/>
              </w:numPr>
              <w:spacing w:before="0" w:after="200"/>
              <w:jc w:val="both"/>
              <w:rPr>
                <w:rFonts w:ascii="Arial" w:hAnsi="Arial" w:cs="Arial"/>
              </w:rPr>
            </w:pPr>
            <w:r>
              <w:rPr>
                <w:rFonts w:cs="Arial" w:ascii="Arial" w:hAnsi="Arial"/>
              </w:rPr>
              <w:t>Apresentou detalhamento da previsão de compras de material de investimento.</w:t>
            </w:r>
          </w:p>
          <w:p>
            <w:pPr>
              <w:pStyle w:val="Normal"/>
              <w:widowControl w:val="false"/>
              <w:spacing w:before="0" w:after="200"/>
              <w:ind w:left="720" w:hanging="0"/>
              <w:jc w:val="both"/>
              <w:rPr>
                <w:rFonts w:ascii="Arial" w:hAnsi="Arial" w:cs="Arial"/>
              </w:rPr>
            </w:pPr>
            <w:r>
              <w:rPr>
                <w:rFonts w:cs="Arial" w:ascii="Arial" w:hAnsi="Arial"/>
              </w:rPr>
              <w:t>Caso a OSC apresente proposta diferente daquela contida no Termo de Referência, deverá justificar sua proposta com base na execução de ações similares ou em orçamento e pesquisa de mercado.</w:t>
            </w:r>
          </w:p>
        </w:tc>
      </w:tr>
      <w:tr>
        <w:trPr>
          <w:trHeight w:val="721" w:hRule="atLeast"/>
        </w:trPr>
        <w:tc>
          <w:tcPr>
            <w:tcW w:w="11700" w:type="dxa"/>
            <w:gridSpan w:val="5"/>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200"/>
              <w:jc w:val="both"/>
              <w:rPr>
                <w:rFonts w:ascii="Arial" w:hAnsi="Arial" w:cs="Arial"/>
              </w:rPr>
            </w:pPr>
            <w:r>
              <w:rPr>
                <w:rFonts w:cs="Arial" w:ascii="Arial" w:hAnsi="Arial"/>
              </w:rPr>
              <w:t>F) Estratégias de Sustentabilidade:</w:t>
            </w:r>
          </w:p>
          <w:p>
            <w:pPr>
              <w:pStyle w:val="Normal"/>
              <w:widowControl w:val="false"/>
              <w:spacing w:lineRule="auto" w:line="360" w:before="0" w:after="200"/>
              <w:jc w:val="both"/>
              <w:rPr>
                <w:rFonts w:ascii="Arial" w:hAnsi="Arial" w:cs="Arial"/>
                <w:color w:val="000000"/>
              </w:rPr>
            </w:pPr>
            <w:r>
              <w:rPr>
                <w:rFonts w:cs="Arial" w:ascii="Arial" w:hAnsi="Arial"/>
              </w:rPr>
              <w:t>Descrever proposta de:</w:t>
            </w:r>
          </w:p>
          <w:p>
            <w:pPr>
              <w:pStyle w:val="PargrafodaLista1"/>
              <w:widowControl w:val="false"/>
              <w:numPr>
                <w:ilvl w:val="0"/>
                <w:numId w:val="4"/>
              </w:numPr>
              <w:suppressAutoHyphens w:val="false"/>
              <w:spacing w:lineRule="auto" w:line="360"/>
              <w:ind w:left="707" w:right="114" w:hanging="283"/>
              <w:textAlignment w:val="auto"/>
              <w:rPr>
                <w:rFonts w:ascii="Arial" w:hAnsi="Arial" w:cs="Arial"/>
              </w:rPr>
            </w:pPr>
            <w:r>
              <w:rPr>
                <w:rFonts w:cs="Arial" w:ascii="Arial" w:hAnsi="Arial"/>
                <w:color w:val="000000" w:themeColor="text1"/>
              </w:rPr>
              <w:t>Proposição para coleta, reutilização e\ou destinação adequada de resíduos nas feiras da economia solidária;</w:t>
            </w:r>
          </w:p>
          <w:p>
            <w:pPr>
              <w:pStyle w:val="PargrafodaLista1"/>
              <w:widowControl w:val="false"/>
              <w:numPr>
                <w:ilvl w:val="0"/>
                <w:numId w:val="4"/>
              </w:numPr>
              <w:spacing w:lineRule="auto" w:line="360" w:before="0" w:after="0"/>
              <w:ind w:left="707" w:right="0" w:hanging="283"/>
              <w:rPr>
                <w:rFonts w:ascii="Arial" w:hAnsi="Arial" w:cs="Arial"/>
              </w:rPr>
            </w:pPr>
            <w:r>
              <w:rPr>
                <w:rFonts w:cs="Arial" w:ascii="Arial" w:hAnsi="Arial"/>
              </w:rPr>
              <w:t>Estímulo a parcerias com outras instituições públicas, privadas ou do terceiro setor para transferência de tecnologias, insumos, matéria prima, dentre outras parcerias para desenvolvimento de estratégias de sustentabilidade econômica e de inovação</w:t>
            </w:r>
          </w:p>
          <w:p>
            <w:pPr>
              <w:pStyle w:val="PargrafodaLista1"/>
              <w:widowControl w:val="false"/>
              <w:numPr>
                <w:ilvl w:val="0"/>
                <w:numId w:val="4"/>
              </w:numPr>
              <w:spacing w:lineRule="auto" w:line="360" w:before="0" w:after="0"/>
              <w:ind w:left="707" w:right="0" w:hanging="283"/>
              <w:rPr>
                <w:rFonts w:ascii="Arial" w:hAnsi="Arial" w:cs="Arial"/>
              </w:rPr>
            </w:pPr>
            <w:r>
              <w:rPr>
                <w:rFonts w:cs="Arial" w:ascii="Arial" w:hAnsi="Arial"/>
              </w:rPr>
              <w:t>Orientação sobre o uso consciente e sustentável de insumos e matéria prima utilizada no aprendizado dos(as) alunos(as) dos cursos de qualificação;</w:t>
            </w:r>
          </w:p>
          <w:p>
            <w:pPr>
              <w:pStyle w:val="PargrafodaLista1"/>
              <w:widowControl w:val="false"/>
              <w:numPr>
                <w:ilvl w:val="0"/>
                <w:numId w:val="4"/>
              </w:numPr>
              <w:spacing w:lineRule="auto" w:line="360" w:before="0" w:after="0"/>
              <w:ind w:left="707" w:right="0" w:hanging="283"/>
              <w:rPr>
                <w:rFonts w:ascii="Arial" w:hAnsi="Arial" w:cs="Arial"/>
              </w:rPr>
            </w:pPr>
            <w:r>
              <w:rPr>
                <w:rFonts w:cs="Arial" w:ascii="Arial" w:hAnsi="Arial"/>
              </w:rPr>
              <w:t>Economia de água, energia e outros recursos disponíveis, conforme o Termo de Referência;</w:t>
            </w:r>
          </w:p>
          <w:p>
            <w:pPr>
              <w:pStyle w:val="PargrafodaLista1"/>
              <w:widowControl w:val="false"/>
              <w:numPr>
                <w:ilvl w:val="0"/>
                <w:numId w:val="4"/>
              </w:numPr>
              <w:spacing w:lineRule="auto" w:line="360" w:before="0" w:after="0"/>
              <w:ind w:left="707" w:right="0" w:hanging="283"/>
              <w:rPr>
                <w:rFonts w:ascii="Arial" w:hAnsi="Arial" w:cs="Arial"/>
              </w:rPr>
            </w:pPr>
            <w:r>
              <w:rPr>
                <w:rFonts w:cs="Arial" w:ascii="Arial" w:hAnsi="Arial"/>
              </w:rPr>
              <w:t>Inovação no desenvolvimento das atividades de forma sustentável, conforme o Termo de Referência.</w:t>
            </w:r>
          </w:p>
          <w:p>
            <w:pPr>
              <w:pStyle w:val="Normal"/>
              <w:widowControl w:val="false"/>
              <w:jc w:val="right"/>
              <w:rPr>
                <w:rFonts w:ascii="Arial" w:hAnsi="Arial" w:cs="Arial"/>
              </w:rPr>
            </w:pPr>
            <w:r>
              <w:rPr>
                <w:rFonts w:cs="Arial" w:ascii="Arial" w:hAnsi="Arial"/>
              </w:rPr>
            </w:r>
          </w:p>
          <w:p>
            <w:pPr>
              <w:pStyle w:val="Normal"/>
              <w:widowControl w:val="false"/>
              <w:jc w:val="right"/>
              <w:rPr>
                <w:rFonts w:ascii="Arial" w:hAnsi="Arial" w:eastAsia="Times New Roman" w:cs="Arial"/>
              </w:rPr>
            </w:pPr>
            <w:r>
              <w:rPr>
                <w:rFonts w:cs="Arial" w:ascii="Arial" w:hAnsi="Arial"/>
              </w:rPr>
              <w:t>Data: DD/MM/AAAA</w:t>
            </w:r>
          </w:p>
          <w:p>
            <w:pPr>
              <w:pStyle w:val="Normal"/>
              <w:widowControl w:val="false"/>
              <w:jc w:val="right"/>
              <w:rPr>
                <w:rFonts w:ascii="Arial" w:hAnsi="Arial" w:cs="Arial"/>
              </w:rPr>
            </w:pPr>
            <w:r>
              <w:rPr>
                <w:rFonts w:eastAsia="Times New Roman" w:cs="Arial" w:ascii="Arial" w:hAnsi="Arial"/>
              </w:rPr>
              <w:t xml:space="preserve"> </w:t>
            </w:r>
            <w:r>
              <w:rPr>
                <w:rFonts w:cs="Arial" w:ascii="Arial" w:hAnsi="Arial"/>
              </w:rPr>
              <w:t>Contagem / MG</w:t>
            </w:r>
          </w:p>
        </w:tc>
      </w:tr>
      <w:tr>
        <w:trPr>
          <w:trHeight w:val="721" w:hRule="atLeast"/>
        </w:trPr>
        <w:tc>
          <w:tcPr>
            <w:tcW w:w="11700" w:type="dxa"/>
            <w:gridSpan w:val="5"/>
            <w:tcBorders>
              <w:top w:val="single" w:sz="8" w:space="0" w:color="000000"/>
              <w:left w:val="single" w:sz="8" w:space="0" w:color="000000"/>
              <w:bottom w:val="single" w:sz="8" w:space="0" w:color="000000"/>
              <w:right w:val="single" w:sz="8" w:space="0" w:color="000000"/>
            </w:tcBorders>
            <w:shd w:color="auto" w:fill="CCCCCC" w:val="clear"/>
          </w:tcPr>
          <w:p>
            <w:pPr>
              <w:pStyle w:val="Normal"/>
              <w:widowControl w:val="false"/>
              <w:spacing w:before="0" w:after="200"/>
              <w:jc w:val="center"/>
              <w:rPr>
                <w:rFonts w:ascii="Arial" w:hAnsi="Arial" w:cs="Arial"/>
              </w:rPr>
            </w:pPr>
            <w:r>
              <w:rPr>
                <w:rFonts w:cs="Arial" w:ascii="Arial" w:hAnsi="Arial"/>
                <w:b/>
              </w:rPr>
              <w:t>Assinaturas</w:t>
            </w:r>
          </w:p>
        </w:tc>
      </w:tr>
      <w:tr>
        <w:trPr>
          <w:trHeight w:val="479" w:hRule="atLeast"/>
        </w:trPr>
        <w:tc>
          <w:tcPr>
            <w:tcW w:w="23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360"/>
              <w:jc w:val="center"/>
              <w:rPr>
                <w:rFonts w:ascii="Arial" w:hAnsi="Arial" w:cs="Arial"/>
              </w:rPr>
            </w:pPr>
            <w:r>
              <w:rPr>
                <w:rFonts w:cs="Arial" w:ascii="Arial" w:hAnsi="Arial"/>
                <w:b/>
                <w:color w:val="434343"/>
              </w:rPr>
              <w:t>Função</w:t>
            </w:r>
          </w:p>
        </w:tc>
        <w:tc>
          <w:tcPr>
            <w:tcW w:w="2340" w:type="dxa"/>
            <w:tcBorders>
              <w:top w:val="single" w:sz="8" w:space="0" w:color="000000"/>
              <w:left w:val="single" w:sz="8" w:space="0" w:color="000000"/>
              <w:bottom w:val="single" w:sz="8" w:space="0" w:color="000000"/>
              <w:right w:val="single" w:sz="8" w:space="0" w:color="000000"/>
            </w:tcBorders>
            <w:shd w:color="auto" w:fill="auto" w:val="clear"/>
            <w:tcMar>
              <w:top w:w="0" w:type="dxa"/>
              <w:left w:w="108" w:type="dxa"/>
              <w:bottom w:w="0" w:type="dxa"/>
              <w:right w:w="108" w:type="dxa"/>
            </w:tcMar>
          </w:tcPr>
          <w:p>
            <w:pPr>
              <w:pStyle w:val="Normal"/>
              <w:widowControl w:val="false"/>
              <w:spacing w:before="0" w:after="200"/>
              <w:jc w:val="center"/>
              <w:rPr>
                <w:rFonts w:ascii="Arial" w:hAnsi="Arial" w:cs="Arial"/>
              </w:rPr>
            </w:pPr>
            <w:r>
              <w:rPr>
                <w:rFonts w:cs="Arial" w:ascii="Arial" w:hAnsi="Arial"/>
                <w:b/>
                <w:color w:val="434343"/>
              </w:rPr>
              <w:t>Nome</w:t>
            </w:r>
          </w:p>
        </w:tc>
        <w:tc>
          <w:tcPr>
            <w:tcW w:w="7020" w:type="dxa"/>
            <w:gridSpan w:val="3"/>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200"/>
              <w:jc w:val="center"/>
              <w:rPr>
                <w:rFonts w:ascii="Arial" w:hAnsi="Arial" w:cs="Arial"/>
              </w:rPr>
            </w:pPr>
            <w:r>
              <w:rPr>
                <w:rFonts w:cs="Arial" w:ascii="Arial" w:hAnsi="Arial"/>
                <w:b/>
                <w:color w:val="434343"/>
              </w:rPr>
              <w:t>Assinatura</w:t>
            </w:r>
          </w:p>
        </w:tc>
      </w:tr>
      <w:tr>
        <w:trPr>
          <w:trHeight w:val="540" w:hRule="atLeast"/>
        </w:trPr>
        <w:tc>
          <w:tcPr>
            <w:tcW w:w="23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360"/>
              <w:jc w:val="center"/>
              <w:rPr>
                <w:rFonts w:ascii="Arial" w:hAnsi="Arial" w:cs="Arial"/>
              </w:rPr>
            </w:pPr>
            <w:r>
              <w:rPr>
                <w:rFonts w:cs="Arial" w:ascii="Arial" w:hAnsi="Arial"/>
              </w:rPr>
              <w:t>Presidente ou representante legal:</w:t>
            </w:r>
          </w:p>
        </w:tc>
        <w:tc>
          <w:tcPr>
            <w:tcW w:w="2340" w:type="dxa"/>
            <w:tcBorders>
              <w:top w:val="single" w:sz="8" w:space="0" w:color="000000"/>
              <w:left w:val="single" w:sz="8" w:space="0" w:color="000000"/>
              <w:bottom w:val="single" w:sz="8" w:space="0" w:color="000000"/>
              <w:right w:val="single" w:sz="8" w:space="0" w:color="000000"/>
            </w:tcBorders>
            <w:shd w:color="auto" w:fill="auto" w:val="clear"/>
            <w:tcMar>
              <w:top w:w="0" w:type="dxa"/>
              <w:left w:w="108" w:type="dxa"/>
              <w:bottom w:w="0" w:type="dxa"/>
              <w:right w:w="108" w:type="dxa"/>
            </w:tcMar>
          </w:tcPr>
          <w:p>
            <w:pPr>
              <w:pStyle w:val="Normal"/>
              <w:widowControl w:val="false"/>
              <w:snapToGrid w:val="false"/>
              <w:jc w:val="both"/>
              <w:rPr>
                <w:rFonts w:ascii="Arial" w:hAnsi="Arial" w:cs="Arial"/>
                <w:b/>
                <w:b/>
              </w:rPr>
            </w:pPr>
            <w:r>
              <w:rPr>
                <w:rFonts w:cs="Arial" w:ascii="Arial" w:hAnsi="Arial"/>
                <w:b/>
              </w:rPr>
            </w:r>
          </w:p>
        </w:tc>
        <w:tc>
          <w:tcPr>
            <w:tcW w:w="7020" w:type="dxa"/>
            <w:gridSpan w:val="3"/>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spacing w:before="0" w:after="200"/>
              <w:jc w:val="both"/>
              <w:rPr>
                <w:rFonts w:ascii="Arial" w:hAnsi="Arial" w:cs="Arial"/>
                <w:b/>
                <w:b/>
              </w:rPr>
            </w:pPr>
            <w:r>
              <w:rPr>
                <w:rFonts w:cs="Arial" w:ascii="Arial" w:hAnsi="Arial"/>
                <w:b/>
              </w:rPr>
            </w:r>
          </w:p>
        </w:tc>
      </w:tr>
      <w:tr>
        <w:trPr>
          <w:trHeight w:val="794" w:hRule="atLeast"/>
        </w:trPr>
        <w:tc>
          <w:tcPr>
            <w:tcW w:w="23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360"/>
              <w:jc w:val="center"/>
              <w:rPr>
                <w:rFonts w:ascii="Arial" w:hAnsi="Arial" w:cs="Arial"/>
              </w:rPr>
            </w:pPr>
            <w:r>
              <w:rPr>
                <w:rFonts w:cs="Arial" w:ascii="Arial" w:hAnsi="Arial"/>
              </w:rPr>
              <w:t>Responsável pela Coordenação Técnica:</w:t>
            </w:r>
          </w:p>
        </w:tc>
        <w:tc>
          <w:tcPr>
            <w:tcW w:w="2340" w:type="dxa"/>
            <w:tcBorders>
              <w:top w:val="single" w:sz="8" w:space="0" w:color="000000"/>
              <w:left w:val="single" w:sz="8" w:space="0" w:color="000000"/>
              <w:bottom w:val="single" w:sz="8" w:space="0" w:color="000000"/>
              <w:right w:val="single" w:sz="8" w:space="0" w:color="000000"/>
            </w:tcBorders>
            <w:shd w:color="auto" w:fill="auto" w:val="clear"/>
            <w:tcMar>
              <w:top w:w="0" w:type="dxa"/>
              <w:left w:w="108" w:type="dxa"/>
              <w:bottom w:w="0" w:type="dxa"/>
              <w:right w:w="108" w:type="dxa"/>
            </w:tcMar>
          </w:tcPr>
          <w:p>
            <w:pPr>
              <w:pStyle w:val="Normal"/>
              <w:widowControl w:val="false"/>
              <w:snapToGrid w:val="false"/>
              <w:jc w:val="both"/>
              <w:rPr>
                <w:rFonts w:ascii="Arial" w:hAnsi="Arial" w:cs="Arial"/>
                <w:b/>
                <w:b/>
              </w:rPr>
            </w:pPr>
            <w:r>
              <w:rPr>
                <w:rFonts w:cs="Arial" w:ascii="Arial" w:hAnsi="Arial"/>
                <w:b/>
              </w:rPr>
            </w:r>
          </w:p>
        </w:tc>
        <w:tc>
          <w:tcPr>
            <w:tcW w:w="7020" w:type="dxa"/>
            <w:gridSpan w:val="3"/>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spacing w:before="0" w:after="200"/>
              <w:jc w:val="both"/>
              <w:rPr>
                <w:rFonts w:ascii="Arial" w:hAnsi="Arial" w:cs="Arial"/>
                <w:b/>
                <w:b/>
              </w:rPr>
            </w:pPr>
            <w:r>
              <w:rPr>
                <w:rFonts w:cs="Arial" w:ascii="Arial" w:hAnsi="Arial"/>
                <w:b/>
              </w:rPr>
            </w:r>
          </w:p>
        </w:tc>
      </w:tr>
      <w:tr>
        <w:trPr>
          <w:trHeight w:val="400" w:hRule="atLeast"/>
        </w:trPr>
        <w:tc>
          <w:tcPr>
            <w:tcW w:w="23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360"/>
              <w:jc w:val="center"/>
              <w:rPr>
                <w:rFonts w:ascii="Arial" w:hAnsi="Arial" w:cs="Arial"/>
              </w:rPr>
            </w:pPr>
            <w:r>
              <w:rPr>
                <w:rFonts w:cs="Arial" w:ascii="Arial" w:hAnsi="Arial"/>
              </w:rPr>
              <w:t>Responsável pela Execução:</w:t>
            </w:r>
          </w:p>
        </w:tc>
        <w:tc>
          <w:tcPr>
            <w:tcW w:w="2340" w:type="dxa"/>
            <w:tcBorders>
              <w:top w:val="single" w:sz="8" w:space="0" w:color="000000"/>
              <w:left w:val="single" w:sz="8" w:space="0" w:color="000000"/>
              <w:bottom w:val="single" w:sz="8" w:space="0" w:color="000000"/>
              <w:right w:val="single" w:sz="8" w:space="0" w:color="000000"/>
            </w:tcBorders>
            <w:shd w:color="auto" w:fill="auto" w:val="clear"/>
            <w:tcMar>
              <w:top w:w="0" w:type="dxa"/>
              <w:left w:w="108" w:type="dxa"/>
              <w:bottom w:w="0" w:type="dxa"/>
              <w:right w:w="108" w:type="dxa"/>
            </w:tcMar>
          </w:tcPr>
          <w:p>
            <w:pPr>
              <w:pStyle w:val="Normal"/>
              <w:widowControl w:val="false"/>
              <w:snapToGrid w:val="false"/>
              <w:jc w:val="both"/>
              <w:rPr>
                <w:rFonts w:ascii="Arial" w:hAnsi="Arial" w:cs="Arial"/>
                <w:b/>
                <w:b/>
              </w:rPr>
            </w:pPr>
            <w:r>
              <w:rPr>
                <w:rFonts w:cs="Arial" w:ascii="Arial" w:hAnsi="Arial"/>
                <w:b/>
              </w:rPr>
            </w:r>
          </w:p>
        </w:tc>
        <w:tc>
          <w:tcPr>
            <w:tcW w:w="7020" w:type="dxa"/>
            <w:gridSpan w:val="3"/>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spacing w:before="0" w:after="200"/>
              <w:jc w:val="both"/>
              <w:rPr>
                <w:rFonts w:ascii="Arial" w:hAnsi="Arial" w:cs="Arial"/>
                <w:b/>
                <w:b/>
              </w:rPr>
            </w:pPr>
            <w:r>
              <w:rPr>
                <w:rFonts w:cs="Arial" w:ascii="Arial" w:hAnsi="Arial"/>
                <w:b/>
              </w:rPr>
            </w:r>
          </w:p>
        </w:tc>
      </w:tr>
      <w:tr>
        <w:trPr>
          <w:trHeight w:val="721" w:hRule="atLeast"/>
        </w:trPr>
        <w:tc>
          <w:tcPr>
            <w:tcW w:w="23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360"/>
              <w:jc w:val="center"/>
              <w:rPr>
                <w:rFonts w:ascii="Arial" w:hAnsi="Arial" w:cs="Arial"/>
              </w:rPr>
            </w:pPr>
            <w:r>
              <w:rPr>
                <w:rFonts w:cs="Arial" w:ascii="Arial" w:hAnsi="Arial"/>
              </w:rPr>
              <w:t>Responsável pela Prestação de Contas:</w:t>
            </w:r>
          </w:p>
        </w:tc>
        <w:tc>
          <w:tcPr>
            <w:tcW w:w="2340" w:type="dxa"/>
            <w:tcBorders>
              <w:top w:val="single" w:sz="8" w:space="0" w:color="000000"/>
              <w:left w:val="single" w:sz="8" w:space="0" w:color="000000"/>
              <w:bottom w:val="single" w:sz="8" w:space="0" w:color="000000"/>
              <w:right w:val="single" w:sz="8" w:space="0" w:color="000000"/>
            </w:tcBorders>
            <w:shd w:color="auto" w:fill="auto" w:val="clear"/>
            <w:tcMar>
              <w:top w:w="0" w:type="dxa"/>
              <w:left w:w="108" w:type="dxa"/>
              <w:bottom w:w="0" w:type="dxa"/>
              <w:right w:w="108" w:type="dxa"/>
            </w:tcMar>
          </w:tcPr>
          <w:p>
            <w:pPr>
              <w:pStyle w:val="Normal"/>
              <w:widowControl w:val="false"/>
              <w:snapToGrid w:val="false"/>
              <w:jc w:val="both"/>
              <w:rPr>
                <w:rFonts w:ascii="Arial" w:hAnsi="Arial" w:cs="Arial"/>
                <w:b/>
                <w:b/>
              </w:rPr>
            </w:pPr>
            <w:r>
              <w:rPr>
                <w:rFonts w:cs="Arial" w:ascii="Arial" w:hAnsi="Arial"/>
                <w:b/>
              </w:rPr>
            </w:r>
          </w:p>
        </w:tc>
        <w:tc>
          <w:tcPr>
            <w:tcW w:w="7020" w:type="dxa"/>
            <w:gridSpan w:val="3"/>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spacing w:before="0" w:after="200"/>
              <w:jc w:val="both"/>
              <w:rPr>
                <w:rFonts w:ascii="Arial" w:hAnsi="Arial" w:cs="Arial"/>
                <w:b/>
                <w:b/>
              </w:rPr>
            </w:pPr>
            <w:r>
              <w:rPr>
                <w:rFonts w:cs="Arial" w:ascii="Arial" w:hAnsi="Arial"/>
                <w:b/>
              </w:rPr>
            </w:r>
          </w:p>
        </w:tc>
      </w:tr>
    </w:tbl>
    <w:p>
      <w:pPr>
        <w:pStyle w:val="Standard"/>
        <w:spacing w:lineRule="auto" w:line="360"/>
        <w:jc w:val="center"/>
        <w:rPr>
          <w:rFonts w:ascii="Arial" w:hAnsi="Arial" w:cs="Arial"/>
          <w:color w:val="000000"/>
        </w:rPr>
      </w:pPr>
      <w:r>
        <w:rPr>
          <w:rFonts w:cs="Arial" w:ascii="Arial" w:hAnsi="Arial"/>
          <w:color w:val="000000"/>
        </w:rPr>
      </w:r>
    </w:p>
    <w:p>
      <w:pPr>
        <w:pStyle w:val="Standard"/>
        <w:spacing w:lineRule="auto" w:line="360"/>
        <w:jc w:val="center"/>
        <w:rPr>
          <w:rFonts w:ascii="Arial" w:hAnsi="Arial" w:cs="Arial"/>
          <w:b/>
          <w:b/>
          <w:i/>
          <w:i/>
          <w:color w:val="000000"/>
          <w:u w:val="single"/>
        </w:rPr>
      </w:pPr>
      <w:r>
        <w:rPr>
          <w:rFonts w:cs="Arial" w:ascii="Arial" w:hAnsi="Arial"/>
          <w:b/>
          <w:i/>
          <w:color w:val="000000"/>
          <w:u w:val="single"/>
        </w:rPr>
        <w:t>Observação: todos os anexos devem ser assinados pelo representante legal e inseridos no envelope lacrado.</w:t>
      </w:r>
    </w:p>
    <w:p>
      <w:pPr>
        <w:pStyle w:val="Standard"/>
        <w:spacing w:lineRule="auto" w:line="360"/>
        <w:jc w:val="center"/>
        <w:rPr>
          <w:rFonts w:ascii="Arial" w:hAnsi="Arial" w:cs="Arial"/>
          <w:b/>
          <w:b/>
          <w:i/>
          <w:i/>
          <w:color w:val="000000"/>
          <w:u w:val="single"/>
        </w:rPr>
      </w:pPr>
      <w:r>
        <w:rPr>
          <w:rFonts w:cs="Arial" w:ascii="Arial" w:hAnsi="Arial"/>
          <w:b/>
          <w:i/>
          <w:color w:val="000000"/>
          <w:u w:val="single"/>
        </w:rPr>
      </w:r>
    </w:p>
    <w:p>
      <w:pPr>
        <w:pStyle w:val="Standard"/>
        <w:spacing w:lineRule="auto" w:line="360"/>
        <w:jc w:val="center"/>
        <w:rPr>
          <w:rFonts w:ascii="Arial" w:hAnsi="Arial" w:cs="Arial"/>
          <w:b/>
          <w:b/>
          <w:i/>
          <w:i/>
          <w:color w:val="000000"/>
          <w:u w:val="single"/>
        </w:rPr>
      </w:pPr>
      <w:r>
        <w:rPr>
          <w:rFonts w:cs="Arial" w:ascii="Arial" w:hAnsi="Arial"/>
          <w:b/>
          <w:i/>
          <w:color w:val="000000"/>
          <w:u w:val="single"/>
        </w:rPr>
      </w:r>
    </w:p>
    <w:p>
      <w:pPr>
        <w:pStyle w:val="Standard"/>
        <w:spacing w:lineRule="auto" w:line="360"/>
        <w:jc w:val="center"/>
        <w:rPr>
          <w:rFonts w:ascii="Arial" w:hAnsi="Arial" w:cs="Arial"/>
          <w:b/>
          <w:b/>
          <w:i/>
          <w:i/>
          <w:color w:val="000000"/>
          <w:u w:val="single"/>
        </w:rPr>
      </w:pPr>
      <w:r>
        <w:rPr>
          <w:rFonts w:cs="Arial" w:ascii="Arial" w:hAnsi="Arial"/>
          <w:b/>
          <w:i/>
          <w:color w:val="000000"/>
          <w:u w:val="single"/>
        </w:rPr>
      </w:r>
    </w:p>
    <w:p>
      <w:pPr>
        <w:pStyle w:val="Standard"/>
        <w:spacing w:lineRule="auto" w:line="360"/>
        <w:jc w:val="center"/>
        <w:rPr>
          <w:rFonts w:ascii="Arial" w:hAnsi="Arial" w:cs="Arial"/>
          <w:b/>
          <w:b/>
          <w:i/>
          <w:i/>
          <w:color w:val="000000"/>
          <w:u w:val="single"/>
        </w:rPr>
      </w:pPr>
      <w:r>
        <w:rPr>
          <w:rFonts w:cs="Arial" w:ascii="Arial" w:hAnsi="Arial"/>
          <w:b/>
          <w:i/>
          <w:color w:val="000000"/>
          <w:u w:val="single"/>
        </w:rPr>
      </w:r>
    </w:p>
    <w:p>
      <w:pPr>
        <w:pStyle w:val="Standard"/>
        <w:spacing w:lineRule="auto" w:line="360"/>
        <w:jc w:val="center"/>
        <w:rPr>
          <w:rFonts w:ascii="Arial" w:hAnsi="Arial" w:cs="Arial"/>
          <w:b/>
          <w:b/>
          <w:i/>
          <w:i/>
          <w:color w:val="000000"/>
          <w:u w:val="single"/>
        </w:rPr>
      </w:pPr>
      <w:r>
        <w:rPr>
          <w:rFonts w:cs="Arial" w:ascii="Arial" w:hAnsi="Arial"/>
          <w:b/>
          <w:i/>
          <w:color w:val="000000"/>
          <w:u w:val="single"/>
        </w:rPr>
      </w:r>
    </w:p>
    <w:p>
      <w:pPr>
        <w:pStyle w:val="Standard"/>
        <w:spacing w:lineRule="auto" w:line="360"/>
        <w:jc w:val="center"/>
        <w:rPr>
          <w:rFonts w:ascii="Arial" w:hAnsi="Arial" w:cs="Arial"/>
          <w:b/>
          <w:b/>
          <w:i/>
          <w:i/>
          <w:color w:val="000000"/>
          <w:u w:val="single"/>
        </w:rPr>
      </w:pPr>
      <w:r>
        <w:rPr>
          <w:rFonts w:cs="Arial" w:ascii="Arial" w:hAnsi="Arial"/>
          <w:b/>
          <w:i/>
          <w:color w:val="000000"/>
          <w:u w:val="single"/>
        </w:rPr>
      </w:r>
    </w:p>
    <w:p>
      <w:pPr>
        <w:pStyle w:val="Standard"/>
        <w:spacing w:lineRule="auto" w:line="360"/>
        <w:jc w:val="center"/>
        <w:rPr>
          <w:rFonts w:ascii="Arial" w:hAnsi="Arial" w:cs="Arial"/>
          <w:b/>
          <w:b/>
          <w:i/>
          <w:i/>
          <w:color w:val="000000"/>
          <w:u w:val="single"/>
        </w:rPr>
      </w:pPr>
      <w:r>
        <w:rPr>
          <w:rFonts w:cs="Arial" w:ascii="Arial" w:hAnsi="Arial"/>
          <w:b/>
          <w:i/>
          <w:color w:val="000000"/>
          <w:u w:val="single"/>
        </w:rPr>
      </w:r>
    </w:p>
    <w:p>
      <w:pPr>
        <w:pStyle w:val="Standard"/>
        <w:spacing w:lineRule="auto" w:line="360"/>
        <w:jc w:val="center"/>
        <w:rPr>
          <w:rFonts w:ascii="Arial" w:hAnsi="Arial" w:cs="Arial"/>
          <w:b/>
          <w:b/>
          <w:i/>
          <w:i/>
          <w:color w:val="000000"/>
          <w:u w:val="single"/>
        </w:rPr>
      </w:pPr>
      <w:r>
        <w:rPr>
          <w:rFonts w:cs="Arial" w:ascii="Arial" w:hAnsi="Arial"/>
          <w:b/>
          <w:i/>
          <w:color w:val="000000"/>
          <w:u w:val="single"/>
        </w:rPr>
      </w:r>
    </w:p>
    <w:p>
      <w:pPr>
        <w:pStyle w:val="Standard"/>
        <w:spacing w:lineRule="auto" w:line="360"/>
        <w:jc w:val="center"/>
        <w:rPr>
          <w:rFonts w:ascii="Arial" w:hAnsi="Arial" w:cs="Arial"/>
          <w:b/>
          <w:b/>
          <w:i/>
          <w:i/>
          <w:color w:val="000000"/>
          <w:u w:val="single"/>
        </w:rPr>
      </w:pPr>
      <w:r>
        <w:rPr>
          <w:rFonts w:cs="Arial" w:ascii="Arial" w:hAnsi="Arial"/>
          <w:b/>
          <w:i/>
          <w:color w:val="000000"/>
          <w:u w:val="single"/>
        </w:rPr>
      </w:r>
    </w:p>
    <w:p>
      <w:pPr>
        <w:pStyle w:val="Standard"/>
        <w:spacing w:lineRule="auto" w:line="360"/>
        <w:jc w:val="center"/>
        <w:rPr>
          <w:rFonts w:ascii="Arial" w:hAnsi="Arial" w:cs="Arial"/>
          <w:b/>
          <w:b/>
          <w:i/>
          <w:i/>
          <w:color w:val="000000"/>
          <w:u w:val="single"/>
        </w:rPr>
      </w:pPr>
      <w:r>
        <w:rPr>
          <w:rFonts w:cs="Arial" w:ascii="Arial" w:hAnsi="Arial"/>
          <w:b/>
          <w:i/>
          <w:color w:val="000000"/>
          <w:u w:val="single"/>
        </w:rPr>
      </w:r>
    </w:p>
    <w:p>
      <w:pPr>
        <w:pStyle w:val="Standard"/>
        <w:spacing w:lineRule="auto" w:line="360"/>
        <w:jc w:val="center"/>
        <w:rPr>
          <w:rFonts w:ascii="Arial" w:hAnsi="Arial" w:cs="Arial"/>
          <w:b/>
          <w:b/>
          <w:i/>
          <w:i/>
          <w:color w:val="000000"/>
          <w:u w:val="single"/>
        </w:rPr>
      </w:pPr>
      <w:r>
        <w:rPr>
          <w:rFonts w:cs="Arial" w:ascii="Arial" w:hAnsi="Arial"/>
          <w:b/>
          <w:i/>
          <w:color w:val="000000"/>
          <w:u w:val="single"/>
        </w:rPr>
      </w:r>
    </w:p>
    <w:p>
      <w:pPr>
        <w:pStyle w:val="Standard"/>
        <w:spacing w:lineRule="auto" w:line="360"/>
        <w:jc w:val="center"/>
        <w:rPr>
          <w:rFonts w:ascii="Arial" w:hAnsi="Arial" w:eastAsia="SimSun" w:cs="Arial"/>
          <w:color w:val="000000"/>
          <w:lang w:bidi="hi-IN"/>
        </w:rPr>
      </w:pPr>
      <w:r>
        <w:rPr>
          <w:rFonts w:cs="Arial" w:ascii="Arial" w:hAnsi="Arial"/>
          <w:b/>
          <w:bCs/>
          <w:color w:val="000000"/>
        </w:rPr>
        <w:t>ANEXO IX</w:t>
      </w:r>
    </w:p>
    <w:p>
      <w:pPr>
        <w:pStyle w:val="Normal"/>
        <w:jc w:val="center"/>
        <w:rPr>
          <w:rFonts w:ascii="Arial" w:hAnsi="Arial" w:cs="Arial"/>
          <w:color w:val="000000"/>
        </w:rPr>
      </w:pPr>
      <w:r>
        <w:rPr>
          <w:rFonts w:cs="Arial" w:ascii="Arial" w:hAnsi="Arial"/>
          <w:color w:val="000000"/>
        </w:rPr>
        <w:t>Modelo Plano de Trabalho</w:t>
      </w:r>
    </w:p>
    <w:p>
      <w:pPr>
        <w:pStyle w:val="Normal"/>
        <w:jc w:val="center"/>
        <w:rPr>
          <w:rFonts w:ascii="Arial" w:hAnsi="Arial" w:cs="Arial"/>
          <w:shd w:fill="FFFF00" w:val="clear"/>
        </w:rPr>
      </w:pPr>
      <w:r>
        <w:rPr>
          <w:rFonts w:cs="Arial" w:ascii="Arial" w:hAnsi="Arial"/>
          <w:shd w:fill="FFFF00" w:val="clear"/>
        </w:rPr>
      </w:r>
    </w:p>
    <w:p>
      <w:pPr>
        <w:pStyle w:val="Normal"/>
        <w:jc w:val="center"/>
        <w:rPr>
          <w:rFonts w:ascii="Arial" w:hAnsi="Arial" w:cs="Arial"/>
          <w:shd w:fill="FFFF00" w:val="clear"/>
        </w:rPr>
      </w:pPr>
      <w:r>
        <w:rPr>
          <w:rFonts w:cs="Arial" w:ascii="Arial" w:hAnsi="Arial"/>
          <w:shd w:fill="FFFF00" w:val="clear"/>
        </w:rPr>
      </w:r>
    </w:p>
    <w:tbl>
      <w:tblPr>
        <w:tblW w:w="10153" w:type="dxa"/>
        <w:jc w:val="left"/>
        <w:tblInd w:w="-230" w:type="dxa"/>
        <w:tblLayout w:type="fixed"/>
        <w:tblCellMar>
          <w:top w:w="0" w:type="dxa"/>
          <w:left w:w="0" w:type="dxa"/>
          <w:bottom w:w="0" w:type="dxa"/>
          <w:right w:w="0" w:type="dxa"/>
        </w:tblCellMar>
        <w:tblLook w:firstRow="0" w:noVBand="0" w:lastRow="0" w:firstColumn="0" w:lastColumn="0" w:noHBand="0" w:val="0000"/>
      </w:tblPr>
      <w:tblGrid>
        <w:gridCol w:w="1369"/>
        <w:gridCol w:w="1699"/>
        <w:gridCol w:w="1964"/>
        <w:gridCol w:w="832"/>
        <w:gridCol w:w="218"/>
        <w:gridCol w:w="3198"/>
        <w:gridCol w:w="39"/>
        <w:gridCol w:w="66"/>
        <w:gridCol w:w="66"/>
        <w:gridCol w:w="35"/>
        <w:gridCol w:w="666"/>
      </w:tblGrid>
      <w:tr>
        <w:trPr>
          <w:trHeight w:val="255" w:hRule="atLeast"/>
        </w:trPr>
        <w:tc>
          <w:tcPr>
            <w:tcW w:w="9280" w:type="dxa"/>
            <w:gridSpan w:val="6"/>
            <w:tcBorders>
              <w:bottom w:val="single" w:sz="8" w:space="0" w:color="00000A"/>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MODELO PLANO DE TRABALHO</w:t>
            </w:r>
          </w:p>
        </w:tc>
        <w:tc>
          <w:tcPr>
            <w:tcW w:w="39" w:type="dxa"/>
            <w:tcBorders/>
            <w:shd w:color="auto" w:fill="auto" w:val="clear"/>
          </w:tcPr>
          <w:p>
            <w:pPr>
              <w:pStyle w:val="Standard"/>
              <w:widowControl w:val="false"/>
              <w:snapToGrid w:val="false"/>
              <w:spacing w:lineRule="auto" w:line="360"/>
              <w:rPr>
                <w:rFonts w:ascii="Arial" w:hAnsi="Arial" w:cs="Arial"/>
                <w:b/>
                <w:b/>
                <w:bCs/>
                <w:color w:val="000000"/>
                <w:lang w:eastAsia="pt-BR"/>
              </w:rPr>
            </w:pPr>
            <w:r>
              <w:rPr>
                <w:rFonts w:cs="Arial" w:ascii="Arial" w:hAnsi="Arial"/>
                <w:b/>
                <w:bCs/>
                <w:color w:val="000000"/>
                <w:lang w:eastAsia="pt-BR"/>
              </w:rPr>
            </w:r>
          </w:p>
        </w:tc>
        <w:tc>
          <w:tcPr>
            <w:tcW w:w="66" w:type="dxa"/>
            <w:tcBorders/>
            <w:shd w:color="auto" w:fill="auto" w:val="clear"/>
          </w:tcPr>
          <w:p>
            <w:pPr>
              <w:pStyle w:val="Standard"/>
              <w:widowControl w:val="false"/>
              <w:snapToGrid w:val="false"/>
              <w:spacing w:lineRule="auto" w:line="360"/>
              <w:rPr>
                <w:rFonts w:ascii="Arial" w:hAnsi="Arial" w:cs="Arial"/>
                <w:b/>
                <w:b/>
                <w:bCs/>
                <w:color w:val="000000"/>
                <w:lang w:eastAsia="pt-BR"/>
              </w:rPr>
            </w:pPr>
            <w:r>
              <w:rPr>
                <w:rFonts w:cs="Arial" w:ascii="Arial" w:hAnsi="Arial"/>
                <w:b/>
                <w:bCs/>
                <w:color w:val="000000"/>
                <w:lang w:eastAsia="pt-BR"/>
              </w:rPr>
            </w:r>
          </w:p>
        </w:tc>
        <w:tc>
          <w:tcPr>
            <w:tcW w:w="66" w:type="dxa"/>
            <w:tcBorders/>
            <w:shd w:color="auto" w:fill="auto" w:val="clear"/>
          </w:tcPr>
          <w:p>
            <w:pPr>
              <w:pStyle w:val="Standard"/>
              <w:widowControl w:val="false"/>
              <w:snapToGrid w:val="false"/>
              <w:spacing w:lineRule="auto" w:line="360"/>
              <w:rPr>
                <w:rFonts w:ascii="Arial" w:hAnsi="Arial" w:cs="Arial"/>
                <w:b/>
                <w:b/>
                <w:bCs/>
                <w:color w:val="000000"/>
                <w:lang w:eastAsia="pt-BR"/>
              </w:rPr>
            </w:pPr>
            <w:r>
              <w:rPr>
                <w:rFonts w:cs="Arial" w:ascii="Arial" w:hAnsi="Arial"/>
                <w:b/>
                <w:bCs/>
                <w:color w:val="000000"/>
                <w:lang w:eastAsia="pt-BR"/>
              </w:rPr>
            </w:r>
          </w:p>
        </w:tc>
        <w:tc>
          <w:tcPr>
            <w:tcW w:w="35" w:type="dxa"/>
            <w:tcBorders/>
            <w:shd w:color="auto" w:fill="auto" w:val="clear"/>
          </w:tcPr>
          <w:p>
            <w:pPr>
              <w:pStyle w:val="Standard"/>
              <w:widowControl w:val="false"/>
              <w:snapToGrid w:val="false"/>
              <w:spacing w:lineRule="auto" w:line="360"/>
              <w:rPr>
                <w:rFonts w:ascii="Arial" w:hAnsi="Arial" w:cs="Arial"/>
                <w:b/>
                <w:b/>
                <w:bCs/>
                <w:color w:val="000000"/>
                <w:lang w:eastAsia="pt-BR"/>
              </w:rPr>
            </w:pPr>
            <w:r>
              <w:rPr>
                <w:rFonts w:cs="Arial" w:ascii="Arial" w:hAnsi="Arial"/>
                <w:b/>
                <w:bCs/>
                <w:color w:val="000000"/>
                <w:lang w:eastAsia="pt-BR"/>
              </w:rPr>
            </w:r>
          </w:p>
        </w:tc>
        <w:tc>
          <w:tcPr>
            <w:tcW w:w="666" w:type="dxa"/>
            <w:tcBorders/>
            <w:shd w:color="auto" w:fill="auto" w:val="clear"/>
          </w:tcPr>
          <w:p>
            <w:pPr>
              <w:pStyle w:val="Standard"/>
              <w:widowControl w:val="false"/>
              <w:snapToGrid w:val="false"/>
              <w:rPr>
                <w:rFonts w:ascii="Arial" w:hAnsi="Arial" w:cs="Arial"/>
                <w:b/>
                <w:b/>
                <w:bCs/>
                <w:color w:val="000000"/>
                <w:lang w:eastAsia="pt-BR"/>
              </w:rPr>
            </w:pPr>
            <w:r>
              <w:rPr>
                <w:rFonts w:cs="Arial" w:ascii="Arial" w:hAnsi="Arial"/>
                <w:b/>
                <w:bCs/>
                <w:color w:val="000000"/>
                <w:lang w:eastAsia="pt-BR"/>
              </w:rPr>
            </w:r>
          </w:p>
        </w:tc>
      </w:tr>
      <w:tr>
        <w:trPr>
          <w:trHeight w:val="458" w:hRule="atLeast"/>
        </w:trPr>
        <w:tc>
          <w:tcPr>
            <w:tcW w:w="10152" w:type="dxa"/>
            <w:gridSpan w:val="11"/>
            <w:tcBorders>
              <w:top w:val="single" w:sz="8" w:space="0" w:color="00000A"/>
              <w:left w:val="single" w:sz="8" w:space="0" w:color="00000A"/>
              <w:bottom w:val="single" w:sz="8" w:space="0" w:color="00000A"/>
              <w:right w:val="single" w:sz="8" w:space="0" w:color="000001"/>
            </w:tcBorders>
            <w:shd w:color="auto" w:fill="BFBFBF" w:val="cle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1.1 SECRETARIA GESTORA DA POLÍTICA PÚBLICA</w:t>
            </w:r>
          </w:p>
        </w:tc>
      </w:tr>
      <w:tr>
        <w:trPr>
          <w:trHeight w:val="251" w:hRule="atLeast"/>
        </w:trPr>
        <w:tc>
          <w:tcPr>
            <w:tcW w:w="10152" w:type="dxa"/>
            <w:gridSpan w:val="11"/>
            <w:tcBorders>
              <w:left w:val="single" w:sz="8" w:space="0" w:color="00000A"/>
              <w:bottom w:val="single" w:sz="4" w:space="0" w:color="00000A"/>
              <w:right w:val="single" w:sz="8" w:space="0" w:color="000001"/>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color w:val="000000"/>
                <w:lang w:eastAsia="pt-BR"/>
              </w:rPr>
              <w:t>Secretaria Municipal de Trabalho e Geração de Renda</w:t>
            </w:r>
          </w:p>
        </w:tc>
      </w:tr>
      <w:tr>
        <w:trPr>
          <w:trHeight w:val="280" w:hRule="atLeast"/>
        </w:trPr>
        <w:tc>
          <w:tcPr>
            <w:tcW w:w="5864" w:type="dxa"/>
            <w:gridSpan w:val="4"/>
            <w:tcBorders>
              <w:top w:val="single" w:sz="4" w:space="0" w:color="00000A"/>
              <w:left w:val="single" w:sz="8" w:space="0" w:color="00000A"/>
              <w:bottom w:val="single" w:sz="4" w:space="0" w:color="00000A"/>
            </w:tcBorders>
            <w:shd w:color="auto" w:fill="FFFFFF" w:val="clear"/>
            <w:vAlign w:val="bottom"/>
          </w:tcPr>
          <w:p>
            <w:pPr>
              <w:pStyle w:val="Standard"/>
              <w:widowControl w:val="false"/>
              <w:spacing w:lineRule="auto" w:line="360"/>
              <w:jc w:val="center"/>
              <w:rPr>
                <w:rFonts w:ascii="Arial" w:hAnsi="Arial" w:cs="Arial"/>
              </w:rPr>
            </w:pPr>
            <w:r>
              <w:rPr>
                <w:rFonts w:cs="Arial" w:ascii="Arial" w:hAnsi="Arial"/>
                <w:b/>
                <w:bCs/>
                <w:color w:val="000000"/>
                <w:lang w:eastAsia="pt-BR"/>
              </w:rPr>
              <w:t>Endereço</w:t>
            </w:r>
          </w:p>
        </w:tc>
        <w:tc>
          <w:tcPr>
            <w:tcW w:w="4288" w:type="dxa"/>
            <w:gridSpan w:val="7"/>
            <w:tcBorders>
              <w:top w:val="single" w:sz="4" w:space="0" w:color="00000A"/>
              <w:left w:val="single" w:sz="4" w:space="0" w:color="00000A"/>
              <w:bottom w:val="single" w:sz="4" w:space="0" w:color="00000A"/>
              <w:right w:val="single" w:sz="8" w:space="0" w:color="000001"/>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Bairro</w:t>
            </w:r>
          </w:p>
        </w:tc>
      </w:tr>
      <w:tr>
        <w:trPr>
          <w:trHeight w:val="360" w:hRule="atLeast"/>
        </w:trPr>
        <w:tc>
          <w:tcPr>
            <w:tcW w:w="5864" w:type="dxa"/>
            <w:gridSpan w:val="4"/>
            <w:tcBorders>
              <w:top w:val="single" w:sz="4" w:space="0" w:color="00000A"/>
              <w:left w:val="single" w:sz="8" w:space="0" w:color="00000A"/>
              <w:bottom w:val="single" w:sz="4" w:space="0" w:color="00000A"/>
            </w:tcBorders>
            <w:shd w:color="auto" w:fill="FFFFFF" w:val="clear"/>
            <w:vAlign w:val="center"/>
          </w:tcPr>
          <w:p>
            <w:pPr>
              <w:pStyle w:val="Standard"/>
              <w:widowControl w:val="false"/>
              <w:snapToGrid w:val="false"/>
              <w:spacing w:lineRule="auto" w:line="360"/>
              <w:jc w:val="center"/>
              <w:rPr>
                <w:rFonts w:ascii="Arial" w:hAnsi="Arial" w:cs="Arial"/>
                <w:b/>
                <w:b/>
                <w:bCs/>
                <w:color w:val="000000"/>
                <w:lang w:eastAsia="pt-BR"/>
              </w:rPr>
            </w:pPr>
            <w:r>
              <w:rPr>
                <w:rFonts w:cs="Arial" w:ascii="Arial" w:hAnsi="Arial"/>
                <w:b/>
                <w:bCs/>
                <w:color w:val="000000"/>
                <w:lang w:eastAsia="pt-BR"/>
              </w:rPr>
            </w:r>
          </w:p>
        </w:tc>
        <w:tc>
          <w:tcPr>
            <w:tcW w:w="4288" w:type="dxa"/>
            <w:gridSpan w:val="7"/>
            <w:tcBorders>
              <w:top w:val="single" w:sz="4" w:space="0" w:color="00000A"/>
              <w:left w:val="single" w:sz="4" w:space="0" w:color="00000A"/>
              <w:bottom w:val="single" w:sz="4" w:space="0" w:color="00000A"/>
              <w:right w:val="single" w:sz="8" w:space="0" w:color="000001"/>
            </w:tcBorders>
            <w:shd w:color="auto" w:fill="FFFFFF" w:val="clear"/>
            <w:vAlign w:val="center"/>
          </w:tcPr>
          <w:p>
            <w:pPr>
              <w:pStyle w:val="Standard"/>
              <w:widowControl w:val="false"/>
              <w:snapToGrid w:val="false"/>
              <w:spacing w:lineRule="auto" w:line="360"/>
              <w:jc w:val="center"/>
              <w:rPr>
                <w:rFonts w:ascii="Arial" w:hAnsi="Arial" w:cs="Arial"/>
                <w:b/>
                <w:b/>
                <w:bCs/>
                <w:color w:val="000000"/>
                <w:lang w:eastAsia="pt-BR"/>
              </w:rPr>
            </w:pPr>
            <w:r>
              <w:rPr>
                <w:rFonts w:cs="Arial" w:ascii="Arial" w:hAnsi="Arial"/>
                <w:b/>
                <w:bCs/>
                <w:color w:val="000000"/>
                <w:lang w:eastAsia="pt-BR"/>
              </w:rPr>
            </w:r>
          </w:p>
        </w:tc>
      </w:tr>
      <w:tr>
        <w:trPr>
          <w:trHeight w:val="360" w:hRule="atLeast"/>
        </w:trPr>
        <w:tc>
          <w:tcPr>
            <w:tcW w:w="1369" w:type="dxa"/>
            <w:tcBorders>
              <w:left w:val="single" w:sz="8" w:space="0" w:color="00000A"/>
              <w:bottom w:val="single" w:sz="4" w:space="0" w:color="00000A"/>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Cidade</w:t>
            </w:r>
          </w:p>
        </w:tc>
        <w:tc>
          <w:tcPr>
            <w:tcW w:w="1699" w:type="dxa"/>
            <w:tcBorders>
              <w:left w:val="single" w:sz="4" w:space="0" w:color="00000A"/>
              <w:bottom w:val="single" w:sz="4" w:space="0" w:color="00000A"/>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U.F.</w:t>
            </w:r>
          </w:p>
        </w:tc>
        <w:tc>
          <w:tcPr>
            <w:tcW w:w="2796" w:type="dxa"/>
            <w:gridSpan w:val="2"/>
            <w:tcBorders>
              <w:top w:val="single" w:sz="4" w:space="0" w:color="00000A"/>
              <w:left w:val="single" w:sz="4" w:space="0" w:color="00000A"/>
              <w:bottom w:val="single" w:sz="4" w:space="0" w:color="00000A"/>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CEP</w:t>
            </w:r>
          </w:p>
        </w:tc>
        <w:tc>
          <w:tcPr>
            <w:tcW w:w="4288" w:type="dxa"/>
            <w:gridSpan w:val="7"/>
            <w:tcBorders>
              <w:top w:val="single" w:sz="4" w:space="0" w:color="00000A"/>
              <w:left w:val="single" w:sz="4" w:space="0" w:color="00000A"/>
              <w:bottom w:val="single" w:sz="4" w:space="0" w:color="00000A"/>
              <w:right w:val="single" w:sz="8" w:space="0" w:color="000001"/>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DDD/Fone</w:t>
            </w:r>
          </w:p>
        </w:tc>
      </w:tr>
      <w:tr>
        <w:trPr>
          <w:trHeight w:val="360" w:hRule="atLeast"/>
        </w:trPr>
        <w:tc>
          <w:tcPr>
            <w:tcW w:w="1369" w:type="dxa"/>
            <w:tcBorders>
              <w:left w:val="single" w:sz="8" w:space="0" w:color="00000A"/>
              <w:bottom w:val="single" w:sz="8" w:space="0" w:color="00000A"/>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color w:val="000000"/>
                <w:lang w:eastAsia="pt-BR"/>
              </w:rPr>
              <w:t>Contagem</w:t>
            </w:r>
          </w:p>
        </w:tc>
        <w:tc>
          <w:tcPr>
            <w:tcW w:w="1699" w:type="dxa"/>
            <w:tcBorders>
              <w:left w:val="single" w:sz="4" w:space="0" w:color="00000A"/>
              <w:bottom w:val="single" w:sz="8" w:space="0" w:color="00000A"/>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color w:val="000000"/>
                <w:lang w:eastAsia="pt-BR"/>
              </w:rPr>
              <w:t>MG</w:t>
            </w:r>
          </w:p>
        </w:tc>
        <w:tc>
          <w:tcPr>
            <w:tcW w:w="2796" w:type="dxa"/>
            <w:gridSpan w:val="2"/>
            <w:tcBorders>
              <w:top w:val="single" w:sz="4" w:space="0" w:color="00000A"/>
              <w:left w:val="single" w:sz="4" w:space="0" w:color="00000A"/>
              <w:bottom w:val="single" w:sz="8" w:space="0" w:color="00000A"/>
            </w:tcBorders>
            <w:shd w:color="auto" w:fill="FFFFFF" w:val="clear"/>
            <w:vAlign w:val="center"/>
          </w:tcPr>
          <w:p>
            <w:pPr>
              <w:pStyle w:val="Standard"/>
              <w:widowControl w:val="false"/>
              <w:snapToGrid w:val="false"/>
              <w:spacing w:lineRule="auto" w:line="360"/>
              <w:jc w:val="center"/>
              <w:rPr>
                <w:rFonts w:ascii="Arial" w:hAnsi="Arial" w:cs="Arial"/>
                <w:color w:val="000000"/>
                <w:lang w:eastAsia="pt-BR"/>
              </w:rPr>
            </w:pPr>
            <w:r>
              <w:rPr>
                <w:rFonts w:cs="Arial" w:ascii="Arial" w:hAnsi="Arial"/>
                <w:color w:val="000000"/>
                <w:lang w:eastAsia="pt-BR"/>
              </w:rPr>
            </w:r>
          </w:p>
        </w:tc>
        <w:tc>
          <w:tcPr>
            <w:tcW w:w="4288" w:type="dxa"/>
            <w:gridSpan w:val="7"/>
            <w:tcBorders>
              <w:top w:val="single" w:sz="4" w:space="0" w:color="00000A"/>
              <w:left w:val="single" w:sz="4" w:space="0" w:color="00000A"/>
              <w:bottom w:val="single" w:sz="8" w:space="0" w:color="00000A"/>
              <w:right w:val="single" w:sz="8" w:space="0" w:color="000001"/>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color w:val="000000"/>
                <w:lang w:eastAsia="pt-BR"/>
              </w:rPr>
              <w:t>(031) 3392-1508</w:t>
            </w:r>
          </w:p>
        </w:tc>
      </w:tr>
      <w:tr>
        <w:trPr>
          <w:trHeight w:val="288" w:hRule="atLeast"/>
        </w:trPr>
        <w:tc>
          <w:tcPr>
            <w:tcW w:w="10152" w:type="dxa"/>
            <w:gridSpan w:val="11"/>
            <w:tcBorders>
              <w:top w:val="single" w:sz="8" w:space="0" w:color="00000A"/>
              <w:left w:val="single" w:sz="8" w:space="0" w:color="00000A"/>
              <w:bottom w:val="single" w:sz="4" w:space="0" w:color="00000A"/>
              <w:right w:val="single" w:sz="8" w:space="0" w:color="000001"/>
            </w:tcBorders>
            <w:shd w:color="auto" w:fill="F2F2F2" w:val="cle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1.1.1 GESTOR (es) DA PARCERIA</w:t>
            </w:r>
          </w:p>
        </w:tc>
      </w:tr>
      <w:tr>
        <w:trPr>
          <w:trHeight w:val="360" w:hRule="atLeast"/>
        </w:trPr>
        <w:tc>
          <w:tcPr>
            <w:tcW w:w="10152" w:type="dxa"/>
            <w:gridSpan w:val="11"/>
            <w:tcBorders>
              <w:top w:val="single" w:sz="4" w:space="0" w:color="00000A"/>
              <w:left w:val="single" w:sz="8" w:space="0" w:color="00000A"/>
              <w:bottom w:val="single" w:sz="4" w:space="0" w:color="00000A"/>
              <w:right w:val="single" w:sz="8" w:space="0" w:color="000001"/>
            </w:tcBorders>
            <w:shd w:color="auto" w:fill="FFFFFF" w:val="clear"/>
            <w:vAlign w:val="center"/>
          </w:tcPr>
          <w:p>
            <w:pPr>
              <w:pStyle w:val="Normal"/>
              <w:widowControl w:val="false"/>
              <w:rPr>
                <w:rFonts w:ascii="Arial" w:hAnsi="Arial" w:cs="Arial"/>
              </w:rPr>
            </w:pPr>
            <w:r>
              <w:rPr>
                <w:rFonts w:cs="Arial" w:ascii="Arial" w:hAnsi="Arial"/>
              </w:rPr>
              <w:t>Viviane Anastácio da Silva Ladislau – Matrícula: 0154662-3</w:t>
            </w:r>
          </w:p>
          <w:p>
            <w:pPr>
              <w:pStyle w:val="Normal"/>
              <w:widowControl w:val="false"/>
              <w:rPr>
                <w:rFonts w:ascii="Arial" w:hAnsi="Arial" w:cs="Arial"/>
              </w:rPr>
            </w:pPr>
            <w:r>
              <w:rPr>
                <w:rFonts w:cs="Arial" w:ascii="Arial" w:hAnsi="Arial"/>
              </w:rPr>
            </w:r>
          </w:p>
        </w:tc>
      </w:tr>
      <w:tr>
        <w:trPr>
          <w:trHeight w:val="360" w:hRule="atLeast"/>
        </w:trPr>
        <w:tc>
          <w:tcPr>
            <w:tcW w:w="10152" w:type="dxa"/>
            <w:gridSpan w:val="11"/>
            <w:tcBorders>
              <w:top w:val="single" w:sz="8" w:space="0" w:color="00000A"/>
              <w:left w:val="single" w:sz="8" w:space="0" w:color="00000A"/>
              <w:bottom w:val="single" w:sz="8" w:space="0" w:color="00000A"/>
              <w:right w:val="single" w:sz="8" w:space="0" w:color="000001"/>
            </w:tcBorders>
            <w:shd w:color="auto" w:fill="BFBFBF" w:val="cle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1.2 OSC – ORGANIZAÇÃO DA SOCIEDADE CIVIL</w:t>
            </w:r>
          </w:p>
        </w:tc>
      </w:tr>
      <w:tr>
        <w:trPr>
          <w:trHeight w:val="360" w:hRule="atLeast"/>
        </w:trPr>
        <w:tc>
          <w:tcPr>
            <w:tcW w:w="5864" w:type="dxa"/>
            <w:gridSpan w:val="4"/>
            <w:tcBorders>
              <w:left w:val="single" w:sz="8" w:space="0" w:color="00000A"/>
              <w:bottom w:val="single" w:sz="4" w:space="0" w:color="00000A"/>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Nome</w:t>
            </w:r>
          </w:p>
        </w:tc>
        <w:tc>
          <w:tcPr>
            <w:tcW w:w="4288" w:type="dxa"/>
            <w:gridSpan w:val="7"/>
            <w:tcBorders>
              <w:left w:val="single" w:sz="4" w:space="0" w:color="00000A"/>
              <w:bottom w:val="single" w:sz="4" w:space="0" w:color="00000A"/>
              <w:right w:val="single" w:sz="8" w:space="0" w:color="000001"/>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CNPJ</w:t>
            </w:r>
          </w:p>
        </w:tc>
      </w:tr>
      <w:tr>
        <w:trPr>
          <w:trHeight w:val="360" w:hRule="atLeast"/>
        </w:trPr>
        <w:tc>
          <w:tcPr>
            <w:tcW w:w="5864" w:type="dxa"/>
            <w:gridSpan w:val="4"/>
            <w:tcBorders>
              <w:top w:val="single" w:sz="4" w:space="0" w:color="00000A"/>
              <w:left w:val="single" w:sz="8" w:space="0" w:color="00000A"/>
              <w:bottom w:val="single" w:sz="4" w:space="0" w:color="00000A"/>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color w:val="000000"/>
                <w:lang w:eastAsia="pt-BR"/>
              </w:rPr>
              <w:t>Xxxxxxxxxxxxxx</w:t>
            </w:r>
          </w:p>
        </w:tc>
        <w:tc>
          <w:tcPr>
            <w:tcW w:w="4288" w:type="dxa"/>
            <w:gridSpan w:val="7"/>
            <w:tcBorders>
              <w:top w:val="single" w:sz="4" w:space="0" w:color="00000A"/>
              <w:left w:val="single" w:sz="4" w:space="0" w:color="00000A"/>
              <w:bottom w:val="single" w:sz="4" w:space="0" w:color="00000A"/>
              <w:right w:val="single" w:sz="8" w:space="0" w:color="000001"/>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color w:val="000000"/>
                <w:lang w:eastAsia="pt-BR"/>
              </w:rPr>
              <w:t>xxxxxxxxxxxxxxx</w:t>
            </w:r>
          </w:p>
        </w:tc>
      </w:tr>
      <w:tr>
        <w:trPr>
          <w:trHeight w:val="360" w:hRule="atLeast"/>
        </w:trPr>
        <w:tc>
          <w:tcPr>
            <w:tcW w:w="5864" w:type="dxa"/>
            <w:gridSpan w:val="4"/>
            <w:tcBorders>
              <w:top w:val="single" w:sz="4" w:space="0" w:color="00000A"/>
              <w:left w:val="single" w:sz="8" w:space="0" w:color="00000A"/>
              <w:bottom w:val="single" w:sz="4" w:space="0" w:color="00000A"/>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Endereço</w:t>
            </w:r>
          </w:p>
        </w:tc>
        <w:tc>
          <w:tcPr>
            <w:tcW w:w="4288" w:type="dxa"/>
            <w:gridSpan w:val="7"/>
            <w:tcBorders>
              <w:top w:val="single" w:sz="4" w:space="0" w:color="00000A"/>
              <w:left w:val="single" w:sz="4" w:space="0" w:color="00000A"/>
              <w:bottom w:val="single" w:sz="4" w:space="0" w:color="00000A"/>
              <w:right w:val="single" w:sz="8" w:space="0" w:color="000001"/>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Bairro</w:t>
            </w:r>
          </w:p>
        </w:tc>
      </w:tr>
      <w:tr>
        <w:trPr>
          <w:trHeight w:val="360" w:hRule="atLeast"/>
        </w:trPr>
        <w:tc>
          <w:tcPr>
            <w:tcW w:w="5864" w:type="dxa"/>
            <w:gridSpan w:val="4"/>
            <w:tcBorders>
              <w:top w:val="single" w:sz="4" w:space="0" w:color="00000A"/>
              <w:left w:val="single" w:sz="8" w:space="0" w:color="00000A"/>
              <w:bottom w:val="single" w:sz="4" w:space="0" w:color="00000A"/>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color w:val="000000"/>
                <w:lang w:eastAsia="pt-BR"/>
              </w:rPr>
              <w:t>Xxxxxxxxxxxxxx</w:t>
            </w:r>
          </w:p>
        </w:tc>
        <w:tc>
          <w:tcPr>
            <w:tcW w:w="4288" w:type="dxa"/>
            <w:gridSpan w:val="7"/>
            <w:tcBorders>
              <w:top w:val="single" w:sz="4" w:space="0" w:color="00000A"/>
              <w:left w:val="single" w:sz="4" w:space="0" w:color="000001"/>
              <w:bottom w:val="single" w:sz="4" w:space="0" w:color="00000A"/>
              <w:right w:val="single" w:sz="8" w:space="0" w:color="000001"/>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color w:val="000000"/>
                <w:lang w:eastAsia="pt-BR"/>
              </w:rPr>
              <w:t>xxxxxxxxxxxxxxx</w:t>
            </w:r>
          </w:p>
        </w:tc>
      </w:tr>
      <w:tr>
        <w:trPr>
          <w:trHeight w:val="360" w:hRule="atLeast"/>
        </w:trPr>
        <w:tc>
          <w:tcPr>
            <w:tcW w:w="1369" w:type="dxa"/>
            <w:tcBorders>
              <w:left w:val="single" w:sz="8" w:space="0" w:color="00000A"/>
              <w:bottom w:val="single" w:sz="4" w:space="0" w:color="000000"/>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Cidade</w:t>
            </w:r>
          </w:p>
        </w:tc>
        <w:tc>
          <w:tcPr>
            <w:tcW w:w="1699" w:type="dxa"/>
            <w:tcBorders>
              <w:left w:val="single" w:sz="4" w:space="0" w:color="00000A"/>
              <w:bottom w:val="single" w:sz="4" w:space="0" w:color="000000"/>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U.F.</w:t>
            </w:r>
          </w:p>
        </w:tc>
        <w:tc>
          <w:tcPr>
            <w:tcW w:w="2796" w:type="dxa"/>
            <w:gridSpan w:val="2"/>
            <w:tcBorders>
              <w:top w:val="single" w:sz="4" w:space="0" w:color="00000A"/>
              <w:left w:val="single" w:sz="4" w:space="0" w:color="00000A"/>
              <w:bottom w:val="single" w:sz="4" w:space="0" w:color="000000"/>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CEP</w:t>
            </w:r>
          </w:p>
        </w:tc>
        <w:tc>
          <w:tcPr>
            <w:tcW w:w="4288" w:type="dxa"/>
            <w:gridSpan w:val="7"/>
            <w:tcBorders>
              <w:top w:val="single" w:sz="4" w:space="0" w:color="00000A"/>
              <w:left w:val="single" w:sz="4" w:space="0" w:color="00000A"/>
              <w:bottom w:val="single" w:sz="4" w:space="0" w:color="000000"/>
              <w:right w:val="single" w:sz="8" w:space="0" w:color="000001"/>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DDD/Fone</w:t>
            </w:r>
          </w:p>
        </w:tc>
      </w:tr>
      <w:tr>
        <w:trPr>
          <w:trHeight w:val="360" w:hRule="atLeast"/>
        </w:trPr>
        <w:tc>
          <w:tcPr>
            <w:tcW w:w="136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color w:val="000000"/>
                <w:lang w:eastAsia="pt-BR"/>
              </w:rPr>
              <w:t>xxxxxxxxxxxxxx</w:t>
            </w:r>
          </w:p>
        </w:tc>
        <w:tc>
          <w:tcPr>
            <w:tcW w:w="169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color w:val="000000"/>
                <w:lang w:eastAsia="pt-BR"/>
              </w:rPr>
              <w:t>MG</w:t>
            </w:r>
          </w:p>
        </w:tc>
        <w:tc>
          <w:tcPr>
            <w:tcW w:w="2796"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color w:val="000000"/>
                <w:lang w:eastAsia="pt-BR"/>
              </w:rPr>
              <w:t>Xxxxxxxxx</w:t>
            </w:r>
          </w:p>
        </w:tc>
        <w:tc>
          <w:tcPr>
            <w:tcW w:w="4288" w:type="dxa"/>
            <w:gridSpan w:val="7"/>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color w:val="000000"/>
                <w:lang w:eastAsia="pt-BR"/>
              </w:rPr>
              <w:t>xxxxxxxxxxxxxxx</w:t>
            </w:r>
          </w:p>
        </w:tc>
      </w:tr>
      <w:tr>
        <w:trPr>
          <w:trHeight w:val="360" w:hRule="atLeast"/>
        </w:trPr>
        <w:tc>
          <w:tcPr>
            <w:tcW w:w="136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Banco</w:t>
            </w:r>
          </w:p>
        </w:tc>
        <w:tc>
          <w:tcPr>
            <w:tcW w:w="169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AG</w:t>
            </w:r>
          </w:p>
        </w:tc>
        <w:tc>
          <w:tcPr>
            <w:tcW w:w="2796"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C.C</w:t>
            </w:r>
          </w:p>
        </w:tc>
        <w:tc>
          <w:tcPr>
            <w:tcW w:w="4288" w:type="dxa"/>
            <w:gridSpan w:val="7"/>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snapToGrid w:val="false"/>
              <w:spacing w:lineRule="auto" w:line="360"/>
              <w:jc w:val="center"/>
              <w:rPr>
                <w:rFonts w:ascii="Arial" w:hAnsi="Arial" w:cs="Arial"/>
                <w:b/>
                <w:b/>
                <w:bCs/>
                <w:color w:val="000000"/>
                <w:lang w:eastAsia="pt-BR"/>
              </w:rPr>
            </w:pPr>
            <w:r>
              <w:rPr>
                <w:rFonts w:cs="Arial" w:ascii="Arial" w:hAnsi="Arial"/>
                <w:b/>
                <w:bCs/>
                <w:color w:val="000000"/>
                <w:lang w:eastAsia="pt-BR"/>
              </w:rPr>
            </w:r>
          </w:p>
        </w:tc>
      </w:tr>
      <w:tr>
        <w:trPr>
          <w:trHeight w:val="360" w:hRule="atLeast"/>
        </w:trPr>
        <w:tc>
          <w:tcPr>
            <w:tcW w:w="1369" w:type="dxa"/>
            <w:tcBorders>
              <w:top w:val="single" w:sz="4" w:space="0" w:color="000000"/>
              <w:left w:val="single" w:sz="8" w:space="0" w:color="00000A"/>
              <w:bottom w:val="single" w:sz="4" w:space="0" w:color="00000A"/>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xxxxx</w:t>
            </w:r>
          </w:p>
        </w:tc>
        <w:tc>
          <w:tcPr>
            <w:tcW w:w="1699" w:type="dxa"/>
            <w:tcBorders>
              <w:top w:val="single" w:sz="4" w:space="0" w:color="000000"/>
              <w:left w:val="single" w:sz="4" w:space="0" w:color="00000A"/>
              <w:bottom w:val="single" w:sz="4" w:space="0" w:color="00000A"/>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Xxx</w:t>
            </w:r>
          </w:p>
        </w:tc>
        <w:tc>
          <w:tcPr>
            <w:tcW w:w="2796" w:type="dxa"/>
            <w:gridSpan w:val="2"/>
            <w:tcBorders>
              <w:top w:val="single" w:sz="4" w:space="0" w:color="000000"/>
              <w:left w:val="single" w:sz="4" w:space="0" w:color="00000A"/>
              <w:bottom w:val="single" w:sz="4" w:space="0" w:color="00000A"/>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Xxxxxxxxx</w:t>
            </w:r>
          </w:p>
        </w:tc>
        <w:tc>
          <w:tcPr>
            <w:tcW w:w="4288" w:type="dxa"/>
            <w:gridSpan w:val="7"/>
            <w:tcBorders>
              <w:top w:val="single" w:sz="4" w:space="0" w:color="000000"/>
              <w:left w:val="single" w:sz="4" w:space="0" w:color="000001"/>
              <w:bottom w:val="single" w:sz="4" w:space="0" w:color="00000A"/>
              <w:right w:val="single" w:sz="8" w:space="0" w:color="000001"/>
            </w:tcBorders>
            <w:shd w:color="auto" w:fill="FFFFFF" w:val="clear"/>
            <w:vAlign w:val="center"/>
          </w:tcPr>
          <w:p>
            <w:pPr>
              <w:pStyle w:val="Standard"/>
              <w:widowControl w:val="false"/>
              <w:snapToGrid w:val="false"/>
              <w:spacing w:lineRule="auto" w:line="360"/>
              <w:jc w:val="center"/>
              <w:rPr>
                <w:rFonts w:ascii="Arial" w:hAnsi="Arial" w:cs="Arial"/>
                <w:b/>
                <w:b/>
                <w:bCs/>
                <w:color w:val="000000"/>
                <w:lang w:eastAsia="pt-BR"/>
              </w:rPr>
            </w:pPr>
            <w:r>
              <w:rPr>
                <w:rFonts w:cs="Arial" w:ascii="Arial" w:hAnsi="Arial"/>
                <w:b/>
                <w:bCs/>
                <w:color w:val="000000"/>
                <w:lang w:eastAsia="pt-BR"/>
              </w:rPr>
            </w:r>
          </w:p>
        </w:tc>
      </w:tr>
      <w:tr>
        <w:trPr>
          <w:trHeight w:val="360" w:hRule="atLeast"/>
        </w:trPr>
        <w:tc>
          <w:tcPr>
            <w:tcW w:w="10152" w:type="dxa"/>
            <w:gridSpan w:val="11"/>
            <w:tcBorders>
              <w:top w:val="single" w:sz="4" w:space="0" w:color="00000A"/>
              <w:left w:val="single" w:sz="8" w:space="0" w:color="00000A"/>
              <w:bottom w:val="single" w:sz="4" w:space="0" w:color="00000A"/>
              <w:right w:val="single" w:sz="8" w:space="0" w:color="000001"/>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e-mail</w:t>
            </w:r>
          </w:p>
        </w:tc>
      </w:tr>
      <w:tr>
        <w:trPr>
          <w:trHeight w:val="360" w:hRule="atLeast"/>
        </w:trPr>
        <w:tc>
          <w:tcPr>
            <w:tcW w:w="10152" w:type="dxa"/>
            <w:gridSpan w:val="11"/>
            <w:tcBorders>
              <w:top w:val="single" w:sz="4" w:space="0" w:color="00000A"/>
              <w:left w:val="single" w:sz="8" w:space="0" w:color="00000A"/>
              <w:bottom w:val="single" w:sz="8" w:space="0" w:color="00000A"/>
              <w:right w:val="single" w:sz="8" w:space="0" w:color="000001"/>
            </w:tcBorders>
            <w:shd w:color="auto" w:fill="FFFFFF" w:val="clear"/>
            <w:vAlign w:val="center"/>
          </w:tcPr>
          <w:p>
            <w:pPr>
              <w:pStyle w:val="Standard"/>
              <w:widowControl w:val="false"/>
              <w:spacing w:lineRule="auto" w:line="360"/>
              <w:jc w:val="center"/>
              <w:rPr>
                <w:rFonts w:ascii="Arial" w:hAnsi="Arial" w:cs="Arial"/>
              </w:rPr>
            </w:pPr>
            <w:hyperlink r:id="rId15">
              <w:r>
                <w:rPr>
                  <w:rStyle w:val="LinkdaInternet"/>
                  <w:rFonts w:cs="Arial" w:ascii="Arial" w:hAnsi="Arial"/>
                  <w:color w:val="000000"/>
                  <w:lang w:eastAsia="pt-BR"/>
                </w:rPr>
                <w:t>xxxxxxxxxxx@xxxxxxxxxx</w:t>
              </w:r>
            </w:hyperlink>
          </w:p>
        </w:tc>
      </w:tr>
      <w:tr>
        <w:trPr>
          <w:trHeight w:val="360" w:hRule="atLeast"/>
        </w:trPr>
        <w:tc>
          <w:tcPr>
            <w:tcW w:w="10152" w:type="dxa"/>
            <w:gridSpan w:val="11"/>
            <w:tcBorders>
              <w:top w:val="single" w:sz="8" w:space="0" w:color="00000A"/>
              <w:left w:val="single" w:sz="8" w:space="0" w:color="00000A"/>
              <w:bottom w:val="single" w:sz="8" w:space="0" w:color="00000A"/>
              <w:right w:val="single" w:sz="8" w:space="0" w:color="000001"/>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1.2.1 DIRIGENTE</w:t>
            </w:r>
          </w:p>
        </w:tc>
      </w:tr>
      <w:tr>
        <w:trPr>
          <w:trHeight w:val="360" w:hRule="atLeast"/>
        </w:trPr>
        <w:tc>
          <w:tcPr>
            <w:tcW w:w="5864" w:type="dxa"/>
            <w:gridSpan w:val="4"/>
            <w:tcBorders>
              <w:left w:val="single" w:sz="8" w:space="0" w:color="00000A"/>
              <w:bottom w:val="single" w:sz="4" w:space="0" w:color="00000A"/>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Nome do Responsavel</w:t>
            </w:r>
          </w:p>
        </w:tc>
        <w:tc>
          <w:tcPr>
            <w:tcW w:w="4288" w:type="dxa"/>
            <w:gridSpan w:val="7"/>
            <w:tcBorders>
              <w:left w:val="single" w:sz="4" w:space="0" w:color="00000A"/>
              <w:bottom w:val="single" w:sz="4" w:space="0" w:color="00000A"/>
              <w:right w:val="single" w:sz="8" w:space="0" w:color="000001"/>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C.P.F</w:t>
            </w:r>
          </w:p>
        </w:tc>
      </w:tr>
      <w:tr>
        <w:trPr>
          <w:trHeight w:val="360" w:hRule="atLeast"/>
        </w:trPr>
        <w:tc>
          <w:tcPr>
            <w:tcW w:w="5864" w:type="dxa"/>
            <w:gridSpan w:val="4"/>
            <w:tcBorders>
              <w:top w:val="single" w:sz="4" w:space="0" w:color="00000A"/>
              <w:left w:val="single" w:sz="8" w:space="0" w:color="00000A"/>
              <w:bottom w:val="single" w:sz="4" w:space="0" w:color="00000A"/>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color w:val="000000"/>
                <w:lang w:eastAsia="pt-BR"/>
              </w:rPr>
              <w:t>Xxxxxxxxxxxxxx</w:t>
            </w:r>
          </w:p>
        </w:tc>
        <w:tc>
          <w:tcPr>
            <w:tcW w:w="4288" w:type="dxa"/>
            <w:gridSpan w:val="7"/>
            <w:tcBorders>
              <w:top w:val="single" w:sz="4" w:space="0" w:color="00000A"/>
              <w:left w:val="single" w:sz="4" w:space="0" w:color="000001"/>
              <w:bottom w:val="single" w:sz="4" w:space="0" w:color="00000A"/>
              <w:right w:val="single" w:sz="8" w:space="0" w:color="000001"/>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color w:val="000000"/>
                <w:lang w:eastAsia="pt-BR"/>
              </w:rPr>
              <w:t>xxxxxxxxxxxxxxx</w:t>
            </w:r>
          </w:p>
        </w:tc>
      </w:tr>
      <w:tr>
        <w:trPr>
          <w:trHeight w:val="402" w:hRule="atLeast"/>
        </w:trPr>
        <w:tc>
          <w:tcPr>
            <w:tcW w:w="3068" w:type="dxa"/>
            <w:gridSpan w:val="2"/>
            <w:tcBorders>
              <w:top w:val="single" w:sz="4" w:space="0" w:color="00000A"/>
              <w:left w:val="single" w:sz="8" w:space="0" w:color="00000A"/>
              <w:bottom w:val="single" w:sz="4" w:space="0" w:color="00000A"/>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R.G./Orgão Expedidor</w:t>
            </w:r>
          </w:p>
        </w:tc>
        <w:tc>
          <w:tcPr>
            <w:tcW w:w="2796" w:type="dxa"/>
            <w:gridSpan w:val="2"/>
            <w:tcBorders>
              <w:top w:val="single" w:sz="4" w:space="0" w:color="00000A"/>
              <w:left w:val="single" w:sz="4" w:space="0" w:color="000001"/>
              <w:bottom w:val="single" w:sz="4" w:space="0" w:color="00000A"/>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Cargo</w:t>
            </w:r>
          </w:p>
        </w:tc>
        <w:tc>
          <w:tcPr>
            <w:tcW w:w="4288" w:type="dxa"/>
            <w:gridSpan w:val="7"/>
            <w:tcBorders>
              <w:top w:val="single" w:sz="4" w:space="0" w:color="00000A"/>
              <w:left w:val="single" w:sz="4" w:space="0" w:color="00000A"/>
              <w:bottom w:val="single" w:sz="4" w:space="0" w:color="00000A"/>
              <w:right w:val="single" w:sz="8" w:space="0" w:color="000001"/>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Período de Mandato</w:t>
            </w:r>
          </w:p>
        </w:tc>
      </w:tr>
      <w:tr>
        <w:trPr>
          <w:trHeight w:val="480" w:hRule="atLeast"/>
        </w:trPr>
        <w:tc>
          <w:tcPr>
            <w:tcW w:w="3068" w:type="dxa"/>
            <w:gridSpan w:val="2"/>
            <w:tcBorders>
              <w:top w:val="single" w:sz="4" w:space="0" w:color="00000A"/>
              <w:left w:val="single" w:sz="8" w:space="0" w:color="00000A"/>
              <w:bottom w:val="single" w:sz="4" w:space="0" w:color="00000A"/>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color w:val="000000"/>
                <w:lang w:eastAsia="pt-BR"/>
              </w:rPr>
              <w:t>Xxxxxxxxxx</w:t>
            </w:r>
          </w:p>
        </w:tc>
        <w:tc>
          <w:tcPr>
            <w:tcW w:w="2796" w:type="dxa"/>
            <w:gridSpan w:val="2"/>
            <w:tcBorders>
              <w:top w:val="single" w:sz="4" w:space="0" w:color="00000A"/>
              <w:left w:val="single" w:sz="4" w:space="0" w:color="000001"/>
              <w:bottom w:val="single" w:sz="4" w:space="0" w:color="00000A"/>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color w:val="000000"/>
                <w:lang w:eastAsia="pt-BR"/>
              </w:rPr>
              <w:t>Xxxxxxxxx</w:t>
            </w:r>
          </w:p>
        </w:tc>
        <w:tc>
          <w:tcPr>
            <w:tcW w:w="4288" w:type="dxa"/>
            <w:gridSpan w:val="7"/>
            <w:tcBorders>
              <w:top w:val="single" w:sz="4" w:space="0" w:color="00000A"/>
              <w:left w:val="single" w:sz="4" w:space="0" w:color="000001"/>
              <w:bottom w:val="single" w:sz="4" w:space="0" w:color="00000A"/>
              <w:right w:val="single" w:sz="8" w:space="0" w:color="000001"/>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color w:val="000000"/>
                <w:lang w:eastAsia="pt-BR"/>
              </w:rPr>
              <w:t>xxx/xxx/ xxx  a xxx/ xxx/ xxx</w:t>
            </w:r>
          </w:p>
        </w:tc>
      </w:tr>
      <w:tr>
        <w:trPr>
          <w:trHeight w:val="360" w:hRule="atLeast"/>
        </w:trPr>
        <w:tc>
          <w:tcPr>
            <w:tcW w:w="5864" w:type="dxa"/>
            <w:gridSpan w:val="4"/>
            <w:tcBorders>
              <w:top w:val="single" w:sz="4" w:space="0" w:color="00000A"/>
              <w:left w:val="single" w:sz="8" w:space="0" w:color="00000A"/>
              <w:bottom w:val="single" w:sz="4" w:space="0" w:color="00000A"/>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Endereço</w:t>
            </w:r>
          </w:p>
        </w:tc>
        <w:tc>
          <w:tcPr>
            <w:tcW w:w="4288" w:type="dxa"/>
            <w:gridSpan w:val="7"/>
            <w:tcBorders>
              <w:top w:val="single" w:sz="4" w:space="0" w:color="00000A"/>
              <w:left w:val="single" w:sz="4" w:space="0" w:color="00000A"/>
              <w:bottom w:val="single" w:sz="4" w:space="0" w:color="00000A"/>
              <w:right w:val="single" w:sz="8" w:space="0" w:color="000001"/>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Bairro</w:t>
            </w:r>
          </w:p>
        </w:tc>
      </w:tr>
      <w:tr>
        <w:trPr>
          <w:trHeight w:val="360" w:hRule="atLeast"/>
        </w:trPr>
        <w:tc>
          <w:tcPr>
            <w:tcW w:w="5864" w:type="dxa"/>
            <w:gridSpan w:val="4"/>
            <w:tcBorders>
              <w:top w:val="single" w:sz="4" w:space="0" w:color="00000A"/>
              <w:left w:val="single" w:sz="8" w:space="0" w:color="00000A"/>
              <w:bottom w:val="single" w:sz="4" w:space="0" w:color="00000A"/>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color w:val="000000"/>
                <w:lang w:eastAsia="pt-BR"/>
              </w:rPr>
              <w:t>Xxxxxxxxxxx</w:t>
            </w:r>
          </w:p>
        </w:tc>
        <w:tc>
          <w:tcPr>
            <w:tcW w:w="4288" w:type="dxa"/>
            <w:gridSpan w:val="7"/>
            <w:tcBorders>
              <w:top w:val="single" w:sz="4" w:space="0" w:color="00000A"/>
              <w:left w:val="single" w:sz="4" w:space="0" w:color="000001"/>
              <w:bottom w:val="single" w:sz="4" w:space="0" w:color="00000A"/>
              <w:right w:val="single" w:sz="8" w:space="0" w:color="000001"/>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color w:val="000000"/>
                <w:lang w:eastAsia="pt-BR"/>
              </w:rPr>
              <w:t>xxxxxxxxxxxxxxx</w:t>
            </w:r>
          </w:p>
        </w:tc>
      </w:tr>
      <w:tr>
        <w:trPr>
          <w:trHeight w:val="360" w:hRule="atLeast"/>
        </w:trPr>
        <w:tc>
          <w:tcPr>
            <w:tcW w:w="1369" w:type="dxa"/>
            <w:tcBorders>
              <w:left w:val="single" w:sz="8" w:space="0" w:color="00000A"/>
              <w:bottom w:val="single" w:sz="4" w:space="0" w:color="00000A"/>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Cidade</w:t>
            </w:r>
          </w:p>
        </w:tc>
        <w:tc>
          <w:tcPr>
            <w:tcW w:w="1699" w:type="dxa"/>
            <w:tcBorders>
              <w:left w:val="single" w:sz="4" w:space="0" w:color="00000A"/>
              <w:bottom w:val="single" w:sz="4" w:space="0" w:color="00000A"/>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U.F.</w:t>
            </w:r>
          </w:p>
        </w:tc>
        <w:tc>
          <w:tcPr>
            <w:tcW w:w="2796" w:type="dxa"/>
            <w:gridSpan w:val="2"/>
            <w:tcBorders>
              <w:top w:val="single" w:sz="4" w:space="0" w:color="00000A"/>
              <w:left w:val="single" w:sz="4" w:space="0" w:color="00000A"/>
              <w:bottom w:val="single" w:sz="4" w:space="0" w:color="00000A"/>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CEP</w:t>
            </w:r>
          </w:p>
        </w:tc>
        <w:tc>
          <w:tcPr>
            <w:tcW w:w="4288" w:type="dxa"/>
            <w:gridSpan w:val="7"/>
            <w:tcBorders>
              <w:top w:val="single" w:sz="4" w:space="0" w:color="00000A"/>
              <w:left w:val="single" w:sz="4" w:space="0" w:color="00000A"/>
              <w:bottom w:val="single" w:sz="4" w:space="0" w:color="00000A"/>
              <w:right w:val="single" w:sz="8" w:space="0" w:color="000001"/>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Telefone</w:t>
            </w:r>
          </w:p>
        </w:tc>
      </w:tr>
      <w:tr>
        <w:trPr>
          <w:trHeight w:val="388" w:hRule="atLeast"/>
        </w:trPr>
        <w:tc>
          <w:tcPr>
            <w:tcW w:w="1369" w:type="dxa"/>
            <w:tcBorders>
              <w:left w:val="single" w:sz="8" w:space="0" w:color="00000A"/>
              <w:bottom w:val="single" w:sz="4" w:space="0" w:color="00000A"/>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color w:val="000000"/>
                <w:lang w:eastAsia="pt-BR"/>
              </w:rPr>
              <w:t>xxxxxxx</w:t>
            </w:r>
          </w:p>
        </w:tc>
        <w:tc>
          <w:tcPr>
            <w:tcW w:w="1699" w:type="dxa"/>
            <w:tcBorders>
              <w:left w:val="single" w:sz="4" w:space="0" w:color="00000A"/>
              <w:bottom w:val="single" w:sz="4" w:space="0" w:color="00000A"/>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color w:val="000000"/>
                <w:lang w:eastAsia="pt-BR"/>
              </w:rPr>
              <w:t>Xxx</w:t>
            </w:r>
          </w:p>
        </w:tc>
        <w:tc>
          <w:tcPr>
            <w:tcW w:w="2796" w:type="dxa"/>
            <w:gridSpan w:val="2"/>
            <w:tcBorders>
              <w:top w:val="single" w:sz="4" w:space="0" w:color="00000A"/>
              <w:left w:val="single" w:sz="4" w:space="0" w:color="00000A"/>
              <w:bottom w:val="single" w:sz="4" w:space="0" w:color="00000A"/>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color w:val="000000"/>
                <w:lang w:eastAsia="pt-BR"/>
              </w:rPr>
              <w:t>Xxxxxxxxx</w:t>
            </w:r>
          </w:p>
        </w:tc>
        <w:tc>
          <w:tcPr>
            <w:tcW w:w="4288" w:type="dxa"/>
            <w:gridSpan w:val="7"/>
            <w:tcBorders>
              <w:top w:val="single" w:sz="4" w:space="0" w:color="00000A"/>
              <w:left w:val="single" w:sz="4" w:space="0" w:color="000001"/>
              <w:bottom w:val="single" w:sz="4" w:space="0" w:color="00000A"/>
              <w:right w:val="single" w:sz="8" w:space="0" w:color="000001"/>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color w:val="000000"/>
                <w:lang w:eastAsia="pt-BR"/>
              </w:rPr>
              <w:t>xxxxxxxxxxxxxxx</w:t>
            </w:r>
          </w:p>
        </w:tc>
      </w:tr>
      <w:tr>
        <w:trPr>
          <w:trHeight w:val="360" w:hRule="atLeast"/>
        </w:trPr>
        <w:tc>
          <w:tcPr>
            <w:tcW w:w="10152" w:type="dxa"/>
            <w:gridSpan w:val="11"/>
            <w:tcBorders>
              <w:top w:val="single" w:sz="4" w:space="0" w:color="00000A"/>
              <w:left w:val="single" w:sz="8" w:space="0" w:color="00000A"/>
              <w:bottom w:val="single" w:sz="4" w:space="0" w:color="00000A"/>
              <w:right w:val="single" w:sz="8" w:space="0" w:color="000001"/>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Email</w:t>
            </w:r>
          </w:p>
        </w:tc>
      </w:tr>
      <w:tr>
        <w:trPr>
          <w:trHeight w:val="409" w:hRule="atLeast"/>
        </w:trPr>
        <w:tc>
          <w:tcPr>
            <w:tcW w:w="10152" w:type="dxa"/>
            <w:gridSpan w:val="11"/>
            <w:tcBorders>
              <w:top w:val="single" w:sz="4" w:space="0" w:color="00000A"/>
              <w:left w:val="single" w:sz="8" w:space="0" w:color="00000A"/>
              <w:bottom w:val="single" w:sz="8" w:space="0" w:color="00000A"/>
              <w:right w:val="single" w:sz="8" w:space="0" w:color="000001"/>
            </w:tcBorders>
            <w:shd w:color="auto" w:fill="FFFFFF" w:val="clear"/>
            <w:vAlign w:val="center"/>
          </w:tcPr>
          <w:p>
            <w:pPr>
              <w:pStyle w:val="Standard"/>
              <w:widowControl w:val="false"/>
              <w:spacing w:lineRule="auto" w:line="360"/>
              <w:jc w:val="center"/>
              <w:rPr>
                <w:rFonts w:ascii="Arial" w:hAnsi="Arial" w:cs="Arial"/>
              </w:rPr>
            </w:pPr>
            <w:hyperlink r:id="rId16">
              <w:r>
                <w:rPr>
                  <w:rStyle w:val="LinkdaInternet"/>
                  <w:rFonts w:cs="Arial" w:ascii="Arial" w:hAnsi="Arial"/>
                  <w:color w:val="000000"/>
                  <w:lang w:eastAsia="pt-BR"/>
                </w:rPr>
                <w:t>xxxxxxxxxxx@xxxxxxxxxx</w:t>
              </w:r>
            </w:hyperlink>
          </w:p>
        </w:tc>
      </w:tr>
      <w:tr>
        <w:trPr>
          <w:trHeight w:val="390" w:hRule="atLeast"/>
        </w:trPr>
        <w:tc>
          <w:tcPr>
            <w:tcW w:w="10152" w:type="dxa"/>
            <w:gridSpan w:val="11"/>
            <w:tcBorders>
              <w:left w:val="single" w:sz="8" w:space="0" w:color="00000A"/>
              <w:right w:val="single" w:sz="8" w:space="0" w:color="00000A"/>
            </w:tcBorders>
            <w:shd w:color="auto" w:fill="FFFFFF" w:val="clear"/>
            <w:vAlign w:val="bottom"/>
          </w:tcPr>
          <w:p>
            <w:pPr>
              <w:pStyle w:val="Standard"/>
              <w:widowControl w:val="false"/>
              <w:spacing w:lineRule="auto" w:line="360"/>
              <w:jc w:val="center"/>
              <w:rPr>
                <w:rFonts w:ascii="Arial" w:hAnsi="Arial" w:cs="Arial"/>
                <w:color w:val="000000"/>
                <w:lang w:eastAsia="pt-BR"/>
              </w:rPr>
            </w:pPr>
            <w:r>
              <w:rPr>
                <w:rFonts w:cs="Arial" w:ascii="Arial" w:hAnsi="Arial"/>
                <w:color w:val="000000"/>
                <w:lang w:eastAsia="pt-BR"/>
              </w:rPr>
              <w:t>___________________________________ ________________________</w:t>
            </w:r>
          </w:p>
          <w:p>
            <w:pPr>
              <w:pStyle w:val="Standard"/>
              <w:widowControl w:val="false"/>
              <w:spacing w:lineRule="auto" w:line="360"/>
              <w:rPr>
                <w:rFonts w:ascii="Arial" w:hAnsi="Arial" w:cs="Arial"/>
                <w:color w:val="000000"/>
                <w:lang w:eastAsia="pt-BR"/>
              </w:rPr>
            </w:pPr>
            <w:r>
              <w:rPr>
                <w:rFonts w:cs="Arial" w:ascii="Arial" w:hAnsi="Arial"/>
                <w:color w:val="000000"/>
                <w:lang w:eastAsia="pt-BR"/>
              </w:rPr>
            </w:r>
          </w:p>
        </w:tc>
      </w:tr>
      <w:tr>
        <w:trPr>
          <w:trHeight w:val="405" w:hRule="atLeast"/>
        </w:trPr>
        <w:tc>
          <w:tcPr>
            <w:tcW w:w="10152" w:type="dxa"/>
            <w:gridSpan w:val="11"/>
            <w:tcBorders>
              <w:top w:val="single" w:sz="4" w:space="0" w:color="00000A"/>
              <w:left w:val="single" w:sz="8" w:space="0" w:color="00000A"/>
              <w:bottom w:val="single" w:sz="8" w:space="0" w:color="00000A"/>
              <w:right w:val="single" w:sz="8" w:space="0" w:color="000001"/>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ASSINATURA DO DIRIGENTE VALIDANDO O CONTEÚDO DO PLANO</w:t>
            </w:r>
          </w:p>
        </w:tc>
      </w:tr>
      <w:tr>
        <w:trPr>
          <w:trHeight w:val="255" w:hRule="atLeast"/>
        </w:trPr>
        <w:tc>
          <w:tcPr>
            <w:tcW w:w="10152" w:type="dxa"/>
            <w:gridSpan w:val="11"/>
            <w:tcBorders>
              <w:top w:val="single" w:sz="8" w:space="0" w:color="00000A"/>
              <w:left w:val="single" w:sz="8" w:space="0" w:color="00000A"/>
              <w:bottom w:val="single" w:sz="8" w:space="0" w:color="00000A"/>
              <w:right w:val="single" w:sz="8" w:space="0" w:color="000001"/>
            </w:tcBorders>
            <w:shd w:color="auto" w:fill="BFBFBF" w:val="cle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2. DESCRIÇÃO DO OBJETO A SER EXECUTADO</w:t>
            </w:r>
          </w:p>
        </w:tc>
      </w:tr>
      <w:tr>
        <w:trPr>
          <w:trHeight w:val="240" w:hRule="atLeast"/>
        </w:trPr>
        <w:tc>
          <w:tcPr>
            <w:tcW w:w="10152" w:type="dxa"/>
            <w:gridSpan w:val="11"/>
            <w:tcBorders>
              <w:left w:val="single" w:sz="8" w:space="0" w:color="00000A"/>
              <w:bottom w:val="single" w:sz="4" w:space="0" w:color="00000A"/>
              <w:right w:val="single" w:sz="8" w:space="0" w:color="000001"/>
            </w:tcBorders>
            <w:shd w:color="auto" w:fill="F2F2F2" w:val="cle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2.1 DESCRIÇÃO DO OBJETO</w:t>
            </w:r>
          </w:p>
        </w:tc>
      </w:tr>
      <w:tr>
        <w:trPr>
          <w:trHeight w:val="300" w:hRule="atLeast"/>
        </w:trPr>
        <w:tc>
          <w:tcPr>
            <w:tcW w:w="5032" w:type="dxa"/>
            <w:gridSpan w:val="3"/>
            <w:tcBorders>
              <w:top w:val="single" w:sz="4" w:space="0" w:color="00000A"/>
              <w:left w:val="single" w:sz="8" w:space="0" w:color="00000A"/>
              <w:bottom w:val="single" w:sz="4" w:space="0" w:color="00000A"/>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Título do Projeto</w:t>
            </w:r>
          </w:p>
        </w:tc>
        <w:tc>
          <w:tcPr>
            <w:tcW w:w="5120" w:type="dxa"/>
            <w:gridSpan w:val="8"/>
            <w:tcBorders>
              <w:top w:val="single" w:sz="4" w:space="0" w:color="00000A"/>
              <w:left w:val="single" w:sz="4" w:space="0" w:color="00000A"/>
              <w:bottom w:val="single" w:sz="4" w:space="0" w:color="00000A"/>
              <w:right w:val="single" w:sz="8" w:space="0" w:color="000001"/>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Período de Execução</w:t>
            </w:r>
          </w:p>
        </w:tc>
      </w:tr>
      <w:tr>
        <w:trPr>
          <w:trHeight w:val="405" w:hRule="atLeast"/>
        </w:trPr>
        <w:tc>
          <w:tcPr>
            <w:tcW w:w="5032" w:type="dxa"/>
            <w:gridSpan w:val="3"/>
            <w:vMerge w:val="restart"/>
            <w:tcBorders>
              <w:top w:val="single" w:sz="4" w:space="0" w:color="00000A"/>
              <w:left w:val="single" w:sz="8" w:space="0" w:color="00000A"/>
              <w:bottom w:val="single" w:sz="4" w:space="0" w:color="000001"/>
            </w:tcBorders>
            <w:shd w:color="auto" w:fill="FFFFFF" w:val="clear"/>
            <w:vAlign w:val="center"/>
          </w:tcPr>
          <w:p>
            <w:pPr>
              <w:pStyle w:val="Standard"/>
              <w:widowControl w:val="false"/>
              <w:snapToGrid w:val="false"/>
              <w:spacing w:lineRule="auto" w:line="360"/>
              <w:jc w:val="center"/>
              <w:rPr>
                <w:rFonts w:ascii="Arial" w:hAnsi="Arial" w:cs="Arial"/>
                <w:b/>
                <w:b/>
                <w:bCs/>
                <w:color w:val="000000"/>
                <w:lang w:eastAsia="pt-BR"/>
              </w:rPr>
            </w:pPr>
            <w:r>
              <w:rPr>
                <w:rFonts w:cs="Arial" w:ascii="Arial" w:hAnsi="Arial"/>
                <w:b/>
                <w:bCs/>
                <w:color w:val="000000"/>
                <w:lang w:eastAsia="pt-BR"/>
              </w:rPr>
            </w:r>
          </w:p>
        </w:tc>
        <w:tc>
          <w:tcPr>
            <w:tcW w:w="1050" w:type="dxa"/>
            <w:gridSpan w:val="2"/>
            <w:tcBorders>
              <w:top w:val="single" w:sz="4" w:space="0" w:color="00000A"/>
              <w:left w:val="single" w:sz="4" w:space="0" w:color="000001"/>
              <w:bottom w:val="single" w:sz="4" w:space="0" w:color="00000A"/>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Início</w:t>
            </w:r>
          </w:p>
        </w:tc>
        <w:tc>
          <w:tcPr>
            <w:tcW w:w="4070" w:type="dxa"/>
            <w:gridSpan w:val="6"/>
            <w:tcBorders>
              <w:top w:val="single" w:sz="4" w:space="0" w:color="00000A"/>
              <w:left w:val="single" w:sz="4" w:space="0" w:color="00000A"/>
              <w:bottom w:val="single" w:sz="4" w:space="0" w:color="00000A"/>
              <w:right w:val="single" w:sz="8" w:space="0" w:color="000001"/>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Fim</w:t>
            </w:r>
          </w:p>
        </w:tc>
      </w:tr>
      <w:tr>
        <w:trPr>
          <w:trHeight w:val="435" w:hRule="atLeast"/>
        </w:trPr>
        <w:tc>
          <w:tcPr>
            <w:tcW w:w="5032" w:type="dxa"/>
            <w:gridSpan w:val="3"/>
            <w:vMerge w:val="continue"/>
            <w:tcBorders>
              <w:top w:val="single" w:sz="4" w:space="0" w:color="00000A"/>
              <w:left w:val="single" w:sz="8" w:space="0" w:color="00000A"/>
              <w:bottom w:val="single" w:sz="4" w:space="0" w:color="000001"/>
            </w:tcBorders>
            <w:shd w:color="auto" w:fill="FFFFFF" w:val="clear"/>
            <w:vAlign w:val="center"/>
          </w:tcPr>
          <w:p>
            <w:pPr>
              <w:pStyle w:val="Normal"/>
              <w:widowControl w:val="false"/>
              <w:suppressAutoHyphens w:val="false"/>
              <w:snapToGrid w:val="false"/>
              <w:rPr>
                <w:rFonts w:ascii="Arial" w:hAnsi="Arial" w:eastAsia="Times New Roman" w:cs="Arial"/>
                <w:b/>
                <w:b/>
                <w:bCs/>
                <w:color w:val="000000"/>
                <w:lang w:eastAsia="pt-BR"/>
              </w:rPr>
            </w:pPr>
            <w:r>
              <w:rPr>
                <w:rFonts w:eastAsia="Times New Roman" w:cs="Arial" w:ascii="Arial" w:hAnsi="Arial"/>
                <w:b/>
                <w:bCs/>
                <w:color w:val="000000"/>
                <w:lang w:eastAsia="pt-BR"/>
              </w:rPr>
            </w:r>
          </w:p>
        </w:tc>
        <w:tc>
          <w:tcPr>
            <w:tcW w:w="1050" w:type="dxa"/>
            <w:gridSpan w:val="2"/>
            <w:tcBorders>
              <w:top w:val="single" w:sz="4" w:space="0" w:color="00000A"/>
              <w:left w:val="single" w:sz="4" w:space="0" w:color="000001"/>
              <w:bottom w:val="single" w:sz="4" w:space="0" w:color="00000A"/>
            </w:tcBorders>
            <w:shd w:color="auto" w:fill="FFFFFF" w:val="clear"/>
            <w:vAlign w:val="center"/>
          </w:tcPr>
          <w:p>
            <w:pPr>
              <w:pStyle w:val="Standard"/>
              <w:widowControl w:val="false"/>
              <w:snapToGrid w:val="false"/>
              <w:spacing w:lineRule="auto" w:line="360"/>
              <w:jc w:val="center"/>
              <w:rPr>
                <w:rFonts w:ascii="Arial" w:hAnsi="Arial" w:cs="Arial"/>
                <w:b/>
                <w:b/>
                <w:bCs/>
                <w:color w:val="000000"/>
                <w:lang w:eastAsia="pt-BR"/>
              </w:rPr>
            </w:pPr>
            <w:r>
              <w:rPr>
                <w:rFonts w:cs="Arial" w:ascii="Arial" w:hAnsi="Arial"/>
                <w:b/>
                <w:bCs/>
                <w:color w:val="000000"/>
                <w:lang w:eastAsia="pt-BR"/>
              </w:rPr>
            </w:r>
          </w:p>
        </w:tc>
        <w:tc>
          <w:tcPr>
            <w:tcW w:w="4070" w:type="dxa"/>
            <w:gridSpan w:val="6"/>
            <w:tcBorders>
              <w:top w:val="single" w:sz="4" w:space="0" w:color="00000A"/>
              <w:left w:val="single" w:sz="4" w:space="0" w:color="000001"/>
              <w:bottom w:val="single" w:sz="4" w:space="0" w:color="00000A"/>
              <w:right w:val="single" w:sz="8" w:space="0" w:color="000001"/>
            </w:tcBorders>
            <w:shd w:color="auto" w:fill="FFFFFF" w:val="clear"/>
            <w:vAlign w:val="center"/>
          </w:tcPr>
          <w:p>
            <w:pPr>
              <w:pStyle w:val="Standard"/>
              <w:widowControl w:val="false"/>
              <w:snapToGrid w:val="false"/>
              <w:spacing w:lineRule="auto" w:line="360"/>
              <w:jc w:val="center"/>
              <w:rPr>
                <w:rFonts w:ascii="Arial" w:hAnsi="Arial" w:cs="Arial"/>
                <w:b/>
                <w:b/>
                <w:bCs/>
                <w:color w:val="000000"/>
                <w:lang w:eastAsia="pt-BR"/>
              </w:rPr>
            </w:pPr>
            <w:r>
              <w:rPr>
                <w:rFonts w:cs="Arial" w:ascii="Arial" w:hAnsi="Arial"/>
                <w:b/>
                <w:bCs/>
                <w:color w:val="000000"/>
                <w:lang w:eastAsia="pt-BR"/>
              </w:rPr>
            </w:r>
          </w:p>
        </w:tc>
      </w:tr>
      <w:tr>
        <w:trPr>
          <w:trHeight w:val="435" w:hRule="atLeast"/>
        </w:trPr>
        <w:tc>
          <w:tcPr>
            <w:tcW w:w="10152" w:type="dxa"/>
            <w:gridSpan w:val="11"/>
            <w:tcBorders>
              <w:top w:val="single" w:sz="4" w:space="0" w:color="00000A"/>
              <w:left w:val="single" w:sz="8" w:space="0" w:color="00000A"/>
              <w:bottom w:val="single" w:sz="4" w:space="0" w:color="00000A"/>
              <w:right w:val="single" w:sz="8" w:space="0" w:color="000001"/>
            </w:tcBorders>
            <w:shd w:color="auto" w:fill="F2F2F2" w:val="cle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Identificação do Objeto</w:t>
            </w:r>
          </w:p>
        </w:tc>
      </w:tr>
      <w:tr>
        <w:trPr>
          <w:trHeight w:val="956" w:hRule="atLeast"/>
        </w:trPr>
        <w:tc>
          <w:tcPr>
            <w:tcW w:w="10152" w:type="dxa"/>
            <w:gridSpan w:val="11"/>
            <w:tcBorders>
              <w:top w:val="single" w:sz="4" w:space="0" w:color="00000A"/>
              <w:left w:val="single" w:sz="8" w:space="0" w:color="00000A"/>
              <w:bottom w:val="single" w:sz="4" w:space="0" w:color="000000"/>
              <w:right w:val="single" w:sz="8" w:space="0" w:color="000001"/>
            </w:tcBorders>
            <w:shd w:color="auto" w:fill="FFFFFF" w:val="clear"/>
            <w:vAlign w:val="center"/>
          </w:tcPr>
          <w:p>
            <w:pPr>
              <w:pStyle w:val="Standard"/>
              <w:widowControl w:val="false"/>
              <w:snapToGrid w:val="false"/>
              <w:spacing w:lineRule="auto" w:line="360"/>
              <w:jc w:val="both"/>
              <w:rPr>
                <w:rFonts w:ascii="Arial" w:hAnsi="Arial" w:cs="Arial"/>
                <w:b/>
                <w:b/>
                <w:bCs/>
                <w:color w:val="000000"/>
                <w:lang w:eastAsia="pt-BR"/>
              </w:rPr>
            </w:pPr>
            <w:r>
              <w:rPr>
                <w:rFonts w:cs="Arial" w:ascii="Arial" w:hAnsi="Arial"/>
                <w:b/>
                <w:bCs/>
                <w:color w:val="000000"/>
                <w:lang w:eastAsia="pt-BR"/>
              </w:rPr>
            </w:r>
          </w:p>
        </w:tc>
      </w:tr>
      <w:tr>
        <w:trPr>
          <w:trHeight w:val="480" w:hRule="atLeast"/>
        </w:trPr>
        <w:tc>
          <w:tcPr>
            <w:tcW w:w="10152" w:type="dxa"/>
            <w:gridSpan w:val="11"/>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3.JUSTIFICATIVA DA PROPOSIÇÃO</w:t>
            </w:r>
          </w:p>
        </w:tc>
      </w:tr>
      <w:tr>
        <w:trPr>
          <w:trHeight w:val="645" w:hRule="atLeast"/>
        </w:trPr>
        <w:tc>
          <w:tcPr>
            <w:tcW w:w="10152" w:type="dxa"/>
            <w:gridSpan w:val="11"/>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snapToGrid w:val="false"/>
              <w:spacing w:lineRule="auto" w:line="360"/>
              <w:jc w:val="both"/>
              <w:rPr>
                <w:rFonts w:ascii="Arial" w:hAnsi="Arial" w:cs="Arial"/>
                <w:b/>
                <w:b/>
                <w:bCs/>
                <w:color w:val="000000"/>
                <w:lang w:eastAsia="pt-BR"/>
              </w:rPr>
            </w:pPr>
            <w:r>
              <w:rPr>
                <w:rFonts w:cs="Arial" w:ascii="Arial" w:hAnsi="Arial"/>
                <w:b/>
                <w:bCs/>
                <w:color w:val="000000"/>
                <w:lang w:eastAsia="pt-BR"/>
              </w:rPr>
            </w:r>
          </w:p>
          <w:p>
            <w:pPr>
              <w:pStyle w:val="Standard"/>
              <w:widowControl w:val="false"/>
              <w:spacing w:lineRule="auto" w:line="360"/>
              <w:jc w:val="both"/>
              <w:rPr>
                <w:rFonts w:ascii="Arial" w:hAnsi="Arial" w:cs="Arial"/>
                <w:b/>
                <w:b/>
                <w:bCs/>
                <w:color w:val="000000"/>
                <w:lang w:eastAsia="pt-BR"/>
              </w:rPr>
            </w:pPr>
            <w:r>
              <w:rPr>
                <w:rFonts w:cs="Arial" w:ascii="Arial" w:hAnsi="Arial"/>
                <w:b/>
                <w:bCs/>
                <w:color w:val="000000"/>
                <w:lang w:eastAsia="pt-BR"/>
              </w:rPr>
            </w:r>
          </w:p>
          <w:p>
            <w:pPr>
              <w:pStyle w:val="Standard"/>
              <w:widowControl w:val="false"/>
              <w:spacing w:lineRule="auto" w:line="360"/>
              <w:jc w:val="both"/>
              <w:rPr>
                <w:rFonts w:ascii="Arial" w:hAnsi="Arial" w:cs="Arial"/>
                <w:b/>
                <w:b/>
                <w:bCs/>
                <w:color w:val="000000"/>
                <w:lang w:eastAsia="pt-BR"/>
              </w:rPr>
            </w:pPr>
            <w:r>
              <w:rPr>
                <w:rFonts w:cs="Arial" w:ascii="Arial" w:hAnsi="Arial"/>
                <w:b/>
                <w:bCs/>
                <w:color w:val="000000"/>
                <w:lang w:eastAsia="pt-BR"/>
              </w:rPr>
            </w:r>
          </w:p>
          <w:p>
            <w:pPr>
              <w:pStyle w:val="Standard"/>
              <w:widowControl w:val="false"/>
              <w:spacing w:lineRule="auto" w:line="360"/>
              <w:jc w:val="both"/>
              <w:rPr>
                <w:rFonts w:ascii="Arial" w:hAnsi="Arial" w:cs="Arial"/>
                <w:b/>
                <w:b/>
                <w:bCs/>
                <w:color w:val="000000"/>
                <w:lang w:eastAsia="pt-BR"/>
              </w:rPr>
            </w:pPr>
            <w:r>
              <w:rPr>
                <w:rFonts w:cs="Arial" w:ascii="Arial" w:hAnsi="Arial"/>
                <w:b/>
                <w:bCs/>
                <w:color w:val="000000"/>
                <w:lang w:eastAsia="pt-BR"/>
              </w:rPr>
            </w:r>
          </w:p>
        </w:tc>
      </w:tr>
      <w:tr>
        <w:trPr>
          <w:trHeight w:val="414" w:hRule="atLeast"/>
        </w:trPr>
        <w:tc>
          <w:tcPr>
            <w:tcW w:w="10152" w:type="dxa"/>
            <w:gridSpan w:val="11"/>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snapToGrid w:val="false"/>
              <w:rPr>
                <w:rFonts w:ascii="Arial" w:hAnsi="Arial" w:eastAsia="Times New Roman" w:cs="Arial"/>
                <w:b/>
                <w:b/>
                <w:bCs/>
                <w:color w:val="000000"/>
                <w:lang w:eastAsia="pt-BR"/>
              </w:rPr>
            </w:pPr>
            <w:r>
              <w:rPr>
                <w:rFonts w:eastAsia="Times New Roman" w:cs="Arial" w:ascii="Arial" w:hAnsi="Arial"/>
                <w:b/>
                <w:bCs/>
                <w:color w:val="000000"/>
                <w:lang w:eastAsia="pt-BR"/>
              </w:rPr>
            </w:r>
          </w:p>
        </w:tc>
      </w:tr>
      <w:tr>
        <w:trPr>
          <w:trHeight w:val="285" w:hRule="atLeast"/>
        </w:trPr>
        <w:tc>
          <w:tcPr>
            <w:tcW w:w="10152" w:type="dxa"/>
            <w:gridSpan w:val="11"/>
            <w:tcBorders>
              <w:top w:val="single" w:sz="4" w:space="0" w:color="000000"/>
              <w:left w:val="single" w:sz="8" w:space="0" w:color="00000A"/>
              <w:right w:val="single" w:sz="8" w:space="0" w:color="000001"/>
            </w:tcBorders>
            <w:shd w:color="auto" w:fill="D9D9D9" w:val="cle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4. ABRANGÊNCIA</w:t>
            </w:r>
          </w:p>
        </w:tc>
      </w:tr>
      <w:tr>
        <w:trPr>
          <w:trHeight w:val="945" w:hRule="atLeast"/>
        </w:trPr>
        <w:tc>
          <w:tcPr>
            <w:tcW w:w="10152" w:type="dxa"/>
            <w:gridSpan w:val="11"/>
            <w:vMerge w:val="restart"/>
            <w:tcBorders>
              <w:left w:val="single" w:sz="8" w:space="0" w:color="00000A"/>
              <w:bottom w:val="single" w:sz="8" w:space="0" w:color="000001"/>
              <w:right w:val="single" w:sz="8" w:space="0" w:color="000001"/>
            </w:tcBorders>
            <w:shd w:color="auto" w:fill="FFFFFF" w:val="clear"/>
            <w:vAlign w:val="center"/>
          </w:tcPr>
          <w:p>
            <w:pPr>
              <w:pStyle w:val="Standard"/>
              <w:widowControl w:val="false"/>
              <w:snapToGrid w:val="false"/>
              <w:spacing w:lineRule="auto" w:line="360"/>
              <w:jc w:val="both"/>
              <w:rPr>
                <w:rFonts w:ascii="Arial" w:hAnsi="Arial" w:cs="Arial"/>
                <w:b/>
                <w:b/>
                <w:bCs/>
                <w:color w:val="000000"/>
                <w:lang w:eastAsia="pt-BR"/>
              </w:rPr>
            </w:pPr>
            <w:r>
              <w:rPr>
                <w:rFonts w:cs="Arial" w:ascii="Arial" w:hAnsi="Arial"/>
                <w:b/>
                <w:bCs/>
                <w:color w:val="000000"/>
                <w:lang w:eastAsia="pt-BR"/>
              </w:rPr>
            </w:r>
          </w:p>
        </w:tc>
      </w:tr>
      <w:tr>
        <w:trPr>
          <w:trHeight w:val="414" w:hRule="atLeast"/>
        </w:trPr>
        <w:tc>
          <w:tcPr>
            <w:tcW w:w="10152" w:type="dxa"/>
            <w:gridSpan w:val="11"/>
            <w:vMerge w:val="continue"/>
            <w:tcBorders>
              <w:left w:val="single" w:sz="8" w:space="0" w:color="00000A"/>
              <w:bottom w:val="single" w:sz="8" w:space="0" w:color="000001"/>
              <w:right w:val="single" w:sz="8" w:space="0" w:color="000001"/>
            </w:tcBorders>
            <w:shd w:color="auto" w:fill="FFFFFF" w:val="clear"/>
            <w:vAlign w:val="center"/>
          </w:tcPr>
          <w:p>
            <w:pPr>
              <w:pStyle w:val="Normal"/>
              <w:widowControl w:val="false"/>
              <w:suppressAutoHyphens w:val="false"/>
              <w:snapToGrid w:val="false"/>
              <w:rPr>
                <w:rFonts w:ascii="Arial" w:hAnsi="Arial" w:eastAsia="Times New Roman" w:cs="Arial"/>
                <w:b/>
                <w:b/>
                <w:bCs/>
                <w:color w:val="000000"/>
                <w:lang w:eastAsia="pt-BR"/>
              </w:rPr>
            </w:pPr>
            <w:r>
              <w:rPr>
                <w:rFonts w:eastAsia="Times New Roman" w:cs="Arial" w:ascii="Arial" w:hAnsi="Arial"/>
                <w:b/>
                <w:bCs/>
                <w:color w:val="000000"/>
                <w:lang w:eastAsia="pt-BR"/>
              </w:rPr>
            </w:r>
          </w:p>
        </w:tc>
      </w:tr>
      <w:tr>
        <w:trPr>
          <w:trHeight w:val="375" w:hRule="atLeast"/>
        </w:trPr>
        <w:tc>
          <w:tcPr>
            <w:tcW w:w="10152" w:type="dxa"/>
            <w:gridSpan w:val="11"/>
            <w:tcBorders>
              <w:top w:val="single" w:sz="8" w:space="0" w:color="00000A"/>
              <w:left w:val="single" w:sz="8" w:space="0" w:color="00000A"/>
              <w:right w:val="single" w:sz="8" w:space="0" w:color="000001"/>
            </w:tcBorders>
            <w:shd w:color="auto" w:fill="D9D9D9" w:val="cle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5. PUBLICO ALVO / BENEFICIÁRIOS</w:t>
            </w:r>
          </w:p>
        </w:tc>
      </w:tr>
      <w:tr>
        <w:trPr>
          <w:trHeight w:val="480" w:hRule="atLeast"/>
        </w:trPr>
        <w:tc>
          <w:tcPr>
            <w:tcW w:w="10152" w:type="dxa"/>
            <w:gridSpan w:val="11"/>
            <w:tcBorders>
              <w:left w:val="single" w:sz="8" w:space="0" w:color="00000A"/>
              <w:right w:val="single" w:sz="8" w:space="0" w:color="000001"/>
            </w:tcBorders>
            <w:shd w:color="auto" w:fill="FFFFFF" w:val="clear"/>
            <w:vAlign w:val="center"/>
          </w:tcPr>
          <w:p>
            <w:pPr>
              <w:pStyle w:val="Standard"/>
              <w:widowControl w:val="false"/>
              <w:spacing w:lineRule="auto" w:line="360"/>
              <w:jc w:val="both"/>
              <w:rPr>
                <w:rFonts w:ascii="Arial" w:hAnsi="Arial" w:cs="Arial"/>
                <w:color w:val="000000"/>
                <w:lang w:eastAsia="pt-BR"/>
              </w:rPr>
            </w:pPr>
            <w:r>
              <w:rPr>
                <w:rFonts w:cs="Arial" w:ascii="Arial" w:hAnsi="Arial"/>
                <w:color w:val="000000"/>
                <w:lang w:eastAsia="pt-BR"/>
              </w:rPr>
            </w:r>
          </w:p>
          <w:p>
            <w:pPr>
              <w:pStyle w:val="Standard"/>
              <w:widowControl w:val="false"/>
              <w:spacing w:lineRule="auto" w:line="360"/>
              <w:jc w:val="both"/>
              <w:rPr>
                <w:rFonts w:ascii="Arial" w:hAnsi="Arial" w:cs="Arial"/>
                <w:color w:val="000000"/>
                <w:lang w:eastAsia="pt-BR"/>
              </w:rPr>
            </w:pPr>
            <w:r>
              <w:rPr>
                <w:rFonts w:cs="Arial" w:ascii="Arial" w:hAnsi="Arial"/>
                <w:color w:val="000000"/>
                <w:lang w:eastAsia="pt-BR"/>
              </w:rPr>
            </w:r>
          </w:p>
          <w:p>
            <w:pPr>
              <w:pStyle w:val="Standard"/>
              <w:widowControl w:val="false"/>
              <w:spacing w:lineRule="auto" w:line="360"/>
              <w:jc w:val="both"/>
              <w:rPr>
                <w:rFonts w:ascii="Arial" w:hAnsi="Arial" w:cs="Arial"/>
                <w:color w:val="000000"/>
                <w:lang w:eastAsia="pt-BR"/>
              </w:rPr>
            </w:pPr>
            <w:r>
              <w:rPr>
                <w:rFonts w:cs="Arial" w:ascii="Arial" w:hAnsi="Arial"/>
                <w:color w:val="000000"/>
                <w:lang w:eastAsia="pt-BR"/>
              </w:rPr>
            </w:r>
          </w:p>
        </w:tc>
      </w:tr>
      <w:tr>
        <w:trPr>
          <w:trHeight w:val="240" w:hRule="atLeast"/>
        </w:trPr>
        <w:tc>
          <w:tcPr>
            <w:tcW w:w="10152" w:type="dxa"/>
            <w:gridSpan w:val="11"/>
            <w:tcBorders>
              <w:top w:val="single" w:sz="8" w:space="0" w:color="00000A"/>
              <w:left w:val="single" w:sz="8" w:space="0" w:color="00000A"/>
              <w:right w:val="single" w:sz="8" w:space="0" w:color="000001"/>
            </w:tcBorders>
            <w:shd w:color="auto" w:fill="D9D9D9" w:val="cle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6. PERÍODO DE EXECUÇÃO</w:t>
            </w:r>
          </w:p>
        </w:tc>
      </w:tr>
      <w:tr>
        <w:trPr>
          <w:trHeight w:val="675" w:hRule="atLeast"/>
        </w:trPr>
        <w:tc>
          <w:tcPr>
            <w:tcW w:w="10152" w:type="dxa"/>
            <w:gridSpan w:val="11"/>
            <w:tcBorders>
              <w:left w:val="single" w:sz="8" w:space="0" w:color="00000A"/>
              <w:bottom w:val="single" w:sz="8" w:space="0" w:color="00000A"/>
              <w:right w:val="single" w:sz="8" w:space="0" w:color="000001"/>
            </w:tcBorders>
            <w:shd w:color="auto" w:fill="FFFFFF" w:val="clear"/>
            <w:vAlign w:val="center"/>
          </w:tcPr>
          <w:p>
            <w:pPr>
              <w:pStyle w:val="Standard"/>
              <w:widowControl w:val="false"/>
              <w:spacing w:lineRule="auto" w:line="360"/>
              <w:jc w:val="both"/>
              <w:rPr>
                <w:rFonts w:ascii="Arial" w:hAnsi="Arial" w:cs="Arial"/>
              </w:rPr>
            </w:pPr>
            <w:r>
              <w:rPr>
                <w:rFonts w:cs="Arial" w:ascii="Arial" w:hAnsi="Arial"/>
                <w:color w:val="000000"/>
                <w:lang w:eastAsia="pt-BR"/>
              </w:rPr>
              <w:t>A execução se dará no período de 12 (doze) meses a partir de março de 2025, podendo ser prorrogado de acordo com o permissivo legal.</w:t>
            </w:r>
          </w:p>
        </w:tc>
      </w:tr>
      <w:tr>
        <w:trPr>
          <w:trHeight w:val="300" w:hRule="atLeast"/>
        </w:trPr>
        <w:tc>
          <w:tcPr>
            <w:tcW w:w="10152" w:type="dxa"/>
            <w:gridSpan w:val="11"/>
            <w:tcBorders>
              <w:top w:val="single" w:sz="8" w:space="0" w:color="00000A"/>
              <w:left w:val="single" w:sz="8" w:space="0" w:color="00000A"/>
              <w:right w:val="single" w:sz="8" w:space="0" w:color="000001"/>
            </w:tcBorders>
            <w:shd w:color="auto" w:fill="D9D9D9" w:val="cle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7. RESULTADOS/PRODUTOS ESPERADOS/IMPACTOS PREVISTOS</w:t>
            </w:r>
          </w:p>
        </w:tc>
      </w:tr>
      <w:tr>
        <w:trPr>
          <w:trHeight w:val="1927" w:hRule="atLeast"/>
        </w:trPr>
        <w:tc>
          <w:tcPr>
            <w:tcW w:w="10152" w:type="dxa"/>
            <w:gridSpan w:val="11"/>
            <w:tcBorders>
              <w:left w:val="single" w:sz="8" w:space="0" w:color="00000A"/>
              <w:bottom w:val="single" w:sz="8" w:space="0" w:color="00000A"/>
              <w:right w:val="single" w:sz="8" w:space="0" w:color="000001"/>
            </w:tcBorders>
            <w:shd w:color="auto" w:fill="FFFFFF" w:val="clear"/>
            <w:vAlign w:val="center"/>
          </w:tcPr>
          <w:p>
            <w:pPr>
              <w:pStyle w:val="Standard"/>
              <w:widowControl w:val="false"/>
              <w:snapToGrid w:val="false"/>
              <w:spacing w:lineRule="auto" w:line="360"/>
              <w:rPr>
                <w:rFonts w:ascii="Arial" w:hAnsi="Arial" w:cs="Arial"/>
                <w:b/>
                <w:b/>
                <w:bCs/>
                <w:color w:val="000000"/>
                <w:lang w:eastAsia="pt-BR"/>
              </w:rPr>
            </w:pPr>
            <w:r>
              <w:rPr>
                <w:rFonts w:cs="Arial" w:ascii="Arial" w:hAnsi="Arial"/>
                <w:b/>
                <w:bCs/>
                <w:color w:val="000000"/>
                <w:lang w:eastAsia="pt-BR"/>
              </w:rPr>
            </w:r>
          </w:p>
          <w:p>
            <w:pPr>
              <w:pStyle w:val="Standard"/>
              <w:widowControl w:val="false"/>
              <w:snapToGrid w:val="false"/>
              <w:spacing w:lineRule="auto" w:line="360"/>
              <w:rPr>
                <w:rFonts w:ascii="Arial" w:hAnsi="Arial" w:cs="Arial"/>
                <w:b/>
                <w:b/>
                <w:bCs/>
                <w:color w:val="000000"/>
                <w:lang w:eastAsia="pt-BR"/>
              </w:rPr>
            </w:pPr>
            <w:r>
              <w:rPr>
                <w:rFonts w:cs="Arial" w:ascii="Arial" w:hAnsi="Arial"/>
                <w:b/>
                <w:bCs/>
                <w:color w:val="000000"/>
                <w:lang w:eastAsia="pt-BR"/>
              </w:rPr>
            </w:r>
          </w:p>
          <w:p>
            <w:pPr>
              <w:pStyle w:val="Standard"/>
              <w:widowControl w:val="false"/>
              <w:snapToGrid w:val="false"/>
              <w:spacing w:lineRule="auto" w:line="360"/>
              <w:rPr>
                <w:rFonts w:ascii="Arial" w:hAnsi="Arial" w:cs="Arial"/>
                <w:b/>
                <w:b/>
                <w:bCs/>
                <w:color w:val="000000"/>
                <w:lang w:eastAsia="pt-BR"/>
              </w:rPr>
            </w:pPr>
            <w:r>
              <w:rPr>
                <w:rFonts w:cs="Arial" w:ascii="Arial" w:hAnsi="Arial"/>
                <w:b/>
                <w:bCs/>
                <w:color w:val="000000"/>
                <w:lang w:eastAsia="pt-BR"/>
              </w:rPr>
            </w:r>
          </w:p>
          <w:p>
            <w:pPr>
              <w:pStyle w:val="Standard"/>
              <w:widowControl w:val="false"/>
              <w:snapToGrid w:val="false"/>
              <w:spacing w:lineRule="auto" w:line="360"/>
              <w:rPr>
                <w:rFonts w:ascii="Arial" w:hAnsi="Arial" w:cs="Arial"/>
                <w:b/>
                <w:b/>
                <w:bCs/>
                <w:color w:val="000000"/>
                <w:lang w:eastAsia="pt-BR"/>
              </w:rPr>
            </w:pPr>
            <w:r>
              <w:rPr>
                <w:rFonts w:cs="Arial" w:ascii="Arial" w:hAnsi="Arial"/>
                <w:b/>
                <w:bCs/>
                <w:color w:val="000000"/>
                <w:lang w:eastAsia="pt-BR"/>
              </w:rPr>
            </w:r>
          </w:p>
          <w:p>
            <w:pPr>
              <w:pStyle w:val="Standard"/>
              <w:widowControl w:val="false"/>
              <w:snapToGrid w:val="false"/>
              <w:spacing w:lineRule="auto" w:line="360"/>
              <w:rPr>
                <w:rFonts w:ascii="Arial" w:hAnsi="Arial" w:cs="Arial"/>
                <w:b/>
                <w:b/>
                <w:bCs/>
                <w:color w:val="000000"/>
                <w:lang w:eastAsia="pt-BR"/>
              </w:rPr>
            </w:pPr>
            <w:r>
              <w:rPr>
                <w:rFonts w:cs="Arial" w:ascii="Arial" w:hAnsi="Arial"/>
                <w:b/>
                <w:bCs/>
                <w:color w:val="000000"/>
                <w:lang w:eastAsia="pt-BR"/>
              </w:rPr>
            </w:r>
          </w:p>
          <w:p>
            <w:pPr>
              <w:pStyle w:val="Standard"/>
              <w:widowControl w:val="false"/>
              <w:snapToGrid w:val="false"/>
              <w:spacing w:lineRule="auto" w:line="360"/>
              <w:rPr>
                <w:rFonts w:ascii="Arial" w:hAnsi="Arial" w:cs="Arial"/>
                <w:b/>
                <w:b/>
                <w:bCs/>
                <w:color w:val="000000"/>
                <w:lang w:eastAsia="pt-BR"/>
              </w:rPr>
            </w:pPr>
            <w:r>
              <w:rPr>
                <w:rFonts w:cs="Arial" w:ascii="Arial" w:hAnsi="Arial"/>
                <w:b/>
                <w:bCs/>
                <w:color w:val="000000"/>
                <w:lang w:eastAsia="pt-BR"/>
              </w:rPr>
            </w:r>
          </w:p>
          <w:p>
            <w:pPr>
              <w:pStyle w:val="Standard"/>
              <w:widowControl w:val="false"/>
              <w:snapToGrid w:val="false"/>
              <w:spacing w:lineRule="auto" w:line="360"/>
              <w:rPr>
                <w:rFonts w:ascii="Arial" w:hAnsi="Arial" w:cs="Arial"/>
                <w:color w:val="000000"/>
                <w:lang w:eastAsia="pt-BR"/>
              </w:rPr>
            </w:pPr>
            <w:r>
              <w:rPr>
                <w:rFonts w:cs="Arial" w:ascii="Arial" w:hAnsi="Arial"/>
                <w:color w:val="000000"/>
                <w:lang w:eastAsia="pt-BR"/>
              </w:rPr>
            </w:r>
          </w:p>
          <w:p>
            <w:pPr>
              <w:pStyle w:val="Standard"/>
              <w:widowControl w:val="false"/>
              <w:snapToGrid w:val="false"/>
              <w:spacing w:lineRule="auto" w:line="360"/>
              <w:rPr>
                <w:rFonts w:ascii="Arial" w:hAnsi="Arial" w:cs="Arial"/>
                <w:color w:val="000000"/>
                <w:lang w:eastAsia="pt-BR"/>
              </w:rPr>
            </w:pPr>
            <w:r>
              <w:rPr>
                <w:rFonts w:cs="Arial" w:ascii="Arial" w:hAnsi="Arial"/>
                <w:color w:val="000000"/>
                <w:lang w:eastAsia="pt-BR"/>
              </w:rPr>
            </w:r>
          </w:p>
        </w:tc>
      </w:tr>
      <w:tr>
        <w:trPr>
          <w:trHeight w:val="205" w:hRule="atLeast"/>
        </w:trPr>
        <w:tc>
          <w:tcPr>
            <w:tcW w:w="10152" w:type="dxa"/>
            <w:gridSpan w:val="11"/>
            <w:tcBorders>
              <w:top w:val="single" w:sz="4" w:space="0" w:color="000000"/>
              <w:left w:val="single" w:sz="8" w:space="0" w:color="000080"/>
              <w:bottom w:val="single" w:sz="8" w:space="0" w:color="000080"/>
              <w:right w:val="single" w:sz="8" w:space="0" w:color="000080"/>
            </w:tcBorders>
            <w:shd w:color="auto" w:fill="FFFFFF" w:val="clear"/>
            <w:vAlign w:val="center"/>
          </w:tcPr>
          <w:p>
            <w:pPr>
              <w:pStyle w:val="Standard"/>
              <w:widowControl w:val="false"/>
              <w:snapToGrid w:val="false"/>
              <w:spacing w:lineRule="auto" w:line="360"/>
              <w:rPr>
                <w:rFonts w:ascii="Arial" w:hAnsi="Arial" w:cs="Arial"/>
                <w:color w:val="000000"/>
                <w:lang w:eastAsia="pt-BR"/>
              </w:rPr>
            </w:pPr>
            <w:r>
              <w:rPr>
                <w:rFonts w:cs="Arial" w:ascii="Arial" w:hAnsi="Arial"/>
                <w:color w:val="000000"/>
                <w:lang w:eastAsia="pt-BR"/>
              </w:rPr>
            </w:r>
          </w:p>
          <w:tbl>
            <w:tblPr>
              <w:tblW w:w="9966" w:type="dxa"/>
              <w:jc w:val="left"/>
              <w:tblInd w:w="57" w:type="dxa"/>
              <w:tblLayout w:type="fixed"/>
              <w:tblCellMar>
                <w:top w:w="0" w:type="dxa"/>
                <w:left w:w="70" w:type="dxa"/>
                <w:bottom w:w="0" w:type="dxa"/>
                <w:right w:w="70" w:type="dxa"/>
              </w:tblCellMar>
              <w:tblLook w:firstRow="0" w:noVBand="0" w:lastRow="0" w:firstColumn="0" w:lastColumn="0" w:noHBand="0" w:val="0000"/>
            </w:tblPr>
            <w:tblGrid>
              <w:gridCol w:w="654"/>
              <w:gridCol w:w="3341"/>
              <w:gridCol w:w="1261"/>
              <w:gridCol w:w="1885"/>
              <w:gridCol w:w="1429"/>
              <w:gridCol w:w="1395"/>
            </w:tblGrid>
            <w:tr>
              <w:trPr>
                <w:trHeight w:val="772" w:hRule="atLeast"/>
              </w:trPr>
              <w:tc>
                <w:tcPr>
                  <w:tcW w:w="9965" w:type="dxa"/>
                  <w:gridSpan w:val="6"/>
                  <w:tcBorders>
                    <w:top w:val="single" w:sz="4" w:space="0" w:color="000000"/>
                    <w:left w:val="single" w:sz="4" w:space="0" w:color="000000"/>
                    <w:bottom w:val="single" w:sz="4" w:space="0" w:color="000000"/>
                    <w:right w:val="single" w:sz="4" w:space="0" w:color="000000"/>
                  </w:tcBorders>
                  <w:shd w:color="auto" w:fill="CCCCFF" w:val="clear"/>
                  <w:vAlign w:val="center"/>
                </w:tcPr>
                <w:p>
                  <w:pPr>
                    <w:pStyle w:val="Normal"/>
                    <w:widowControl w:val="false"/>
                    <w:suppressAutoHyphens w:val="false"/>
                    <w:jc w:val="center"/>
                    <w:rPr>
                      <w:rFonts w:ascii="Arial" w:hAnsi="Arial" w:cs="Arial"/>
                      <w:b/>
                      <w:b/>
                      <w:bCs/>
                      <w:color w:val="000000"/>
                      <w:kern w:val="0"/>
                      <w:lang w:eastAsia="pt-BR"/>
                    </w:rPr>
                  </w:pPr>
                  <w:r>
                    <w:rPr>
                      <w:rFonts w:cs="Arial" w:ascii="Arial" w:hAnsi="Arial"/>
                      <w:b/>
                      <w:bCs/>
                      <w:color w:val="000000"/>
                      <w:kern w:val="0"/>
                      <w:lang w:eastAsia="pt-BR"/>
                    </w:rPr>
                    <w:t>8. METAS/INDICADORES E MEIOS DE VERIFICAÇÃO</w:t>
                  </w:r>
                </w:p>
                <w:p>
                  <w:pPr>
                    <w:pStyle w:val="Normal"/>
                    <w:widowControl w:val="false"/>
                    <w:suppressAutoHyphens w:val="false"/>
                    <w:jc w:val="center"/>
                    <w:rPr>
                      <w:rFonts w:ascii="Arial" w:hAnsi="Arial" w:cs="Arial"/>
                      <w:b/>
                      <w:b/>
                      <w:bCs/>
                      <w:color w:val="000000"/>
                      <w:kern w:val="0"/>
                      <w:lang w:eastAsia="pt-BR"/>
                    </w:rPr>
                  </w:pPr>
                  <w:r>
                    <w:rPr>
                      <w:rFonts w:cs="Arial" w:ascii="Arial" w:hAnsi="Arial"/>
                      <w:b/>
                      <w:bCs/>
                      <w:color w:val="000000"/>
                      <w:kern w:val="0"/>
                      <w:lang w:eastAsia="pt-BR"/>
                    </w:rPr>
                  </w:r>
                </w:p>
              </w:tc>
            </w:tr>
            <w:tr>
              <w:trPr>
                <w:trHeight w:val="840" w:hRule="atLeast"/>
              </w:trPr>
              <w:tc>
                <w:tcPr>
                  <w:tcW w:w="654" w:type="dxa"/>
                  <w:tcBorders>
                    <w:top w:val="single" w:sz="4" w:space="0" w:color="000000"/>
                    <w:left w:val="single" w:sz="4" w:space="0" w:color="000000"/>
                    <w:bottom w:val="single" w:sz="4" w:space="0" w:color="000000"/>
                    <w:right w:val="single" w:sz="4" w:space="0" w:color="000000"/>
                  </w:tcBorders>
                  <w:shd w:color="auto" w:fill="CCCCFF" w:val="clear"/>
                  <w:vAlign w:val="center"/>
                </w:tcPr>
                <w:p>
                  <w:pPr>
                    <w:pStyle w:val="Normal"/>
                    <w:widowControl w:val="false"/>
                    <w:suppressAutoHyphens w:val="false"/>
                    <w:jc w:val="center"/>
                    <w:rPr>
                      <w:rFonts w:ascii="Arial" w:hAnsi="Arial" w:cs="Arial"/>
                    </w:rPr>
                  </w:pPr>
                  <w:r>
                    <w:rPr>
                      <w:rFonts w:cs="Arial" w:ascii="Arial" w:hAnsi="Arial"/>
                      <w:b/>
                      <w:bCs/>
                      <w:color w:val="000000"/>
                      <w:kern w:val="0"/>
                      <w:lang w:eastAsia="pt-BR"/>
                    </w:rPr>
                    <w:t>Nº</w:t>
                  </w:r>
                </w:p>
              </w:tc>
              <w:tc>
                <w:tcPr>
                  <w:tcW w:w="3341" w:type="dxa"/>
                  <w:tcBorders>
                    <w:top w:val="single" w:sz="4" w:space="0" w:color="000000"/>
                    <w:bottom w:val="single" w:sz="4" w:space="0" w:color="000000"/>
                    <w:right w:val="single" w:sz="4" w:space="0" w:color="000000"/>
                  </w:tcBorders>
                  <w:shd w:color="auto" w:fill="CCCCFF" w:val="clear"/>
                  <w:vAlign w:val="center"/>
                </w:tcPr>
                <w:p>
                  <w:pPr>
                    <w:pStyle w:val="Normal"/>
                    <w:widowControl w:val="false"/>
                    <w:suppressAutoHyphens w:val="false"/>
                    <w:rPr>
                      <w:rFonts w:ascii="Arial" w:hAnsi="Arial" w:cs="Arial"/>
                    </w:rPr>
                  </w:pPr>
                  <w:r>
                    <w:rPr>
                      <w:rFonts w:cs="Arial" w:ascii="Arial" w:hAnsi="Arial"/>
                      <w:b/>
                      <w:bCs/>
                      <w:color w:val="000000"/>
                      <w:kern w:val="0"/>
                      <w:lang w:eastAsia="pt-BR"/>
                    </w:rPr>
                    <w:t>Metas</w:t>
                  </w:r>
                </w:p>
              </w:tc>
              <w:tc>
                <w:tcPr>
                  <w:tcW w:w="1261" w:type="dxa"/>
                  <w:tcBorders>
                    <w:top w:val="single" w:sz="4" w:space="0" w:color="000000"/>
                    <w:bottom w:val="single" w:sz="4" w:space="0" w:color="000000"/>
                    <w:right w:val="single" w:sz="4" w:space="0" w:color="000000"/>
                  </w:tcBorders>
                  <w:shd w:color="auto" w:fill="CCCCFF" w:val="clear"/>
                  <w:vAlign w:val="center"/>
                </w:tcPr>
                <w:p>
                  <w:pPr>
                    <w:pStyle w:val="Normal"/>
                    <w:widowControl w:val="false"/>
                    <w:suppressAutoHyphens w:val="false"/>
                    <w:jc w:val="center"/>
                    <w:rPr>
                      <w:rFonts w:ascii="Arial" w:hAnsi="Arial" w:cs="Arial"/>
                    </w:rPr>
                  </w:pPr>
                  <w:r>
                    <w:rPr>
                      <w:rFonts w:cs="Arial" w:ascii="Arial" w:hAnsi="Arial"/>
                      <w:b/>
                      <w:bCs/>
                      <w:color w:val="000000"/>
                      <w:kern w:val="0"/>
                      <w:lang w:eastAsia="pt-BR"/>
                    </w:rPr>
                    <w:t>Período de Execução</w:t>
                  </w:r>
                </w:p>
              </w:tc>
              <w:tc>
                <w:tcPr>
                  <w:tcW w:w="1885" w:type="dxa"/>
                  <w:tcBorders>
                    <w:top w:val="single" w:sz="4" w:space="0" w:color="000000"/>
                    <w:bottom w:val="single" w:sz="4" w:space="0" w:color="000000"/>
                    <w:right w:val="single" w:sz="4" w:space="0" w:color="000000"/>
                  </w:tcBorders>
                  <w:shd w:color="auto" w:fill="CCCCFF" w:val="clear"/>
                  <w:vAlign w:val="center"/>
                </w:tcPr>
                <w:p>
                  <w:pPr>
                    <w:pStyle w:val="Normal"/>
                    <w:widowControl w:val="false"/>
                    <w:suppressAutoHyphens w:val="false"/>
                    <w:jc w:val="center"/>
                    <w:rPr>
                      <w:rFonts w:ascii="Arial" w:hAnsi="Arial" w:cs="Arial"/>
                    </w:rPr>
                  </w:pPr>
                  <w:r>
                    <w:rPr>
                      <w:rFonts w:cs="Arial" w:ascii="Arial" w:hAnsi="Arial"/>
                      <w:b/>
                      <w:bCs/>
                      <w:color w:val="000000"/>
                      <w:kern w:val="0"/>
                      <w:lang w:eastAsia="pt-BR"/>
                    </w:rPr>
                    <w:t>Indicadores de monitoramento</w:t>
                  </w:r>
                </w:p>
              </w:tc>
              <w:tc>
                <w:tcPr>
                  <w:tcW w:w="1429" w:type="dxa"/>
                  <w:tcBorders>
                    <w:top w:val="single" w:sz="4" w:space="0" w:color="000000"/>
                    <w:bottom w:val="single" w:sz="4" w:space="0" w:color="000000"/>
                    <w:right w:val="single" w:sz="4" w:space="0" w:color="000000"/>
                  </w:tcBorders>
                  <w:shd w:color="auto" w:fill="CCCCFF" w:val="clear"/>
                  <w:vAlign w:val="center"/>
                </w:tcPr>
                <w:p>
                  <w:pPr>
                    <w:pStyle w:val="Normal"/>
                    <w:widowControl w:val="false"/>
                    <w:suppressAutoHyphens w:val="false"/>
                    <w:jc w:val="center"/>
                    <w:rPr>
                      <w:rFonts w:ascii="Arial" w:hAnsi="Arial" w:cs="Arial"/>
                    </w:rPr>
                  </w:pPr>
                  <w:r>
                    <w:rPr>
                      <w:rFonts w:cs="Arial" w:ascii="Arial" w:hAnsi="Arial"/>
                      <w:b/>
                      <w:bCs/>
                      <w:color w:val="000000"/>
                      <w:kern w:val="0"/>
                      <w:lang w:eastAsia="pt-BR"/>
                    </w:rPr>
                    <w:t>Meios de verificação</w:t>
                  </w:r>
                </w:p>
              </w:tc>
              <w:tc>
                <w:tcPr>
                  <w:tcW w:w="1395" w:type="dxa"/>
                  <w:tcBorders>
                    <w:top w:val="single" w:sz="4" w:space="0" w:color="000000"/>
                    <w:bottom w:val="single" w:sz="4" w:space="0" w:color="000000"/>
                    <w:right w:val="single" w:sz="4" w:space="0" w:color="000000"/>
                  </w:tcBorders>
                  <w:shd w:color="auto" w:fill="CCCCFF" w:val="clear"/>
                </w:tcPr>
                <w:p>
                  <w:pPr>
                    <w:pStyle w:val="Normal"/>
                    <w:widowControl w:val="false"/>
                    <w:suppressAutoHyphens w:val="false"/>
                    <w:rPr>
                      <w:rFonts w:ascii="Arial" w:hAnsi="Arial" w:cs="Arial"/>
                    </w:rPr>
                  </w:pPr>
                  <w:r>
                    <w:rPr>
                      <w:rFonts w:cs="Arial" w:ascii="Arial" w:hAnsi="Arial"/>
                      <w:b/>
                      <w:bCs/>
                      <w:color w:val="000000"/>
                      <w:kern w:val="0"/>
                      <w:lang w:eastAsia="pt-BR"/>
                    </w:rPr>
                    <w:t>Período de verificação</w:t>
                  </w:r>
                </w:p>
              </w:tc>
            </w:tr>
            <w:tr>
              <w:trPr>
                <w:trHeight w:val="1380" w:hRule="atLeast"/>
              </w:trPr>
              <w:tc>
                <w:tcPr>
                  <w:tcW w:w="654" w:type="dxa"/>
                  <w:tcBorders>
                    <w:left w:val="single" w:sz="4" w:space="0" w:color="000000"/>
                    <w:right w:val="single" w:sz="4" w:space="0" w:color="000000"/>
                  </w:tcBorders>
                  <w:shd w:color="auto" w:fill="auto" w:val="clear"/>
                  <w:vAlign w:val="center"/>
                </w:tcPr>
                <w:p>
                  <w:pPr>
                    <w:pStyle w:val="Normal"/>
                    <w:widowControl w:val="false"/>
                    <w:suppressAutoHyphens w:val="false"/>
                    <w:jc w:val="center"/>
                    <w:rPr>
                      <w:rFonts w:ascii="Arial" w:hAnsi="Arial" w:cs="Arial"/>
                    </w:rPr>
                  </w:pPr>
                  <w:r>
                    <w:rPr>
                      <w:rFonts w:cs="Arial" w:ascii="Arial" w:hAnsi="Arial"/>
                      <w:color w:val="000000"/>
                      <w:kern w:val="0"/>
                      <w:lang w:eastAsia="pt-BR"/>
                    </w:rPr>
                    <w:t>1</w:t>
                  </w:r>
                </w:p>
              </w:tc>
              <w:tc>
                <w:tcPr>
                  <w:tcW w:w="3341" w:type="dxa"/>
                  <w:tcBorders>
                    <w:right w:val="single" w:sz="4" w:space="0" w:color="000000"/>
                  </w:tcBorders>
                  <w:shd w:color="auto" w:fill="auto" w:val="clear"/>
                  <w:vAlign w:val="center"/>
                </w:tcPr>
                <w:p>
                  <w:pPr>
                    <w:pStyle w:val="Normal"/>
                    <w:widowControl w:val="false"/>
                    <w:suppressAutoHyphens w:val="false"/>
                    <w:snapToGrid w:val="false"/>
                    <w:spacing w:before="0" w:after="280"/>
                    <w:jc w:val="center"/>
                    <w:rPr>
                      <w:rFonts w:ascii="Arial" w:hAnsi="Arial" w:cs="Arial"/>
                      <w:color w:val="000000"/>
                      <w:kern w:val="0"/>
                      <w:lang w:eastAsia="pt-BR"/>
                    </w:rPr>
                  </w:pPr>
                  <w:r>
                    <w:rPr>
                      <w:rFonts w:cs="Arial" w:ascii="Arial" w:hAnsi="Arial"/>
                      <w:color w:val="000000"/>
                      <w:kern w:val="0"/>
                      <w:lang w:eastAsia="pt-BR"/>
                    </w:rPr>
                  </w:r>
                </w:p>
              </w:tc>
              <w:tc>
                <w:tcPr>
                  <w:tcW w:w="1261" w:type="dxa"/>
                  <w:tcBorders>
                    <w:right w:val="single" w:sz="4" w:space="0" w:color="000000"/>
                  </w:tcBorders>
                  <w:shd w:color="auto" w:fill="auto" w:val="clear"/>
                  <w:vAlign w:val="center"/>
                </w:tcPr>
                <w:p>
                  <w:pPr>
                    <w:pStyle w:val="Normal"/>
                    <w:widowControl w:val="false"/>
                    <w:suppressAutoHyphens w:val="false"/>
                    <w:snapToGrid w:val="false"/>
                    <w:jc w:val="center"/>
                    <w:rPr>
                      <w:rFonts w:ascii="Arial" w:hAnsi="Arial" w:cs="Arial"/>
                      <w:color w:val="000000"/>
                      <w:kern w:val="0"/>
                      <w:lang w:eastAsia="pt-BR"/>
                    </w:rPr>
                  </w:pPr>
                  <w:r>
                    <w:rPr>
                      <w:rFonts w:cs="Arial" w:ascii="Arial" w:hAnsi="Arial"/>
                      <w:color w:val="000000"/>
                      <w:kern w:val="0"/>
                      <w:lang w:eastAsia="pt-BR"/>
                    </w:rPr>
                  </w:r>
                </w:p>
              </w:tc>
              <w:tc>
                <w:tcPr>
                  <w:tcW w:w="1885" w:type="dxa"/>
                  <w:tcBorders>
                    <w:right w:val="single" w:sz="4" w:space="0" w:color="000000"/>
                  </w:tcBorders>
                  <w:shd w:color="auto" w:fill="auto" w:val="clear"/>
                  <w:vAlign w:val="center"/>
                </w:tcPr>
                <w:p>
                  <w:pPr>
                    <w:pStyle w:val="Normal"/>
                    <w:widowControl w:val="false"/>
                    <w:suppressAutoHyphens w:val="false"/>
                    <w:snapToGrid w:val="false"/>
                    <w:rPr>
                      <w:rFonts w:ascii="Arial" w:hAnsi="Arial" w:cs="Arial"/>
                      <w:color w:val="000000"/>
                      <w:kern w:val="0"/>
                      <w:lang w:eastAsia="pt-BR"/>
                    </w:rPr>
                  </w:pPr>
                  <w:r>
                    <w:rPr>
                      <w:rFonts w:cs="Arial" w:ascii="Arial" w:hAnsi="Arial"/>
                      <w:color w:val="000000"/>
                      <w:kern w:val="0"/>
                      <w:lang w:eastAsia="pt-BR"/>
                    </w:rPr>
                  </w:r>
                </w:p>
              </w:tc>
              <w:tc>
                <w:tcPr>
                  <w:tcW w:w="1429" w:type="dxa"/>
                  <w:tcBorders>
                    <w:right w:val="single" w:sz="4" w:space="0" w:color="000000"/>
                  </w:tcBorders>
                  <w:shd w:color="auto" w:fill="auto" w:val="clear"/>
                  <w:vAlign w:val="center"/>
                </w:tcPr>
                <w:p>
                  <w:pPr>
                    <w:pStyle w:val="Normal"/>
                    <w:widowControl w:val="false"/>
                    <w:suppressAutoHyphens w:val="false"/>
                    <w:snapToGrid w:val="false"/>
                    <w:rPr>
                      <w:rFonts w:ascii="Arial" w:hAnsi="Arial" w:cs="Arial"/>
                      <w:color w:val="000000"/>
                      <w:kern w:val="0"/>
                      <w:lang w:eastAsia="pt-BR"/>
                    </w:rPr>
                  </w:pPr>
                  <w:r>
                    <w:rPr>
                      <w:rFonts w:cs="Arial" w:ascii="Arial" w:hAnsi="Arial"/>
                      <w:color w:val="000000"/>
                      <w:kern w:val="0"/>
                      <w:lang w:eastAsia="pt-BR"/>
                    </w:rPr>
                  </w:r>
                </w:p>
              </w:tc>
              <w:tc>
                <w:tcPr>
                  <w:tcW w:w="1395" w:type="dxa"/>
                  <w:tcBorders>
                    <w:right w:val="single" w:sz="4" w:space="0" w:color="000000"/>
                  </w:tcBorders>
                  <w:shd w:color="auto" w:fill="auto" w:val="clear"/>
                </w:tcPr>
                <w:p>
                  <w:pPr>
                    <w:pStyle w:val="Normal"/>
                    <w:widowControl w:val="false"/>
                    <w:suppressAutoHyphens w:val="false"/>
                    <w:snapToGrid w:val="false"/>
                    <w:rPr>
                      <w:rFonts w:ascii="Arial" w:hAnsi="Arial" w:cs="Arial"/>
                      <w:color w:val="000000"/>
                      <w:kern w:val="0"/>
                      <w:lang w:eastAsia="pt-BR"/>
                    </w:rPr>
                  </w:pPr>
                  <w:r>
                    <w:rPr>
                      <w:rFonts w:cs="Arial" w:ascii="Arial" w:hAnsi="Arial"/>
                      <w:color w:val="000000"/>
                      <w:kern w:val="0"/>
                      <w:lang w:eastAsia="pt-BR"/>
                    </w:rPr>
                  </w:r>
                </w:p>
              </w:tc>
            </w:tr>
            <w:tr>
              <w:trPr>
                <w:trHeight w:val="1380" w:hRule="atLeast"/>
              </w:trPr>
              <w:tc>
                <w:tcPr>
                  <w:tcW w:w="654"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jc w:val="center"/>
                    <w:rPr>
                      <w:rFonts w:ascii="Arial" w:hAnsi="Arial" w:cs="Arial"/>
                    </w:rPr>
                  </w:pPr>
                  <w:r>
                    <w:rPr>
                      <w:rFonts w:cs="Arial" w:ascii="Arial" w:hAnsi="Arial"/>
                      <w:color w:val="000000"/>
                      <w:kern w:val="0"/>
                      <w:lang w:eastAsia="pt-BR"/>
                    </w:rPr>
                    <w:t>2</w:t>
                  </w:r>
                </w:p>
              </w:tc>
              <w:tc>
                <w:tcPr>
                  <w:tcW w:w="3341" w:type="dxa"/>
                  <w:tcBorders>
                    <w:bottom w:val="single" w:sz="4" w:space="0" w:color="000000"/>
                    <w:right w:val="single" w:sz="4" w:space="0" w:color="000000"/>
                  </w:tcBorders>
                  <w:shd w:color="auto" w:fill="auto" w:val="clear"/>
                  <w:vAlign w:val="center"/>
                </w:tcPr>
                <w:p>
                  <w:pPr>
                    <w:pStyle w:val="Normal"/>
                    <w:widowControl w:val="false"/>
                    <w:suppressAutoHyphens w:val="false"/>
                    <w:snapToGrid w:val="false"/>
                    <w:spacing w:before="0" w:after="280"/>
                    <w:jc w:val="center"/>
                    <w:rPr>
                      <w:rFonts w:ascii="Arial" w:hAnsi="Arial" w:cs="Arial"/>
                      <w:color w:val="000000"/>
                      <w:kern w:val="0"/>
                      <w:lang w:eastAsia="pt-BR"/>
                    </w:rPr>
                  </w:pPr>
                  <w:r>
                    <w:rPr>
                      <w:rFonts w:cs="Arial" w:ascii="Arial" w:hAnsi="Arial"/>
                      <w:color w:val="000000"/>
                      <w:kern w:val="0"/>
                      <w:lang w:eastAsia="pt-BR"/>
                    </w:rPr>
                  </w:r>
                </w:p>
              </w:tc>
              <w:tc>
                <w:tcPr>
                  <w:tcW w:w="1261" w:type="dxa"/>
                  <w:tcBorders>
                    <w:bottom w:val="single" w:sz="4" w:space="0" w:color="000000"/>
                    <w:right w:val="single" w:sz="4" w:space="0" w:color="000000"/>
                  </w:tcBorders>
                  <w:shd w:color="auto" w:fill="auto" w:val="clear"/>
                  <w:vAlign w:val="center"/>
                </w:tcPr>
                <w:p>
                  <w:pPr>
                    <w:pStyle w:val="Normal"/>
                    <w:widowControl w:val="false"/>
                    <w:suppressAutoHyphens w:val="false"/>
                    <w:snapToGrid w:val="false"/>
                    <w:jc w:val="center"/>
                    <w:rPr>
                      <w:rFonts w:ascii="Arial" w:hAnsi="Arial" w:cs="Arial"/>
                      <w:color w:val="000000"/>
                      <w:kern w:val="0"/>
                      <w:lang w:eastAsia="pt-BR"/>
                    </w:rPr>
                  </w:pPr>
                  <w:r>
                    <w:rPr>
                      <w:rFonts w:cs="Arial" w:ascii="Arial" w:hAnsi="Arial"/>
                      <w:color w:val="000000"/>
                      <w:kern w:val="0"/>
                      <w:lang w:eastAsia="pt-BR"/>
                    </w:rPr>
                  </w:r>
                </w:p>
              </w:tc>
              <w:tc>
                <w:tcPr>
                  <w:tcW w:w="1885" w:type="dxa"/>
                  <w:tcBorders>
                    <w:bottom w:val="single" w:sz="4" w:space="0" w:color="000000"/>
                    <w:right w:val="single" w:sz="4" w:space="0" w:color="000000"/>
                  </w:tcBorders>
                  <w:shd w:color="auto" w:fill="auto" w:val="clear"/>
                  <w:vAlign w:val="center"/>
                </w:tcPr>
                <w:p>
                  <w:pPr>
                    <w:pStyle w:val="Normal"/>
                    <w:widowControl w:val="false"/>
                    <w:suppressAutoHyphens w:val="false"/>
                    <w:snapToGrid w:val="false"/>
                    <w:rPr>
                      <w:rFonts w:ascii="Arial" w:hAnsi="Arial" w:cs="Arial"/>
                      <w:color w:val="000000"/>
                      <w:kern w:val="0"/>
                      <w:lang w:eastAsia="pt-BR"/>
                    </w:rPr>
                  </w:pPr>
                  <w:r>
                    <w:rPr>
                      <w:rFonts w:cs="Arial" w:ascii="Arial" w:hAnsi="Arial"/>
                      <w:color w:val="000000"/>
                      <w:kern w:val="0"/>
                      <w:lang w:eastAsia="pt-BR"/>
                    </w:rPr>
                  </w:r>
                </w:p>
              </w:tc>
              <w:tc>
                <w:tcPr>
                  <w:tcW w:w="1429" w:type="dxa"/>
                  <w:tcBorders>
                    <w:bottom w:val="single" w:sz="4" w:space="0" w:color="000000"/>
                    <w:right w:val="single" w:sz="4" w:space="0" w:color="000000"/>
                  </w:tcBorders>
                  <w:shd w:color="auto" w:fill="auto" w:val="clear"/>
                  <w:vAlign w:val="center"/>
                </w:tcPr>
                <w:p>
                  <w:pPr>
                    <w:pStyle w:val="Normal"/>
                    <w:widowControl w:val="false"/>
                    <w:suppressAutoHyphens w:val="false"/>
                    <w:snapToGrid w:val="false"/>
                    <w:rPr>
                      <w:rFonts w:ascii="Arial" w:hAnsi="Arial" w:cs="Arial"/>
                      <w:color w:val="000000"/>
                      <w:kern w:val="0"/>
                      <w:lang w:eastAsia="pt-BR"/>
                    </w:rPr>
                  </w:pPr>
                  <w:r>
                    <w:rPr>
                      <w:rFonts w:cs="Arial" w:ascii="Arial" w:hAnsi="Arial"/>
                      <w:color w:val="000000"/>
                      <w:kern w:val="0"/>
                      <w:lang w:eastAsia="pt-BR"/>
                    </w:rPr>
                  </w:r>
                </w:p>
              </w:tc>
              <w:tc>
                <w:tcPr>
                  <w:tcW w:w="1395" w:type="dxa"/>
                  <w:tcBorders>
                    <w:bottom w:val="single" w:sz="4" w:space="0" w:color="000000"/>
                    <w:right w:val="single" w:sz="4" w:space="0" w:color="000000"/>
                  </w:tcBorders>
                  <w:shd w:color="auto" w:fill="auto" w:val="clear"/>
                </w:tcPr>
                <w:p>
                  <w:pPr>
                    <w:pStyle w:val="Normal"/>
                    <w:widowControl w:val="false"/>
                    <w:suppressAutoHyphens w:val="false"/>
                    <w:snapToGrid w:val="false"/>
                    <w:rPr>
                      <w:rFonts w:ascii="Arial" w:hAnsi="Arial" w:cs="Arial"/>
                      <w:color w:val="000000"/>
                      <w:kern w:val="0"/>
                      <w:lang w:eastAsia="pt-BR"/>
                    </w:rPr>
                  </w:pPr>
                  <w:r>
                    <w:rPr>
                      <w:rFonts w:cs="Arial" w:ascii="Arial" w:hAnsi="Arial"/>
                      <w:color w:val="000000"/>
                      <w:kern w:val="0"/>
                      <w:lang w:eastAsia="pt-BR"/>
                    </w:rPr>
                  </w:r>
                </w:p>
              </w:tc>
            </w:tr>
          </w:tbl>
          <w:p>
            <w:pPr>
              <w:pStyle w:val="Standard"/>
              <w:widowControl w:val="false"/>
              <w:snapToGrid w:val="false"/>
              <w:spacing w:lineRule="auto" w:line="360"/>
              <w:rPr>
                <w:rFonts w:ascii="Arial" w:hAnsi="Arial" w:cs="Arial"/>
                <w:color w:val="000000"/>
              </w:rPr>
            </w:pPr>
            <w:r>
              <w:rPr>
                <w:rFonts w:cs="Arial" w:ascii="Arial" w:hAnsi="Arial"/>
                <w:color w:val="000000"/>
              </w:rPr>
            </w:r>
          </w:p>
          <w:p>
            <w:pPr>
              <w:pStyle w:val="Standard"/>
              <w:widowControl w:val="false"/>
              <w:snapToGrid w:val="false"/>
              <w:spacing w:lineRule="auto" w:line="360"/>
              <w:rPr>
                <w:rFonts w:ascii="Arial" w:hAnsi="Arial" w:cs="Arial"/>
                <w:color w:val="000000"/>
              </w:rPr>
            </w:pPr>
            <w:r>
              <w:rPr>
                <w:rFonts w:cs="Arial" w:ascii="Arial" w:hAnsi="Arial"/>
                <w:color w:val="000000"/>
              </w:rPr>
            </w:r>
          </w:p>
        </w:tc>
      </w:tr>
    </w:tbl>
    <w:p>
      <w:pPr>
        <w:pStyle w:val="Standard"/>
        <w:spacing w:lineRule="auto" w:line="360"/>
        <w:rPr>
          <w:rFonts w:ascii="Arial" w:hAnsi="Arial" w:cs="Arial"/>
          <w:color w:val="000000"/>
        </w:rPr>
      </w:pPr>
      <w:r>
        <w:rPr>
          <w:rFonts w:cs="Arial" w:ascii="Arial" w:hAnsi="Arial"/>
          <w:color w:val="000000"/>
        </w:rPr>
      </w:r>
    </w:p>
    <w:tbl>
      <w:tblPr>
        <w:tblW w:w="9534" w:type="dxa"/>
        <w:jc w:val="left"/>
        <w:tblInd w:w="-231" w:type="dxa"/>
        <w:tblLayout w:type="fixed"/>
        <w:tblCellMar>
          <w:top w:w="55" w:type="dxa"/>
          <w:left w:w="55" w:type="dxa"/>
          <w:bottom w:w="55" w:type="dxa"/>
          <w:right w:w="55" w:type="dxa"/>
        </w:tblCellMar>
        <w:tblLook w:firstRow="0" w:noVBand="0" w:lastRow="0" w:firstColumn="0" w:lastColumn="0" w:noHBand="0" w:val="0000"/>
      </w:tblPr>
      <w:tblGrid>
        <w:gridCol w:w="2101"/>
        <w:gridCol w:w="2653"/>
        <w:gridCol w:w="2509"/>
        <w:gridCol w:w="2270"/>
      </w:tblGrid>
      <w:tr>
        <w:trPr>
          <w:trHeight w:val="360" w:hRule="atLeast"/>
        </w:trPr>
        <w:tc>
          <w:tcPr>
            <w:tcW w:w="9533" w:type="dxa"/>
            <w:gridSpan w:val="4"/>
            <w:tcBorders>
              <w:top w:val="single" w:sz="8" w:space="0" w:color="00000A"/>
              <w:left w:val="single" w:sz="8" w:space="0" w:color="00000A"/>
              <w:bottom w:val="single" w:sz="8" w:space="0" w:color="00000A"/>
              <w:right w:val="single" w:sz="8" w:space="0" w:color="00000A"/>
            </w:tcBorders>
            <w:shd w:color="auto" w:fill="D9D9D9" w:val="cle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8.1 – METAS FINANCEIRAS</w:t>
            </w:r>
          </w:p>
        </w:tc>
      </w:tr>
      <w:tr>
        <w:trPr>
          <w:trHeight w:val="795" w:hRule="atLeast"/>
        </w:trPr>
        <w:tc>
          <w:tcPr>
            <w:tcW w:w="2101" w:type="dxa"/>
            <w:tcBorders>
              <w:left w:val="single" w:sz="8" w:space="0" w:color="00000A"/>
              <w:bottom w:val="single" w:sz="8" w:space="0" w:color="00000A"/>
            </w:tcBorders>
            <w:shd w:color="auto" w:fill="D9D9D9" w:val="cle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META</w:t>
            </w:r>
          </w:p>
        </w:tc>
        <w:tc>
          <w:tcPr>
            <w:tcW w:w="2653" w:type="dxa"/>
            <w:tcBorders>
              <w:left w:val="single" w:sz="8" w:space="0" w:color="00000A"/>
              <w:bottom w:val="single" w:sz="8" w:space="0" w:color="00000A"/>
            </w:tcBorders>
            <w:shd w:color="auto" w:fill="D9D9D9" w:val="cle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DESCRIÇÃO / ESPECIFICAÇÃO</w:t>
            </w:r>
          </w:p>
        </w:tc>
        <w:tc>
          <w:tcPr>
            <w:tcW w:w="2509" w:type="dxa"/>
            <w:tcBorders>
              <w:left w:val="single" w:sz="8" w:space="0" w:color="00000A"/>
              <w:bottom w:val="single" w:sz="8" w:space="0" w:color="00000A"/>
            </w:tcBorders>
            <w:shd w:color="auto" w:fill="D9D9D9" w:val="cle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VALOR MENSAL</w:t>
            </w:r>
          </w:p>
        </w:tc>
        <w:tc>
          <w:tcPr>
            <w:tcW w:w="2270" w:type="dxa"/>
            <w:tcBorders>
              <w:left w:val="single" w:sz="8" w:space="0" w:color="00000A"/>
              <w:bottom w:val="single" w:sz="8" w:space="0" w:color="00000A"/>
              <w:right w:val="single" w:sz="8" w:space="0" w:color="00000A"/>
            </w:tcBorders>
            <w:shd w:color="auto" w:fill="D9D9D9" w:val="cle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VALOR 12 MESES</w:t>
            </w:r>
          </w:p>
        </w:tc>
      </w:tr>
      <w:tr>
        <w:trPr>
          <w:trHeight w:val="375" w:hRule="atLeast"/>
        </w:trPr>
        <w:tc>
          <w:tcPr>
            <w:tcW w:w="2101" w:type="dxa"/>
            <w:tcBorders>
              <w:left w:val="single" w:sz="8" w:space="0" w:color="00000A"/>
              <w:bottom w:val="single" w:sz="8" w:space="0" w:color="00000A"/>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color w:val="000000"/>
                <w:lang w:eastAsia="pt-BR"/>
              </w:rPr>
              <w:t>1</w:t>
            </w:r>
          </w:p>
        </w:tc>
        <w:tc>
          <w:tcPr>
            <w:tcW w:w="2653" w:type="dxa"/>
            <w:tcBorders>
              <w:left w:val="single" w:sz="8" w:space="0" w:color="00000A"/>
              <w:bottom w:val="single" w:sz="8" w:space="0" w:color="00000A"/>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color w:val="000000"/>
                <w:lang w:eastAsia="pt-BR"/>
              </w:rPr>
              <w:t>DESPESAS DE PESSOAL/SALÁRIOS</w:t>
            </w:r>
          </w:p>
        </w:tc>
        <w:tc>
          <w:tcPr>
            <w:tcW w:w="2509" w:type="dxa"/>
            <w:tcBorders>
              <w:left w:val="single" w:sz="8" w:space="0" w:color="00000A"/>
              <w:bottom w:val="single" w:sz="8" w:space="0" w:color="00000A"/>
            </w:tcBorders>
            <w:shd w:color="auto" w:fill="FFFFFF" w:val="clear"/>
            <w:vAlign w:val="center"/>
          </w:tcPr>
          <w:p>
            <w:pPr>
              <w:pStyle w:val="Standard"/>
              <w:widowControl w:val="false"/>
              <w:snapToGrid w:val="false"/>
              <w:spacing w:lineRule="auto" w:line="360"/>
              <w:jc w:val="center"/>
              <w:rPr>
                <w:rFonts w:ascii="Arial" w:hAnsi="Arial" w:cs="Arial"/>
                <w:color w:val="000000"/>
                <w:lang w:eastAsia="pt-BR"/>
              </w:rPr>
            </w:pPr>
            <w:r>
              <w:rPr>
                <w:rFonts w:cs="Arial" w:ascii="Arial" w:hAnsi="Arial"/>
                <w:color w:val="000000"/>
                <w:lang w:eastAsia="pt-BR"/>
              </w:rPr>
            </w:r>
          </w:p>
        </w:tc>
        <w:tc>
          <w:tcPr>
            <w:tcW w:w="2270" w:type="dxa"/>
            <w:tcBorders>
              <w:left w:val="single" w:sz="8" w:space="0" w:color="00000A"/>
              <w:bottom w:val="single" w:sz="8" w:space="0" w:color="00000A"/>
              <w:right w:val="single" w:sz="8" w:space="0" w:color="00000A"/>
            </w:tcBorders>
            <w:shd w:color="auto" w:fill="FFFFFF" w:val="clear"/>
            <w:vAlign w:val="center"/>
          </w:tcPr>
          <w:p>
            <w:pPr>
              <w:pStyle w:val="Standard"/>
              <w:widowControl w:val="false"/>
              <w:snapToGrid w:val="false"/>
              <w:spacing w:lineRule="auto" w:line="360"/>
              <w:jc w:val="center"/>
              <w:rPr>
                <w:rFonts w:ascii="Arial" w:hAnsi="Arial" w:cs="Arial"/>
                <w:color w:val="000000"/>
                <w:lang w:eastAsia="pt-BR"/>
              </w:rPr>
            </w:pPr>
            <w:r>
              <w:rPr>
                <w:rFonts w:cs="Arial" w:ascii="Arial" w:hAnsi="Arial"/>
                <w:color w:val="000000"/>
                <w:lang w:eastAsia="pt-BR"/>
              </w:rPr>
            </w:r>
          </w:p>
        </w:tc>
      </w:tr>
      <w:tr>
        <w:trPr>
          <w:trHeight w:val="172" w:hRule="atLeast"/>
        </w:trPr>
        <w:tc>
          <w:tcPr>
            <w:tcW w:w="2101" w:type="dxa"/>
            <w:tcBorders>
              <w:left w:val="single" w:sz="8" w:space="0" w:color="00000A"/>
              <w:bottom w:val="single" w:sz="8" w:space="0" w:color="00000A"/>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color w:val="000000"/>
                <w:lang w:eastAsia="pt-BR"/>
              </w:rPr>
              <w:t>2</w:t>
            </w:r>
          </w:p>
        </w:tc>
        <w:tc>
          <w:tcPr>
            <w:tcW w:w="2653" w:type="dxa"/>
            <w:tcBorders>
              <w:left w:val="single" w:sz="8" w:space="0" w:color="00000A"/>
              <w:bottom w:val="single" w:sz="8" w:space="0" w:color="00000A"/>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color w:val="000000"/>
                <w:lang w:eastAsia="pt-BR"/>
              </w:rPr>
              <w:t>DESPESAS COM ENCARGOS DE PESSOAL</w:t>
            </w:r>
          </w:p>
        </w:tc>
        <w:tc>
          <w:tcPr>
            <w:tcW w:w="2509" w:type="dxa"/>
            <w:tcBorders>
              <w:left w:val="single" w:sz="8" w:space="0" w:color="00000A"/>
              <w:bottom w:val="single" w:sz="8" w:space="0" w:color="00000A"/>
            </w:tcBorders>
            <w:shd w:color="auto" w:fill="FFFFFF" w:val="clear"/>
            <w:vAlign w:val="center"/>
          </w:tcPr>
          <w:p>
            <w:pPr>
              <w:pStyle w:val="Standard"/>
              <w:widowControl w:val="false"/>
              <w:snapToGrid w:val="false"/>
              <w:spacing w:lineRule="auto" w:line="360"/>
              <w:jc w:val="center"/>
              <w:rPr>
                <w:rFonts w:ascii="Arial" w:hAnsi="Arial" w:cs="Arial"/>
                <w:color w:val="000000"/>
                <w:lang w:eastAsia="pt-BR"/>
              </w:rPr>
            </w:pPr>
            <w:r>
              <w:rPr>
                <w:rFonts w:cs="Arial" w:ascii="Arial" w:hAnsi="Arial"/>
                <w:color w:val="000000"/>
                <w:lang w:eastAsia="pt-BR"/>
              </w:rPr>
            </w:r>
          </w:p>
        </w:tc>
        <w:tc>
          <w:tcPr>
            <w:tcW w:w="2270" w:type="dxa"/>
            <w:tcBorders>
              <w:left w:val="single" w:sz="8" w:space="0" w:color="00000A"/>
              <w:bottom w:val="single" w:sz="8" w:space="0" w:color="00000A"/>
              <w:right w:val="single" w:sz="8" w:space="0" w:color="00000A"/>
            </w:tcBorders>
            <w:shd w:color="auto" w:fill="FFFFFF" w:val="clear"/>
            <w:vAlign w:val="center"/>
          </w:tcPr>
          <w:p>
            <w:pPr>
              <w:pStyle w:val="Standard"/>
              <w:widowControl w:val="false"/>
              <w:snapToGrid w:val="false"/>
              <w:spacing w:lineRule="auto" w:line="360"/>
              <w:jc w:val="center"/>
              <w:rPr>
                <w:rFonts w:ascii="Arial" w:hAnsi="Arial" w:cs="Arial"/>
                <w:color w:val="000000"/>
                <w:lang w:eastAsia="pt-BR"/>
              </w:rPr>
            </w:pPr>
            <w:r>
              <w:rPr>
                <w:rFonts w:cs="Arial" w:ascii="Arial" w:hAnsi="Arial"/>
                <w:color w:val="000000"/>
                <w:lang w:eastAsia="pt-BR"/>
              </w:rPr>
            </w:r>
          </w:p>
        </w:tc>
      </w:tr>
      <w:tr>
        <w:trPr>
          <w:trHeight w:val="172" w:hRule="atLeast"/>
        </w:trPr>
        <w:tc>
          <w:tcPr>
            <w:tcW w:w="2101" w:type="dxa"/>
            <w:tcBorders>
              <w:left w:val="single" w:sz="8" w:space="0" w:color="00000A"/>
              <w:bottom w:val="single" w:sz="8" w:space="0" w:color="00000A"/>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color w:val="000000"/>
                <w:lang w:eastAsia="pt-BR"/>
              </w:rPr>
              <w:t>3</w:t>
            </w:r>
          </w:p>
        </w:tc>
        <w:tc>
          <w:tcPr>
            <w:tcW w:w="2653" w:type="dxa"/>
            <w:tcBorders>
              <w:left w:val="single" w:sz="8" w:space="0" w:color="00000A"/>
              <w:bottom w:val="single" w:sz="8" w:space="0" w:color="00000A"/>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color w:val="000000"/>
                <w:lang w:eastAsia="pt-BR"/>
              </w:rPr>
              <w:t>SERVIÇOS DE TERCEIROS</w:t>
            </w:r>
          </w:p>
        </w:tc>
        <w:tc>
          <w:tcPr>
            <w:tcW w:w="2509" w:type="dxa"/>
            <w:tcBorders>
              <w:left w:val="single" w:sz="8" w:space="0" w:color="00000A"/>
              <w:bottom w:val="single" w:sz="8" w:space="0" w:color="00000A"/>
            </w:tcBorders>
            <w:shd w:color="auto" w:fill="FFFFFF" w:val="clear"/>
            <w:vAlign w:val="center"/>
          </w:tcPr>
          <w:p>
            <w:pPr>
              <w:pStyle w:val="Standard"/>
              <w:widowControl w:val="false"/>
              <w:snapToGrid w:val="false"/>
              <w:spacing w:lineRule="auto" w:line="360"/>
              <w:jc w:val="center"/>
              <w:rPr>
                <w:rFonts w:ascii="Arial" w:hAnsi="Arial" w:cs="Arial"/>
                <w:color w:val="000000"/>
                <w:lang w:eastAsia="pt-BR"/>
              </w:rPr>
            </w:pPr>
            <w:r>
              <w:rPr>
                <w:rFonts w:cs="Arial" w:ascii="Arial" w:hAnsi="Arial"/>
                <w:color w:val="000000"/>
                <w:lang w:eastAsia="pt-BR"/>
              </w:rPr>
            </w:r>
          </w:p>
        </w:tc>
        <w:tc>
          <w:tcPr>
            <w:tcW w:w="2270" w:type="dxa"/>
            <w:tcBorders>
              <w:left w:val="single" w:sz="8" w:space="0" w:color="00000A"/>
              <w:bottom w:val="single" w:sz="8" w:space="0" w:color="00000A"/>
              <w:right w:val="single" w:sz="8" w:space="0" w:color="00000A"/>
            </w:tcBorders>
            <w:shd w:color="auto" w:fill="FFFFFF" w:val="clear"/>
            <w:vAlign w:val="center"/>
          </w:tcPr>
          <w:p>
            <w:pPr>
              <w:pStyle w:val="Standard"/>
              <w:widowControl w:val="false"/>
              <w:snapToGrid w:val="false"/>
              <w:spacing w:lineRule="auto" w:line="360"/>
              <w:jc w:val="center"/>
              <w:rPr>
                <w:rFonts w:ascii="Arial" w:hAnsi="Arial" w:cs="Arial"/>
                <w:color w:val="000000"/>
                <w:lang w:eastAsia="pt-BR"/>
              </w:rPr>
            </w:pPr>
            <w:r>
              <w:rPr>
                <w:rFonts w:cs="Arial" w:ascii="Arial" w:hAnsi="Arial"/>
                <w:color w:val="000000"/>
                <w:lang w:eastAsia="pt-BR"/>
              </w:rPr>
            </w:r>
          </w:p>
        </w:tc>
      </w:tr>
      <w:tr>
        <w:trPr>
          <w:trHeight w:val="480" w:hRule="atLeast"/>
        </w:trPr>
        <w:tc>
          <w:tcPr>
            <w:tcW w:w="2101" w:type="dxa"/>
            <w:tcBorders>
              <w:left w:val="single" w:sz="8" w:space="0" w:color="00000A"/>
              <w:bottom w:val="single" w:sz="8" w:space="0" w:color="00000A"/>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color w:val="000000"/>
                <w:lang w:eastAsia="pt-BR"/>
              </w:rPr>
              <w:t>4</w:t>
            </w:r>
          </w:p>
        </w:tc>
        <w:tc>
          <w:tcPr>
            <w:tcW w:w="2653" w:type="dxa"/>
            <w:tcBorders>
              <w:left w:val="single" w:sz="8" w:space="0" w:color="00000A"/>
              <w:bottom w:val="single" w:sz="8" w:space="0" w:color="00000A"/>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color w:val="000000"/>
                <w:lang w:eastAsia="pt-BR"/>
              </w:rPr>
              <w:t>MATERIAIS DE CONSUMO</w:t>
            </w:r>
          </w:p>
        </w:tc>
        <w:tc>
          <w:tcPr>
            <w:tcW w:w="2509" w:type="dxa"/>
            <w:tcBorders>
              <w:left w:val="single" w:sz="8" w:space="0" w:color="00000A"/>
              <w:bottom w:val="single" w:sz="8" w:space="0" w:color="00000A"/>
            </w:tcBorders>
            <w:shd w:color="auto" w:fill="FFFFFF" w:val="clear"/>
            <w:vAlign w:val="center"/>
          </w:tcPr>
          <w:p>
            <w:pPr>
              <w:pStyle w:val="Standard"/>
              <w:widowControl w:val="false"/>
              <w:snapToGrid w:val="false"/>
              <w:spacing w:lineRule="auto" w:line="360"/>
              <w:jc w:val="center"/>
              <w:rPr>
                <w:rFonts w:ascii="Arial" w:hAnsi="Arial" w:cs="Arial"/>
                <w:color w:val="000000"/>
                <w:lang w:eastAsia="pt-BR"/>
              </w:rPr>
            </w:pPr>
            <w:r>
              <w:rPr>
                <w:rFonts w:cs="Arial" w:ascii="Arial" w:hAnsi="Arial"/>
                <w:color w:val="000000"/>
                <w:lang w:eastAsia="pt-BR"/>
              </w:rPr>
            </w:r>
          </w:p>
        </w:tc>
        <w:tc>
          <w:tcPr>
            <w:tcW w:w="2270" w:type="dxa"/>
            <w:tcBorders>
              <w:left w:val="single" w:sz="8" w:space="0" w:color="00000A"/>
              <w:bottom w:val="single" w:sz="8" w:space="0" w:color="00000A"/>
              <w:right w:val="single" w:sz="8" w:space="0" w:color="00000A"/>
            </w:tcBorders>
            <w:shd w:color="auto" w:fill="FFFFFF" w:val="clear"/>
            <w:vAlign w:val="center"/>
          </w:tcPr>
          <w:p>
            <w:pPr>
              <w:pStyle w:val="Standard"/>
              <w:widowControl w:val="false"/>
              <w:snapToGrid w:val="false"/>
              <w:spacing w:lineRule="auto" w:line="360"/>
              <w:jc w:val="center"/>
              <w:rPr>
                <w:rFonts w:ascii="Arial" w:hAnsi="Arial" w:cs="Arial"/>
                <w:color w:val="000000"/>
                <w:lang w:eastAsia="pt-BR"/>
              </w:rPr>
            </w:pPr>
            <w:r>
              <w:rPr>
                <w:rFonts w:cs="Arial" w:ascii="Arial" w:hAnsi="Arial"/>
                <w:color w:val="000000"/>
                <w:lang w:eastAsia="pt-BR"/>
              </w:rPr>
            </w:r>
          </w:p>
        </w:tc>
      </w:tr>
      <w:tr>
        <w:trPr>
          <w:trHeight w:val="360" w:hRule="atLeast"/>
        </w:trPr>
        <w:tc>
          <w:tcPr>
            <w:tcW w:w="2101" w:type="dxa"/>
            <w:tcBorders>
              <w:left w:val="single" w:sz="8" w:space="0" w:color="00000A"/>
              <w:bottom w:val="single" w:sz="8" w:space="0" w:color="00000A"/>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color w:val="000000"/>
                <w:lang w:eastAsia="pt-BR"/>
              </w:rPr>
              <w:t>5</w:t>
            </w:r>
          </w:p>
        </w:tc>
        <w:tc>
          <w:tcPr>
            <w:tcW w:w="2653" w:type="dxa"/>
            <w:tcBorders>
              <w:left w:val="single" w:sz="8" w:space="0" w:color="00000A"/>
              <w:bottom w:val="single" w:sz="8" w:space="0" w:color="00000A"/>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color w:val="000000"/>
                <w:lang w:eastAsia="pt-BR"/>
              </w:rPr>
              <w:t>CUSTOS INDIRETOS</w:t>
            </w:r>
          </w:p>
        </w:tc>
        <w:tc>
          <w:tcPr>
            <w:tcW w:w="2509" w:type="dxa"/>
            <w:tcBorders>
              <w:left w:val="single" w:sz="8" w:space="0" w:color="00000A"/>
              <w:bottom w:val="single" w:sz="8" w:space="0" w:color="00000A"/>
            </w:tcBorders>
            <w:shd w:color="auto" w:fill="FFFFFF" w:val="clear"/>
            <w:vAlign w:val="center"/>
          </w:tcPr>
          <w:p>
            <w:pPr>
              <w:pStyle w:val="Standard"/>
              <w:widowControl w:val="false"/>
              <w:snapToGrid w:val="false"/>
              <w:spacing w:lineRule="auto" w:line="360"/>
              <w:jc w:val="center"/>
              <w:rPr>
                <w:rFonts w:ascii="Arial" w:hAnsi="Arial" w:cs="Arial"/>
                <w:color w:val="000000"/>
                <w:lang w:eastAsia="pt-BR"/>
              </w:rPr>
            </w:pPr>
            <w:r>
              <w:rPr>
                <w:rFonts w:cs="Arial" w:ascii="Arial" w:hAnsi="Arial"/>
                <w:color w:val="000000"/>
                <w:lang w:eastAsia="pt-BR"/>
              </w:rPr>
            </w:r>
          </w:p>
        </w:tc>
        <w:tc>
          <w:tcPr>
            <w:tcW w:w="2270" w:type="dxa"/>
            <w:tcBorders>
              <w:left w:val="single" w:sz="8" w:space="0" w:color="00000A"/>
              <w:bottom w:val="single" w:sz="8" w:space="0" w:color="00000A"/>
              <w:right w:val="single" w:sz="8" w:space="0" w:color="00000A"/>
            </w:tcBorders>
            <w:shd w:color="auto" w:fill="FFFFFF" w:val="clear"/>
            <w:vAlign w:val="center"/>
          </w:tcPr>
          <w:p>
            <w:pPr>
              <w:pStyle w:val="Standard"/>
              <w:widowControl w:val="false"/>
              <w:snapToGrid w:val="false"/>
              <w:spacing w:lineRule="auto" w:line="360"/>
              <w:jc w:val="center"/>
              <w:rPr>
                <w:rFonts w:ascii="Arial" w:hAnsi="Arial" w:cs="Arial"/>
                <w:color w:val="000000"/>
                <w:lang w:eastAsia="pt-BR"/>
              </w:rPr>
            </w:pPr>
            <w:r>
              <w:rPr>
                <w:rFonts w:cs="Arial" w:ascii="Arial" w:hAnsi="Arial"/>
                <w:color w:val="000000"/>
                <w:lang w:eastAsia="pt-BR"/>
              </w:rPr>
            </w:r>
          </w:p>
        </w:tc>
      </w:tr>
      <w:tr>
        <w:trPr>
          <w:trHeight w:val="360" w:hRule="atLeast"/>
        </w:trPr>
        <w:tc>
          <w:tcPr>
            <w:tcW w:w="2101" w:type="dxa"/>
            <w:tcBorders>
              <w:left w:val="single" w:sz="8" w:space="0" w:color="00000A"/>
              <w:bottom w:val="single" w:sz="8" w:space="0" w:color="00000A"/>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color w:val="000000"/>
                <w:lang w:eastAsia="pt-BR"/>
              </w:rPr>
              <w:t>6</w:t>
            </w:r>
          </w:p>
        </w:tc>
        <w:tc>
          <w:tcPr>
            <w:tcW w:w="2653" w:type="dxa"/>
            <w:tcBorders>
              <w:left w:val="single" w:sz="8" w:space="0" w:color="00000A"/>
              <w:bottom w:val="single" w:sz="8" w:space="0" w:color="00000A"/>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color w:val="000000"/>
                <w:lang w:eastAsia="pt-BR"/>
              </w:rPr>
              <w:t>INVESTIMENTO</w:t>
            </w:r>
          </w:p>
        </w:tc>
        <w:tc>
          <w:tcPr>
            <w:tcW w:w="2509" w:type="dxa"/>
            <w:tcBorders>
              <w:left w:val="single" w:sz="8" w:space="0" w:color="00000A"/>
              <w:bottom w:val="single" w:sz="8" w:space="0" w:color="00000A"/>
            </w:tcBorders>
            <w:shd w:color="auto" w:fill="FFFFFF" w:val="clear"/>
            <w:vAlign w:val="center"/>
          </w:tcPr>
          <w:p>
            <w:pPr>
              <w:pStyle w:val="Standard"/>
              <w:widowControl w:val="false"/>
              <w:snapToGrid w:val="false"/>
              <w:spacing w:lineRule="auto" w:line="360"/>
              <w:jc w:val="center"/>
              <w:rPr>
                <w:rFonts w:ascii="Arial" w:hAnsi="Arial" w:cs="Arial"/>
                <w:color w:val="000000"/>
                <w:lang w:eastAsia="pt-BR"/>
              </w:rPr>
            </w:pPr>
            <w:r>
              <w:rPr>
                <w:rFonts w:cs="Arial" w:ascii="Arial" w:hAnsi="Arial"/>
                <w:color w:val="000000"/>
                <w:lang w:eastAsia="pt-BR"/>
              </w:rPr>
            </w:r>
          </w:p>
        </w:tc>
        <w:tc>
          <w:tcPr>
            <w:tcW w:w="2270" w:type="dxa"/>
            <w:tcBorders>
              <w:left w:val="single" w:sz="8" w:space="0" w:color="00000A"/>
              <w:bottom w:val="single" w:sz="8" w:space="0" w:color="00000A"/>
              <w:right w:val="single" w:sz="8" w:space="0" w:color="00000A"/>
            </w:tcBorders>
            <w:shd w:color="auto" w:fill="FFFFFF" w:val="clear"/>
            <w:vAlign w:val="center"/>
          </w:tcPr>
          <w:p>
            <w:pPr>
              <w:pStyle w:val="Standard"/>
              <w:widowControl w:val="false"/>
              <w:snapToGrid w:val="false"/>
              <w:spacing w:lineRule="auto" w:line="360"/>
              <w:jc w:val="center"/>
              <w:rPr>
                <w:rFonts w:ascii="Arial" w:hAnsi="Arial" w:cs="Arial"/>
                <w:color w:val="000000"/>
                <w:lang w:eastAsia="pt-BR"/>
              </w:rPr>
            </w:pPr>
            <w:r>
              <w:rPr>
                <w:rFonts w:cs="Arial" w:ascii="Arial" w:hAnsi="Arial"/>
                <w:color w:val="000000"/>
                <w:lang w:eastAsia="pt-BR"/>
              </w:rPr>
            </w:r>
          </w:p>
        </w:tc>
      </w:tr>
      <w:tr>
        <w:trPr>
          <w:trHeight w:val="360" w:hRule="atLeast"/>
        </w:trPr>
        <w:tc>
          <w:tcPr>
            <w:tcW w:w="2101" w:type="dxa"/>
            <w:tcBorders>
              <w:left w:val="single" w:sz="8" w:space="0" w:color="00000A"/>
              <w:bottom w:val="single" w:sz="8" w:space="0" w:color="00000A"/>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color w:val="000000"/>
                <w:lang w:eastAsia="pt-BR"/>
              </w:rPr>
              <w:t>7</w:t>
            </w:r>
          </w:p>
        </w:tc>
        <w:tc>
          <w:tcPr>
            <w:tcW w:w="2653" w:type="dxa"/>
            <w:tcBorders>
              <w:left w:val="single" w:sz="8" w:space="0" w:color="00000A"/>
              <w:bottom w:val="single" w:sz="8" w:space="0" w:color="00000A"/>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color w:val="000000"/>
                <w:lang w:eastAsia="pt-BR"/>
              </w:rPr>
              <w:t>OUTROS (DESCREVER)</w:t>
            </w:r>
          </w:p>
        </w:tc>
        <w:tc>
          <w:tcPr>
            <w:tcW w:w="2509" w:type="dxa"/>
            <w:tcBorders>
              <w:left w:val="single" w:sz="8" w:space="0" w:color="00000A"/>
              <w:bottom w:val="single" w:sz="8" w:space="0" w:color="00000A"/>
            </w:tcBorders>
            <w:shd w:color="auto" w:fill="FFFFFF" w:val="clear"/>
            <w:vAlign w:val="center"/>
          </w:tcPr>
          <w:p>
            <w:pPr>
              <w:pStyle w:val="Standard"/>
              <w:widowControl w:val="false"/>
              <w:snapToGrid w:val="false"/>
              <w:spacing w:lineRule="auto" w:line="360"/>
              <w:jc w:val="center"/>
              <w:rPr>
                <w:rFonts w:ascii="Arial" w:hAnsi="Arial" w:cs="Arial"/>
                <w:color w:val="000000"/>
                <w:lang w:eastAsia="pt-BR"/>
              </w:rPr>
            </w:pPr>
            <w:r>
              <w:rPr>
                <w:rFonts w:cs="Arial" w:ascii="Arial" w:hAnsi="Arial"/>
                <w:color w:val="000000"/>
                <w:lang w:eastAsia="pt-BR"/>
              </w:rPr>
            </w:r>
          </w:p>
        </w:tc>
        <w:tc>
          <w:tcPr>
            <w:tcW w:w="2270" w:type="dxa"/>
            <w:tcBorders>
              <w:left w:val="single" w:sz="8" w:space="0" w:color="00000A"/>
              <w:bottom w:val="single" w:sz="8" w:space="0" w:color="00000A"/>
              <w:right w:val="single" w:sz="8" w:space="0" w:color="00000A"/>
            </w:tcBorders>
            <w:shd w:color="auto" w:fill="FFFFFF" w:val="clear"/>
            <w:vAlign w:val="center"/>
          </w:tcPr>
          <w:p>
            <w:pPr>
              <w:pStyle w:val="Standard"/>
              <w:widowControl w:val="false"/>
              <w:snapToGrid w:val="false"/>
              <w:spacing w:lineRule="auto" w:line="360"/>
              <w:jc w:val="center"/>
              <w:rPr>
                <w:rFonts w:ascii="Arial" w:hAnsi="Arial" w:cs="Arial"/>
                <w:color w:val="000000"/>
                <w:lang w:eastAsia="pt-BR"/>
              </w:rPr>
            </w:pPr>
            <w:r>
              <w:rPr>
                <w:rFonts w:cs="Arial" w:ascii="Arial" w:hAnsi="Arial"/>
                <w:color w:val="000000"/>
                <w:lang w:eastAsia="pt-BR"/>
              </w:rPr>
            </w:r>
          </w:p>
        </w:tc>
      </w:tr>
      <w:tr>
        <w:trPr>
          <w:trHeight w:val="450" w:hRule="atLeast"/>
        </w:trPr>
        <w:tc>
          <w:tcPr>
            <w:tcW w:w="7263" w:type="dxa"/>
            <w:gridSpan w:val="3"/>
            <w:tcBorders>
              <w:top w:val="single" w:sz="4" w:space="0" w:color="00000A"/>
              <w:left w:val="single" w:sz="8" w:space="0" w:color="00000A"/>
              <w:bottom w:val="single" w:sz="4" w:space="0" w:color="00000A"/>
            </w:tcBorders>
            <w:shd w:color="auto" w:fill="D9D9D9" w:val="cle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VALOR MENSAL</w:t>
            </w:r>
          </w:p>
        </w:tc>
        <w:tc>
          <w:tcPr>
            <w:tcW w:w="2270" w:type="dxa"/>
            <w:tcBorders>
              <w:top w:val="single" w:sz="4" w:space="0" w:color="00000A"/>
              <w:left w:val="single" w:sz="4" w:space="0" w:color="00000A"/>
              <w:bottom w:val="single" w:sz="4" w:space="0" w:color="00000A"/>
              <w:right w:val="single" w:sz="4" w:space="0" w:color="00000A"/>
            </w:tcBorders>
            <w:shd w:color="auto" w:fill="D9D9D9" w:val="clear"/>
            <w:vAlign w:val="center"/>
          </w:tcPr>
          <w:p>
            <w:pPr>
              <w:pStyle w:val="Standard"/>
              <w:widowControl w:val="false"/>
              <w:spacing w:lineRule="auto" w:line="360"/>
              <w:rPr>
                <w:rFonts w:ascii="Arial" w:hAnsi="Arial" w:cs="Arial"/>
              </w:rPr>
            </w:pPr>
            <w:r>
              <w:rPr>
                <w:rFonts w:cs="Arial" w:ascii="Arial" w:hAnsi="Arial"/>
                <w:b/>
                <w:bCs/>
                <w:color w:val="000000"/>
                <w:lang w:eastAsia="pt-BR"/>
              </w:rPr>
              <w:t>R$</w:t>
            </w:r>
          </w:p>
        </w:tc>
      </w:tr>
      <w:tr>
        <w:trPr>
          <w:trHeight w:val="345" w:hRule="atLeast"/>
        </w:trPr>
        <w:tc>
          <w:tcPr>
            <w:tcW w:w="7263" w:type="dxa"/>
            <w:gridSpan w:val="3"/>
            <w:tcBorders>
              <w:top w:val="single" w:sz="4" w:space="0" w:color="00000A"/>
              <w:left w:val="single" w:sz="8" w:space="0" w:color="00000A"/>
              <w:bottom w:val="single" w:sz="4" w:space="0" w:color="00000A"/>
            </w:tcBorders>
            <w:shd w:color="auto" w:fill="D9D9D9" w:val="cle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VALOR 12 MESES</w:t>
            </w:r>
          </w:p>
        </w:tc>
        <w:tc>
          <w:tcPr>
            <w:tcW w:w="2270" w:type="dxa"/>
            <w:tcBorders>
              <w:top w:val="single" w:sz="4" w:space="0" w:color="00000A"/>
              <w:left w:val="single" w:sz="4" w:space="0" w:color="00000A"/>
              <w:bottom w:val="single" w:sz="4" w:space="0" w:color="00000A"/>
              <w:right w:val="single" w:sz="4" w:space="0" w:color="00000A"/>
            </w:tcBorders>
            <w:shd w:color="auto" w:fill="D9D9D9" w:val="clear"/>
            <w:vAlign w:val="center"/>
          </w:tcPr>
          <w:p>
            <w:pPr>
              <w:pStyle w:val="Standard"/>
              <w:widowControl w:val="false"/>
              <w:spacing w:lineRule="auto" w:line="360"/>
              <w:rPr>
                <w:rFonts w:ascii="Arial" w:hAnsi="Arial" w:cs="Arial"/>
              </w:rPr>
            </w:pPr>
            <w:r>
              <w:rPr>
                <w:rFonts w:cs="Arial" w:ascii="Arial" w:hAnsi="Arial"/>
                <w:b/>
                <w:bCs/>
                <w:color w:val="000000"/>
                <w:lang w:eastAsia="pt-BR"/>
              </w:rPr>
              <w:t>R$</w:t>
            </w:r>
          </w:p>
        </w:tc>
      </w:tr>
      <w:tr>
        <w:trPr>
          <w:trHeight w:val="330" w:hRule="atLeast"/>
        </w:trPr>
        <w:tc>
          <w:tcPr>
            <w:tcW w:w="9533" w:type="dxa"/>
            <w:gridSpan w:val="4"/>
            <w:tcBorders>
              <w:top w:val="single" w:sz="4" w:space="0" w:color="00000A"/>
              <w:left w:val="single" w:sz="8" w:space="0" w:color="00000A"/>
              <w:bottom w:val="single" w:sz="8" w:space="0" w:color="00000A"/>
              <w:right w:val="single" w:sz="4" w:space="0" w:color="00000A"/>
            </w:tcBorders>
            <w:shd w:color="auto" w:fill="D9D9D9" w:val="clear"/>
            <w:vAlign w:val="center"/>
          </w:tcPr>
          <w:p>
            <w:pPr>
              <w:pStyle w:val="Standard"/>
              <w:widowControl w:val="false"/>
              <w:spacing w:lineRule="auto" w:line="360"/>
              <w:rPr>
                <w:rFonts w:ascii="Arial" w:hAnsi="Arial" w:cs="Arial"/>
              </w:rPr>
            </w:pPr>
            <w:r>
              <w:rPr>
                <w:rFonts w:cs="Arial" w:ascii="Arial" w:hAnsi="Arial"/>
                <w:b/>
                <w:bCs/>
                <w:color w:val="000000"/>
                <w:lang w:eastAsia="pt-BR"/>
              </w:rPr>
              <w:t xml:space="preserve">                                            </w:t>
            </w:r>
            <w:r>
              <w:rPr>
                <w:rFonts w:cs="Arial" w:ascii="Arial" w:hAnsi="Arial"/>
                <w:b/>
                <w:bCs/>
                <w:color w:val="000000"/>
                <w:lang w:eastAsia="pt-BR"/>
              </w:rPr>
              <w:t>PER CAPTA</w:t>
            </w:r>
          </w:p>
        </w:tc>
      </w:tr>
    </w:tbl>
    <w:p>
      <w:pPr>
        <w:pStyle w:val="Standard"/>
        <w:spacing w:lineRule="auto" w:line="360"/>
        <w:rPr>
          <w:rFonts w:ascii="Arial" w:hAnsi="Arial" w:cs="Arial"/>
          <w:color w:val="000000"/>
        </w:rPr>
      </w:pPr>
      <w:r>
        <w:rPr>
          <w:rFonts w:cs="Arial" w:ascii="Arial" w:hAnsi="Arial"/>
          <w:color w:val="000000"/>
        </w:rPr>
      </w:r>
    </w:p>
    <w:tbl>
      <w:tblPr>
        <w:tblW w:w="9628" w:type="dxa"/>
        <w:jc w:val="left"/>
        <w:tblInd w:w="-303" w:type="dxa"/>
        <w:tblLayout w:type="fixed"/>
        <w:tblCellMar>
          <w:top w:w="0" w:type="dxa"/>
          <w:left w:w="60" w:type="dxa"/>
          <w:bottom w:w="0" w:type="dxa"/>
          <w:right w:w="70" w:type="dxa"/>
        </w:tblCellMar>
        <w:tblLook w:firstRow="0" w:noVBand="0" w:lastRow="0" w:firstColumn="0" w:lastColumn="0" w:noHBand="0" w:val="0000"/>
      </w:tblPr>
      <w:tblGrid>
        <w:gridCol w:w="1190"/>
        <w:gridCol w:w="102"/>
        <w:gridCol w:w="1158"/>
        <w:gridCol w:w="1413"/>
        <w:gridCol w:w="1261"/>
        <w:gridCol w:w="26"/>
        <w:gridCol w:w="1391"/>
        <w:gridCol w:w="1257"/>
        <w:gridCol w:w="1746"/>
        <w:gridCol w:w="66"/>
        <w:gridCol w:w="16"/>
      </w:tblGrid>
      <w:tr>
        <w:trPr>
          <w:trHeight w:val="315" w:hRule="atLeast"/>
        </w:trPr>
        <w:tc>
          <w:tcPr>
            <w:tcW w:w="9544" w:type="dxa"/>
            <w:gridSpan w:val="9"/>
            <w:tcBorders>
              <w:top w:val="single" w:sz="4" w:space="0" w:color="00000A"/>
              <w:left w:val="single" w:sz="4" w:space="0" w:color="00000A"/>
              <w:bottom w:val="single" w:sz="4" w:space="0" w:color="00000A"/>
              <w:right w:val="single" w:sz="4" w:space="0" w:color="00000A"/>
            </w:tcBorders>
            <w:shd w:color="auto" w:fill="D9D9D9" w:val="cle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8.2.1 – TABELA EXPLICATIVA DAS RUBRICAS</w:t>
            </w:r>
          </w:p>
        </w:tc>
        <w:tc>
          <w:tcPr>
            <w:tcW w:w="82" w:type="dxa"/>
            <w:gridSpan w:val="2"/>
            <w:tcBorders/>
            <w:shd w:color="auto" w:fill="auto" w:val="clear"/>
            <w:tcMar>
              <w:left w:w="5" w:type="dxa"/>
              <w:right w:w="5" w:type="dxa"/>
            </w:tcMar>
          </w:tcPr>
          <w:p>
            <w:pPr>
              <w:pStyle w:val="Normal"/>
              <w:widowControl w:val="false"/>
              <w:snapToGrid w:val="false"/>
              <w:rPr>
                <w:rFonts w:ascii="Arial" w:hAnsi="Arial" w:cs="Arial"/>
              </w:rPr>
            </w:pPr>
            <w:r>
              <w:rPr>
                <w:rFonts w:cs="Arial" w:ascii="Arial" w:hAnsi="Arial"/>
              </w:rPr>
            </w:r>
          </w:p>
        </w:tc>
      </w:tr>
      <w:tr>
        <w:trPr>
          <w:trHeight w:val="315" w:hRule="atLeast"/>
        </w:trPr>
        <w:tc>
          <w:tcPr>
            <w:tcW w:w="5150" w:type="dxa"/>
            <w:gridSpan w:val="6"/>
            <w:tcBorders>
              <w:top w:val="single" w:sz="4" w:space="0" w:color="00000A"/>
              <w:left w:val="single" w:sz="4" w:space="0" w:color="00000A"/>
              <w:bottom w:val="single" w:sz="4" w:space="0" w:color="00000A"/>
            </w:tcBorders>
            <w:shd w:color="auto" w:fill="D9D9D9" w:val="clear"/>
            <w:tcMar>
              <w:left w:w="70" w:type="dxa"/>
            </w:tcM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DESCRIÇÃO</w:t>
            </w:r>
          </w:p>
        </w:tc>
        <w:tc>
          <w:tcPr>
            <w:tcW w:w="4394" w:type="dxa"/>
            <w:gridSpan w:val="3"/>
            <w:tcBorders>
              <w:top w:val="single" w:sz="4" w:space="0" w:color="00000A"/>
              <w:left w:val="single" w:sz="4" w:space="0" w:color="00000A"/>
              <w:bottom w:val="single" w:sz="4" w:space="0" w:color="00000A"/>
              <w:right w:val="single" w:sz="4" w:space="0" w:color="00000A"/>
            </w:tcBorders>
            <w:shd w:color="auto" w:fill="D9D9D9" w:val="clear"/>
            <w:tcMar>
              <w:left w:w="70" w:type="dxa"/>
            </w:tcM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EXEMPLIFICATIVO/ ITENS</w:t>
            </w:r>
          </w:p>
        </w:tc>
        <w:tc>
          <w:tcPr>
            <w:tcW w:w="82" w:type="dxa"/>
            <w:gridSpan w:val="2"/>
            <w:tcBorders/>
            <w:shd w:color="auto" w:fill="auto" w:val="clear"/>
            <w:tcMar>
              <w:left w:w="5" w:type="dxa"/>
              <w:right w:w="5" w:type="dxa"/>
            </w:tcMar>
          </w:tcPr>
          <w:p>
            <w:pPr>
              <w:pStyle w:val="Normal"/>
              <w:widowControl w:val="false"/>
              <w:snapToGrid w:val="false"/>
              <w:rPr>
                <w:rFonts w:ascii="Arial" w:hAnsi="Arial" w:cs="Arial"/>
              </w:rPr>
            </w:pPr>
            <w:r>
              <w:rPr>
                <w:rFonts w:cs="Arial" w:ascii="Arial" w:hAnsi="Arial"/>
              </w:rPr>
            </w:r>
          </w:p>
        </w:tc>
      </w:tr>
      <w:tr>
        <w:trPr>
          <w:trHeight w:val="900" w:hRule="atLeast"/>
        </w:trPr>
        <w:tc>
          <w:tcPr>
            <w:tcW w:w="1292" w:type="dxa"/>
            <w:gridSpan w:val="2"/>
            <w:tcBorders>
              <w:left w:val="single" w:sz="4" w:space="0" w:color="00000A"/>
              <w:bottom w:val="single" w:sz="4" w:space="0" w:color="00000A"/>
            </w:tcBorders>
            <w:shd w:color="auto" w:fill="FFFFFF" w:val="clear"/>
            <w:tcMar>
              <w:left w:w="70" w:type="dxa"/>
            </w:tcMar>
            <w:vAlign w:val="center"/>
          </w:tcPr>
          <w:p>
            <w:pPr>
              <w:pStyle w:val="Standard"/>
              <w:widowControl w:val="false"/>
              <w:spacing w:lineRule="auto" w:line="360"/>
              <w:jc w:val="center"/>
              <w:rPr>
                <w:rFonts w:ascii="Arial" w:hAnsi="Arial" w:cs="Arial"/>
              </w:rPr>
            </w:pPr>
            <w:r>
              <w:rPr>
                <w:rFonts w:cs="Arial" w:ascii="Arial" w:hAnsi="Arial"/>
                <w:color w:val="000000"/>
                <w:lang w:eastAsia="pt-BR"/>
              </w:rPr>
              <w:t>1</w:t>
            </w:r>
          </w:p>
        </w:tc>
        <w:tc>
          <w:tcPr>
            <w:tcW w:w="3858" w:type="dxa"/>
            <w:gridSpan w:val="4"/>
            <w:tcBorders>
              <w:top w:val="single" w:sz="4" w:space="0" w:color="00000A"/>
              <w:left w:val="single" w:sz="4" w:space="0" w:color="00000A"/>
              <w:bottom w:val="single" w:sz="4" w:space="0" w:color="00000A"/>
            </w:tcBorders>
            <w:shd w:color="auto" w:fill="FFFFFF" w:val="clear"/>
            <w:tcMar>
              <w:left w:w="70" w:type="dxa"/>
            </w:tcMar>
            <w:vAlign w:val="center"/>
          </w:tcPr>
          <w:p>
            <w:pPr>
              <w:pStyle w:val="Standard"/>
              <w:widowControl w:val="false"/>
              <w:spacing w:lineRule="auto" w:line="360"/>
              <w:jc w:val="center"/>
              <w:rPr>
                <w:rFonts w:ascii="Arial" w:hAnsi="Arial" w:cs="Arial"/>
              </w:rPr>
            </w:pPr>
            <w:r>
              <w:rPr>
                <w:rFonts w:cs="Arial" w:ascii="Arial" w:hAnsi="Arial"/>
                <w:color w:val="000000"/>
                <w:lang w:eastAsia="pt-BR"/>
              </w:rPr>
              <w:t>DESPESAS COM PESSOAL</w:t>
            </w:r>
          </w:p>
        </w:tc>
        <w:tc>
          <w:tcPr>
            <w:tcW w:w="4394" w:type="dxa"/>
            <w:gridSpan w:val="3"/>
            <w:tcBorders>
              <w:top w:val="single" w:sz="4" w:space="0" w:color="00000A"/>
              <w:left w:val="single" w:sz="4" w:space="0" w:color="00000A"/>
              <w:bottom w:val="single" w:sz="4" w:space="0" w:color="00000A"/>
              <w:right w:val="single" w:sz="4" w:space="0" w:color="00000A"/>
            </w:tcBorders>
            <w:shd w:color="auto" w:fill="FFFFFF" w:val="clear"/>
            <w:tcMar>
              <w:left w:w="70" w:type="dxa"/>
            </w:tcMar>
            <w:vAlign w:val="center"/>
          </w:tcPr>
          <w:p>
            <w:pPr>
              <w:pStyle w:val="Standard"/>
              <w:widowControl w:val="false"/>
              <w:spacing w:lineRule="auto" w:line="360"/>
              <w:jc w:val="both"/>
              <w:rPr>
                <w:rFonts w:ascii="Arial" w:hAnsi="Arial" w:cs="Arial"/>
                <w:color w:val="000000"/>
                <w:lang w:eastAsia="pt-BR"/>
              </w:rPr>
            </w:pPr>
            <w:r>
              <w:rPr>
                <w:rFonts w:cs="Arial" w:ascii="Arial" w:hAnsi="Arial"/>
                <w:color w:val="000000"/>
                <w:lang w:eastAsia="pt-BR"/>
              </w:rPr>
              <w:t>Sal</w:t>
            </w:r>
            <w:r>
              <w:rPr>
                <w:rFonts w:cs="Arial" w:ascii="Arial" w:hAnsi="Arial"/>
                <w:color w:val="000000"/>
              </w:rPr>
              <w:t>ário, 13º salário, Férias, 1/3 de férias.</w:t>
            </w:r>
          </w:p>
          <w:p>
            <w:pPr>
              <w:pStyle w:val="Standard"/>
              <w:widowControl w:val="false"/>
              <w:spacing w:lineRule="auto" w:line="360"/>
              <w:jc w:val="both"/>
              <w:rPr>
                <w:rFonts w:ascii="Arial" w:hAnsi="Arial" w:cs="Arial"/>
              </w:rPr>
            </w:pPr>
            <w:r>
              <w:rPr>
                <w:rFonts w:cs="Arial" w:ascii="Arial" w:hAnsi="Arial"/>
                <w:color w:val="000000"/>
                <w:lang w:eastAsia="pt-BR"/>
              </w:rPr>
              <w:t>Ausência Remunerada, Licenças, Repouso Remunerado e Feriado.</w:t>
            </w:r>
          </w:p>
        </w:tc>
        <w:tc>
          <w:tcPr>
            <w:tcW w:w="82" w:type="dxa"/>
            <w:gridSpan w:val="2"/>
            <w:tcBorders/>
            <w:shd w:color="auto" w:fill="auto" w:val="clear"/>
            <w:tcMar>
              <w:left w:w="5" w:type="dxa"/>
              <w:right w:w="5" w:type="dxa"/>
            </w:tcMar>
          </w:tcPr>
          <w:p>
            <w:pPr>
              <w:pStyle w:val="Normal"/>
              <w:widowControl w:val="false"/>
              <w:snapToGrid w:val="false"/>
              <w:rPr>
                <w:rFonts w:ascii="Arial" w:hAnsi="Arial" w:cs="Arial"/>
              </w:rPr>
            </w:pPr>
            <w:r>
              <w:rPr>
                <w:rFonts w:cs="Arial" w:ascii="Arial" w:hAnsi="Arial"/>
              </w:rPr>
            </w:r>
          </w:p>
        </w:tc>
      </w:tr>
      <w:tr>
        <w:trPr>
          <w:trHeight w:val="720" w:hRule="atLeast"/>
        </w:trPr>
        <w:tc>
          <w:tcPr>
            <w:tcW w:w="1292" w:type="dxa"/>
            <w:gridSpan w:val="2"/>
            <w:tcBorders>
              <w:left w:val="single" w:sz="4" w:space="0" w:color="00000A"/>
              <w:bottom w:val="single" w:sz="4" w:space="0" w:color="000000"/>
            </w:tcBorders>
            <w:shd w:color="auto" w:fill="FFFFFF" w:val="clear"/>
            <w:tcMar>
              <w:left w:w="70" w:type="dxa"/>
            </w:tcMar>
            <w:vAlign w:val="center"/>
          </w:tcPr>
          <w:p>
            <w:pPr>
              <w:pStyle w:val="Standard"/>
              <w:widowControl w:val="false"/>
              <w:spacing w:lineRule="auto" w:line="360"/>
              <w:jc w:val="center"/>
              <w:rPr>
                <w:rFonts w:ascii="Arial" w:hAnsi="Arial" w:cs="Arial"/>
              </w:rPr>
            </w:pPr>
            <w:r>
              <w:rPr>
                <w:rFonts w:cs="Arial" w:ascii="Arial" w:hAnsi="Arial"/>
                <w:color w:val="000000"/>
                <w:lang w:eastAsia="pt-BR"/>
              </w:rPr>
              <w:t>2</w:t>
            </w:r>
          </w:p>
        </w:tc>
        <w:tc>
          <w:tcPr>
            <w:tcW w:w="3858" w:type="dxa"/>
            <w:gridSpan w:val="4"/>
            <w:tcBorders>
              <w:top w:val="single" w:sz="4" w:space="0" w:color="00000A"/>
              <w:left w:val="single" w:sz="4" w:space="0" w:color="00000A"/>
              <w:bottom w:val="single" w:sz="4" w:space="0" w:color="000000"/>
            </w:tcBorders>
            <w:shd w:color="auto" w:fill="FFFFFF" w:val="clear"/>
            <w:tcMar>
              <w:left w:w="70" w:type="dxa"/>
            </w:tcMar>
            <w:vAlign w:val="center"/>
          </w:tcPr>
          <w:p>
            <w:pPr>
              <w:pStyle w:val="Standard"/>
              <w:widowControl w:val="false"/>
              <w:spacing w:lineRule="auto" w:line="360"/>
              <w:jc w:val="center"/>
              <w:rPr>
                <w:rFonts w:ascii="Arial" w:hAnsi="Arial" w:cs="Arial"/>
              </w:rPr>
            </w:pPr>
            <w:r>
              <w:rPr>
                <w:rFonts w:cs="Arial" w:ascii="Arial" w:hAnsi="Arial"/>
                <w:color w:val="000000"/>
                <w:lang w:eastAsia="pt-BR"/>
              </w:rPr>
              <w:t>DESPESAS DE ENCARGOS COM PESSOAL</w:t>
            </w:r>
          </w:p>
        </w:tc>
        <w:tc>
          <w:tcPr>
            <w:tcW w:w="4394" w:type="dxa"/>
            <w:gridSpan w:val="3"/>
            <w:tcBorders>
              <w:top w:val="single" w:sz="4" w:space="0" w:color="00000A"/>
              <w:left w:val="single" w:sz="4" w:space="0" w:color="00000A"/>
              <w:bottom w:val="single" w:sz="4" w:space="0" w:color="000000"/>
              <w:right w:val="single" w:sz="4" w:space="0" w:color="00000A"/>
            </w:tcBorders>
            <w:shd w:color="auto" w:fill="FFFFFF" w:val="clear"/>
            <w:tcMar>
              <w:left w:w="70" w:type="dxa"/>
            </w:tcMar>
            <w:vAlign w:val="center"/>
          </w:tcPr>
          <w:p>
            <w:pPr>
              <w:pStyle w:val="Standard"/>
              <w:widowControl w:val="false"/>
              <w:spacing w:lineRule="auto" w:line="360"/>
              <w:jc w:val="both"/>
              <w:rPr>
                <w:rFonts w:ascii="Arial" w:hAnsi="Arial" w:cs="Arial"/>
              </w:rPr>
            </w:pPr>
            <w:r>
              <w:rPr>
                <w:rFonts w:cs="Arial" w:ascii="Arial" w:hAnsi="Arial"/>
                <w:color w:val="000000"/>
                <w:lang w:eastAsia="pt-BR"/>
              </w:rPr>
              <w:t xml:space="preserve">FGTS 8%, Multa 40% FGTS; INSS 205 PATRONAL; INSS 4,5% TERCEIROS; INSS 1%SAT; PIS 1%; </w:t>
            </w:r>
            <w:r>
              <w:rPr>
                <w:rFonts w:cs="Arial" w:ascii="Arial" w:hAnsi="Arial"/>
                <w:color w:val="000000"/>
              </w:rPr>
              <w:t>VALE TRANSPORTE, VALE REFEIÇÃO; e outros.</w:t>
            </w:r>
          </w:p>
        </w:tc>
        <w:tc>
          <w:tcPr>
            <w:tcW w:w="82" w:type="dxa"/>
            <w:gridSpan w:val="2"/>
            <w:tcBorders/>
            <w:shd w:color="auto" w:fill="auto" w:val="clear"/>
            <w:tcMar>
              <w:left w:w="5" w:type="dxa"/>
              <w:right w:w="5" w:type="dxa"/>
            </w:tcMar>
          </w:tcPr>
          <w:p>
            <w:pPr>
              <w:pStyle w:val="Normal"/>
              <w:widowControl w:val="false"/>
              <w:snapToGrid w:val="false"/>
              <w:rPr>
                <w:rFonts w:ascii="Arial" w:hAnsi="Arial" w:cs="Arial"/>
              </w:rPr>
            </w:pPr>
            <w:r>
              <w:rPr>
                <w:rFonts w:cs="Arial" w:ascii="Arial" w:hAnsi="Arial"/>
              </w:rPr>
            </w:r>
          </w:p>
        </w:tc>
      </w:tr>
      <w:tr>
        <w:trPr>
          <w:trHeight w:val="374" w:hRule="atLeast"/>
        </w:trPr>
        <w:tc>
          <w:tcPr>
            <w:tcW w:w="1292" w:type="dxa"/>
            <w:gridSpan w:val="2"/>
            <w:tcBorders>
              <w:top w:val="single" w:sz="4" w:space="0" w:color="000000"/>
              <w:left w:val="single" w:sz="4" w:space="0" w:color="000000"/>
              <w:bottom w:val="single" w:sz="4" w:space="0" w:color="000000"/>
              <w:right w:val="single" w:sz="4" w:space="0" w:color="000000"/>
            </w:tcBorders>
            <w:shd w:color="auto" w:fill="FFFFFF" w:val="clear"/>
            <w:tcMar>
              <w:left w:w="70" w:type="dxa"/>
            </w:tcMar>
            <w:vAlign w:val="center"/>
          </w:tcPr>
          <w:p>
            <w:pPr>
              <w:pStyle w:val="Standard"/>
              <w:widowControl w:val="false"/>
              <w:spacing w:lineRule="auto" w:line="360"/>
              <w:jc w:val="center"/>
              <w:rPr>
                <w:rFonts w:ascii="Arial" w:hAnsi="Arial" w:cs="Arial"/>
              </w:rPr>
            </w:pPr>
            <w:r>
              <w:rPr>
                <w:rFonts w:cs="Arial" w:ascii="Arial" w:hAnsi="Arial"/>
                <w:color w:val="000000"/>
                <w:lang w:eastAsia="pt-BR"/>
              </w:rPr>
              <w:t>3</w:t>
            </w:r>
          </w:p>
        </w:tc>
        <w:tc>
          <w:tcPr>
            <w:tcW w:w="3858" w:type="dxa"/>
            <w:gridSpan w:val="4"/>
            <w:tcBorders>
              <w:top w:val="single" w:sz="4" w:space="0" w:color="000000"/>
              <w:left w:val="single" w:sz="4" w:space="0" w:color="000000"/>
              <w:bottom w:val="single" w:sz="4" w:space="0" w:color="000000"/>
              <w:right w:val="single" w:sz="4" w:space="0" w:color="000000"/>
            </w:tcBorders>
            <w:shd w:color="auto" w:fill="FFFFFF" w:val="clear"/>
            <w:tcMar>
              <w:left w:w="70" w:type="dxa"/>
            </w:tcMar>
            <w:vAlign w:val="center"/>
          </w:tcPr>
          <w:p>
            <w:pPr>
              <w:pStyle w:val="Standard"/>
              <w:widowControl w:val="false"/>
              <w:spacing w:lineRule="auto" w:line="360"/>
              <w:jc w:val="center"/>
              <w:rPr>
                <w:rFonts w:ascii="Arial" w:hAnsi="Arial" w:cs="Arial"/>
              </w:rPr>
            </w:pPr>
            <w:r>
              <w:rPr>
                <w:rFonts w:cs="Arial" w:ascii="Arial" w:hAnsi="Arial"/>
                <w:color w:val="000000"/>
                <w:lang w:eastAsia="pt-BR"/>
              </w:rPr>
              <w:t>SERVIÇOS DE TERCEIROS</w:t>
            </w:r>
          </w:p>
        </w:tc>
        <w:tc>
          <w:tcPr>
            <w:tcW w:w="4394" w:type="dxa"/>
            <w:gridSpan w:val="3"/>
            <w:tcBorders>
              <w:top w:val="single" w:sz="4" w:space="0" w:color="000000"/>
              <w:left w:val="single" w:sz="4" w:space="0" w:color="000000"/>
              <w:bottom w:val="single" w:sz="4" w:space="0" w:color="000000"/>
              <w:right w:val="single" w:sz="4" w:space="0" w:color="000000"/>
            </w:tcBorders>
            <w:shd w:color="auto" w:fill="FFFFFF" w:val="clear"/>
            <w:tcMar>
              <w:left w:w="70" w:type="dxa"/>
            </w:tcMar>
            <w:vAlign w:val="center"/>
          </w:tcPr>
          <w:p>
            <w:pPr>
              <w:pStyle w:val="Standard"/>
              <w:widowControl w:val="false"/>
              <w:spacing w:lineRule="auto" w:line="360"/>
              <w:jc w:val="both"/>
              <w:rPr>
                <w:rFonts w:ascii="Arial" w:hAnsi="Arial" w:cs="Arial"/>
              </w:rPr>
            </w:pPr>
            <w:r>
              <w:rPr>
                <w:rFonts w:cs="Arial" w:ascii="Arial" w:hAnsi="Arial"/>
                <w:color w:val="000000"/>
                <w:lang w:eastAsia="pt-BR"/>
              </w:rPr>
              <w:t>Serviços de manutenção e conservação de imóveis e equipamentos; serviços gráficos; segurança e monitoramento; serviços de transporte etc.</w:t>
            </w:r>
          </w:p>
        </w:tc>
        <w:tc>
          <w:tcPr>
            <w:tcW w:w="82" w:type="dxa"/>
            <w:gridSpan w:val="2"/>
            <w:tcBorders/>
            <w:shd w:color="auto" w:fill="auto" w:val="clear"/>
            <w:tcMar>
              <w:left w:w="5" w:type="dxa"/>
              <w:right w:w="5" w:type="dxa"/>
            </w:tcMar>
          </w:tcPr>
          <w:p>
            <w:pPr>
              <w:pStyle w:val="Normal"/>
              <w:widowControl w:val="false"/>
              <w:snapToGrid w:val="false"/>
              <w:rPr>
                <w:rFonts w:ascii="Arial" w:hAnsi="Arial" w:cs="Arial"/>
              </w:rPr>
            </w:pPr>
            <w:r>
              <w:rPr>
                <w:rFonts w:cs="Arial" w:ascii="Arial" w:hAnsi="Arial"/>
              </w:rPr>
            </w:r>
          </w:p>
        </w:tc>
      </w:tr>
      <w:tr>
        <w:trPr>
          <w:trHeight w:val="720" w:hRule="atLeast"/>
        </w:trPr>
        <w:tc>
          <w:tcPr>
            <w:tcW w:w="1292" w:type="dxa"/>
            <w:gridSpan w:val="2"/>
            <w:tcBorders>
              <w:top w:val="single" w:sz="4" w:space="0" w:color="000000"/>
              <w:left w:val="single" w:sz="4" w:space="0" w:color="000000"/>
              <w:bottom w:val="single" w:sz="4" w:space="0" w:color="000000"/>
              <w:right w:val="single" w:sz="4" w:space="0" w:color="000000"/>
            </w:tcBorders>
            <w:shd w:color="auto" w:fill="FFFFFF" w:val="clear"/>
            <w:tcMar>
              <w:left w:w="70" w:type="dxa"/>
            </w:tcMar>
            <w:vAlign w:val="center"/>
          </w:tcPr>
          <w:p>
            <w:pPr>
              <w:pStyle w:val="Standard"/>
              <w:widowControl w:val="false"/>
              <w:spacing w:lineRule="auto" w:line="360"/>
              <w:jc w:val="center"/>
              <w:rPr>
                <w:rFonts w:ascii="Arial" w:hAnsi="Arial" w:cs="Arial"/>
              </w:rPr>
            </w:pPr>
            <w:r>
              <w:rPr>
                <w:rFonts w:cs="Arial" w:ascii="Arial" w:hAnsi="Arial"/>
                <w:color w:val="000000"/>
                <w:lang w:eastAsia="pt-BR"/>
              </w:rPr>
              <w:t>4</w:t>
            </w:r>
          </w:p>
        </w:tc>
        <w:tc>
          <w:tcPr>
            <w:tcW w:w="3858" w:type="dxa"/>
            <w:gridSpan w:val="4"/>
            <w:tcBorders>
              <w:top w:val="single" w:sz="4" w:space="0" w:color="000000"/>
              <w:left w:val="single" w:sz="4" w:space="0" w:color="000000"/>
              <w:bottom w:val="single" w:sz="4" w:space="0" w:color="00000A"/>
            </w:tcBorders>
            <w:shd w:color="auto" w:fill="FFFFFF" w:val="clear"/>
            <w:tcMar>
              <w:left w:w="70" w:type="dxa"/>
            </w:tcMar>
            <w:vAlign w:val="center"/>
          </w:tcPr>
          <w:p>
            <w:pPr>
              <w:pStyle w:val="Standard"/>
              <w:widowControl w:val="false"/>
              <w:spacing w:lineRule="auto" w:line="360"/>
              <w:jc w:val="center"/>
              <w:rPr>
                <w:rFonts w:ascii="Arial" w:hAnsi="Arial" w:cs="Arial"/>
              </w:rPr>
            </w:pPr>
            <w:r>
              <w:rPr>
                <w:rFonts w:cs="Arial" w:ascii="Arial" w:hAnsi="Arial"/>
                <w:color w:val="000000"/>
                <w:lang w:eastAsia="pt-BR"/>
              </w:rPr>
              <w:t>MATERIAIS DE CONSUMO</w:t>
            </w:r>
          </w:p>
        </w:tc>
        <w:tc>
          <w:tcPr>
            <w:tcW w:w="4394" w:type="dxa"/>
            <w:gridSpan w:val="3"/>
            <w:tcBorders>
              <w:top w:val="single" w:sz="4" w:space="0" w:color="000000"/>
              <w:left w:val="single" w:sz="4" w:space="0" w:color="00000A"/>
              <w:bottom w:val="single" w:sz="4" w:space="0" w:color="00000A"/>
              <w:right w:val="single" w:sz="4" w:space="0" w:color="00000A"/>
            </w:tcBorders>
            <w:shd w:color="auto" w:fill="FFFFFF" w:val="clear"/>
            <w:tcMar>
              <w:left w:w="70" w:type="dxa"/>
            </w:tcMar>
            <w:vAlign w:val="center"/>
          </w:tcPr>
          <w:p>
            <w:pPr>
              <w:pStyle w:val="Standard"/>
              <w:widowControl w:val="false"/>
              <w:spacing w:lineRule="auto" w:line="360"/>
              <w:rPr>
                <w:rFonts w:ascii="Arial" w:hAnsi="Arial" w:cs="Arial"/>
              </w:rPr>
            </w:pPr>
            <w:r>
              <w:rPr>
                <w:rFonts w:cs="Arial" w:ascii="Arial" w:hAnsi="Arial"/>
                <w:color w:val="000000"/>
                <w:lang w:eastAsia="pt-BR"/>
              </w:rPr>
              <w:t>EPIs, uniformes, material de limpeza e higiene dos alimentos, insumos agrícolas, lanches etc.</w:t>
            </w:r>
          </w:p>
        </w:tc>
        <w:tc>
          <w:tcPr>
            <w:tcW w:w="82" w:type="dxa"/>
            <w:gridSpan w:val="2"/>
            <w:tcBorders/>
            <w:shd w:color="auto" w:fill="auto" w:val="clear"/>
            <w:tcMar>
              <w:left w:w="5" w:type="dxa"/>
              <w:right w:w="5" w:type="dxa"/>
            </w:tcMar>
          </w:tcPr>
          <w:p>
            <w:pPr>
              <w:pStyle w:val="Normal"/>
              <w:widowControl w:val="false"/>
              <w:snapToGrid w:val="false"/>
              <w:rPr>
                <w:rFonts w:ascii="Arial" w:hAnsi="Arial" w:cs="Arial"/>
              </w:rPr>
            </w:pPr>
            <w:r>
              <w:rPr>
                <w:rFonts w:cs="Arial" w:ascii="Arial" w:hAnsi="Arial"/>
              </w:rPr>
            </w:r>
          </w:p>
        </w:tc>
      </w:tr>
      <w:tr>
        <w:trPr>
          <w:trHeight w:val="273" w:hRule="atLeast"/>
        </w:trPr>
        <w:tc>
          <w:tcPr>
            <w:tcW w:w="1292" w:type="dxa"/>
            <w:gridSpan w:val="2"/>
            <w:tcBorders>
              <w:top w:val="single" w:sz="4" w:space="0" w:color="000000"/>
              <w:left w:val="single" w:sz="4" w:space="0" w:color="00000A"/>
              <w:bottom w:val="single" w:sz="4" w:space="0" w:color="00000A"/>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color w:val="000000"/>
                <w:lang w:eastAsia="pt-BR"/>
              </w:rPr>
              <w:t>5</w:t>
            </w:r>
          </w:p>
        </w:tc>
        <w:tc>
          <w:tcPr>
            <w:tcW w:w="3858" w:type="dxa"/>
            <w:gridSpan w:val="4"/>
            <w:tcBorders>
              <w:top w:val="single" w:sz="4" w:space="0" w:color="00000A"/>
              <w:left w:val="single" w:sz="4" w:space="0" w:color="00000A"/>
              <w:bottom w:val="single" w:sz="4" w:space="0" w:color="00000A"/>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color w:val="000000"/>
                <w:lang w:eastAsia="pt-BR"/>
              </w:rPr>
              <w:t>CUSTOS INDIRETOS</w:t>
            </w:r>
          </w:p>
        </w:tc>
        <w:tc>
          <w:tcPr>
            <w:tcW w:w="4394" w:type="dxa"/>
            <w:gridSpan w:val="3"/>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Standard"/>
              <w:widowControl w:val="false"/>
              <w:spacing w:lineRule="auto" w:line="360"/>
              <w:rPr>
                <w:rFonts w:ascii="Arial" w:hAnsi="Arial" w:cs="Arial"/>
              </w:rPr>
            </w:pPr>
            <w:r>
              <w:rPr>
                <w:rFonts w:cs="Arial" w:ascii="Arial" w:hAnsi="Arial"/>
                <w:color w:val="000000"/>
                <w:lang w:eastAsia="pt-BR"/>
              </w:rPr>
              <w:t>gás, água, luz, telefone fixo e móvel, internet, serviços de medicina do trabalho, contabilidade, jurídico, seguros etc.</w:t>
            </w:r>
          </w:p>
        </w:tc>
        <w:tc>
          <w:tcPr>
            <w:tcW w:w="82" w:type="dxa"/>
            <w:gridSpan w:val="2"/>
            <w:tcBorders/>
            <w:shd w:color="auto" w:fill="auto" w:val="clear"/>
            <w:tcMar>
              <w:left w:w="5" w:type="dxa"/>
              <w:right w:w="5" w:type="dxa"/>
            </w:tcMar>
          </w:tcPr>
          <w:p>
            <w:pPr>
              <w:pStyle w:val="Normal"/>
              <w:widowControl w:val="false"/>
              <w:snapToGrid w:val="false"/>
              <w:rPr>
                <w:rFonts w:ascii="Arial" w:hAnsi="Arial" w:cs="Arial"/>
              </w:rPr>
            </w:pPr>
            <w:r>
              <w:rPr>
                <w:rFonts w:cs="Arial" w:ascii="Arial" w:hAnsi="Arial"/>
              </w:rPr>
            </w:r>
          </w:p>
        </w:tc>
      </w:tr>
      <w:tr>
        <w:trPr>
          <w:trHeight w:val="415" w:hRule="atLeast"/>
        </w:trPr>
        <w:tc>
          <w:tcPr>
            <w:tcW w:w="1292" w:type="dxa"/>
            <w:gridSpan w:val="2"/>
            <w:tcBorders>
              <w:top w:val="single" w:sz="4" w:space="0" w:color="00000A"/>
              <w:left w:val="single" w:sz="4" w:space="0" w:color="00000A"/>
              <w:bottom w:val="single" w:sz="4" w:space="0" w:color="00000A"/>
            </w:tcBorders>
            <w:shd w:color="auto" w:fill="FFFFFF" w:val="clear"/>
            <w:tcMar>
              <w:left w:w="70" w:type="dxa"/>
            </w:tcMar>
            <w:vAlign w:val="center"/>
          </w:tcPr>
          <w:p>
            <w:pPr>
              <w:pStyle w:val="Standard"/>
              <w:widowControl w:val="false"/>
              <w:spacing w:lineRule="auto" w:line="360"/>
              <w:jc w:val="center"/>
              <w:rPr>
                <w:rFonts w:ascii="Arial" w:hAnsi="Arial" w:cs="Arial"/>
              </w:rPr>
            </w:pPr>
            <w:r>
              <w:rPr>
                <w:rFonts w:cs="Arial" w:ascii="Arial" w:hAnsi="Arial"/>
                <w:color w:val="000000"/>
                <w:lang w:eastAsia="pt-BR"/>
              </w:rPr>
              <w:t>6</w:t>
            </w:r>
          </w:p>
        </w:tc>
        <w:tc>
          <w:tcPr>
            <w:tcW w:w="3858" w:type="dxa"/>
            <w:gridSpan w:val="4"/>
            <w:tcBorders>
              <w:top w:val="single" w:sz="4" w:space="0" w:color="00000A"/>
              <w:left w:val="single" w:sz="4" w:space="0" w:color="00000A"/>
              <w:bottom w:val="single" w:sz="4" w:space="0" w:color="00000A"/>
            </w:tcBorders>
            <w:shd w:color="auto" w:fill="FFFFFF" w:val="clear"/>
            <w:tcMar>
              <w:left w:w="70" w:type="dxa"/>
            </w:tcMar>
            <w:vAlign w:val="center"/>
          </w:tcPr>
          <w:p>
            <w:pPr>
              <w:pStyle w:val="Standard"/>
              <w:widowControl w:val="false"/>
              <w:spacing w:lineRule="auto" w:line="360"/>
              <w:jc w:val="center"/>
              <w:rPr>
                <w:rFonts w:ascii="Arial" w:hAnsi="Arial" w:cs="Arial"/>
              </w:rPr>
            </w:pPr>
            <w:r>
              <w:rPr>
                <w:rFonts w:cs="Arial" w:ascii="Arial" w:hAnsi="Arial"/>
                <w:color w:val="000000"/>
                <w:lang w:eastAsia="pt-BR"/>
              </w:rPr>
              <w:t>CUSTOS DE INVESTIMENTO</w:t>
            </w:r>
          </w:p>
        </w:tc>
        <w:tc>
          <w:tcPr>
            <w:tcW w:w="4394" w:type="dxa"/>
            <w:gridSpan w:val="3"/>
            <w:tcBorders>
              <w:top w:val="single" w:sz="4" w:space="0" w:color="00000A"/>
              <w:left w:val="single" w:sz="4" w:space="0" w:color="000001"/>
              <w:bottom w:val="single" w:sz="4" w:space="0" w:color="00000A"/>
              <w:right w:val="single" w:sz="4" w:space="0" w:color="000001"/>
            </w:tcBorders>
            <w:shd w:color="auto" w:fill="FFFFFF" w:val="clear"/>
            <w:tcMar>
              <w:left w:w="70" w:type="dxa"/>
            </w:tcMar>
            <w:vAlign w:val="center"/>
          </w:tcPr>
          <w:p>
            <w:pPr>
              <w:pStyle w:val="Standard"/>
              <w:widowControl w:val="false"/>
              <w:spacing w:lineRule="auto" w:line="360"/>
              <w:rPr>
                <w:rFonts w:ascii="Arial" w:hAnsi="Arial" w:cs="Arial"/>
              </w:rPr>
            </w:pPr>
            <w:r>
              <w:rPr>
                <w:rFonts w:cs="Arial" w:ascii="Arial" w:hAnsi="Arial"/>
                <w:color w:val="000000"/>
                <w:lang w:eastAsia="pt-BR"/>
              </w:rPr>
              <w:t>(ESPECIFICAR)</w:t>
            </w:r>
          </w:p>
        </w:tc>
        <w:tc>
          <w:tcPr>
            <w:tcW w:w="82" w:type="dxa"/>
            <w:gridSpan w:val="2"/>
            <w:tcBorders/>
            <w:shd w:color="auto" w:fill="auto" w:val="clear"/>
            <w:tcMar>
              <w:left w:w="5" w:type="dxa"/>
              <w:right w:w="5" w:type="dxa"/>
            </w:tcMar>
          </w:tcPr>
          <w:p>
            <w:pPr>
              <w:pStyle w:val="Normal"/>
              <w:widowControl w:val="false"/>
              <w:snapToGrid w:val="false"/>
              <w:rPr>
                <w:rFonts w:ascii="Arial" w:hAnsi="Arial" w:cs="Arial"/>
              </w:rPr>
            </w:pPr>
            <w:r>
              <w:rPr>
                <w:rFonts w:cs="Arial" w:ascii="Arial" w:hAnsi="Arial"/>
              </w:rPr>
            </w:r>
          </w:p>
        </w:tc>
      </w:tr>
      <w:tr>
        <w:trPr>
          <w:trHeight w:val="315" w:hRule="atLeast"/>
        </w:trPr>
        <w:tc>
          <w:tcPr>
            <w:tcW w:w="9610" w:type="dxa"/>
            <w:gridSpan w:val="10"/>
            <w:tcBorders>
              <w:top w:val="single" w:sz="8" w:space="0" w:color="00000A"/>
              <w:left w:val="single" w:sz="8" w:space="0" w:color="00000A"/>
              <w:right w:val="single" w:sz="8" w:space="0" w:color="000001"/>
            </w:tcBorders>
            <w:shd w:color="auto" w:fill="D9D9D9" w:val="clear"/>
            <w:tcMar>
              <w:left w:w="5" w:type="dxa"/>
              <w:right w:w="5" w:type="dxa"/>
            </w:tcM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8.2 PLANO DE DESEMBOLSO MENSAL DA ADMINISTRAÇÃO PÚBLICA</w:t>
            </w:r>
          </w:p>
        </w:tc>
        <w:tc>
          <w:tcPr>
            <w:tcW w:w="16" w:type="dxa"/>
            <w:tcBorders/>
            <w:tcMar>
              <w:left w:w="5" w:type="dxa"/>
              <w:right w:w="5" w:type="dxa"/>
            </w:tcMar>
          </w:tcPr>
          <w:p>
            <w:pPr>
              <w:pStyle w:val="Normal"/>
              <w:widowControl w:val="false"/>
              <w:rPr/>
            </w:pPr>
            <w:r>
              <w:rPr/>
            </w:r>
          </w:p>
        </w:tc>
      </w:tr>
      <w:tr>
        <w:trPr>
          <w:trHeight w:val="315" w:hRule="atLeast"/>
        </w:trPr>
        <w:tc>
          <w:tcPr>
            <w:tcW w:w="9610" w:type="dxa"/>
            <w:gridSpan w:val="10"/>
            <w:tcBorders>
              <w:left w:val="single" w:sz="8" w:space="0" w:color="00000A"/>
              <w:bottom w:val="single" w:sz="4" w:space="0" w:color="00000A"/>
              <w:right w:val="single" w:sz="8" w:space="0" w:color="000001"/>
            </w:tcBorders>
            <w:shd w:color="auto" w:fill="D9D9D9" w:val="clear"/>
            <w:tcMar>
              <w:left w:w="5" w:type="dxa"/>
              <w:right w:w="5" w:type="dxa"/>
            </w:tcM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DESEMBOLSO FINANCEIRO</w:t>
            </w:r>
          </w:p>
        </w:tc>
        <w:tc>
          <w:tcPr>
            <w:tcW w:w="16" w:type="dxa"/>
            <w:tcBorders/>
            <w:tcMar>
              <w:left w:w="5" w:type="dxa"/>
              <w:right w:w="5" w:type="dxa"/>
            </w:tcMar>
          </w:tcPr>
          <w:p>
            <w:pPr>
              <w:pStyle w:val="Normal"/>
              <w:widowControl w:val="false"/>
              <w:rPr/>
            </w:pPr>
            <w:r>
              <w:rPr/>
            </w:r>
          </w:p>
        </w:tc>
      </w:tr>
      <w:tr>
        <w:trPr>
          <w:trHeight w:val="1414" w:hRule="atLeast"/>
        </w:trPr>
        <w:tc>
          <w:tcPr>
            <w:tcW w:w="1190" w:type="dxa"/>
            <w:tcBorders>
              <w:top w:val="single" w:sz="4" w:space="0" w:color="00000A"/>
              <w:left w:val="single" w:sz="4" w:space="0" w:color="00000A"/>
              <w:bottom w:val="single" w:sz="4" w:space="0" w:color="00000A"/>
            </w:tcBorders>
            <w:shd w:color="auto" w:fill="D9D9D9" w:val="clear"/>
            <w:tcMar>
              <w:left w:w="5" w:type="dxa"/>
              <w:right w:w="5" w:type="dxa"/>
            </w:tcMar>
            <w:vAlign w:val="center"/>
          </w:tcPr>
          <w:p>
            <w:pPr>
              <w:pStyle w:val="Standard"/>
              <w:widowControl w:val="false"/>
              <w:spacing w:before="0" w:after="0"/>
              <w:contextualSpacing/>
              <w:jc w:val="center"/>
              <w:rPr>
                <w:sz w:val="20"/>
                <w:szCs w:val="20"/>
              </w:rPr>
            </w:pPr>
            <w:r>
              <w:rPr>
                <w:rFonts w:cs="Arial" w:ascii="Arial" w:hAnsi="Arial"/>
                <w:b/>
                <w:bCs/>
                <w:color w:val="000000"/>
                <w:sz w:val="20"/>
                <w:szCs w:val="20"/>
                <w:lang w:eastAsia="pt-BR"/>
              </w:rPr>
              <w:t>MÊS</w:t>
            </w:r>
          </w:p>
        </w:tc>
        <w:tc>
          <w:tcPr>
            <w:tcW w:w="1260" w:type="dxa"/>
            <w:gridSpan w:val="2"/>
            <w:tcBorders>
              <w:top w:val="single" w:sz="4" w:space="0" w:color="00000A"/>
              <w:left w:val="single" w:sz="4" w:space="0" w:color="00000A"/>
              <w:bottom w:val="single" w:sz="4" w:space="0" w:color="00000A"/>
            </w:tcBorders>
            <w:shd w:color="auto" w:fill="D9D9D9" w:val="clear"/>
            <w:tcMar>
              <w:left w:w="5" w:type="dxa"/>
              <w:right w:w="5" w:type="dxa"/>
            </w:tcMar>
            <w:vAlign w:val="center"/>
          </w:tcPr>
          <w:p>
            <w:pPr>
              <w:pStyle w:val="Standard"/>
              <w:widowControl w:val="false"/>
              <w:spacing w:before="0" w:after="0"/>
              <w:contextualSpacing/>
              <w:jc w:val="center"/>
              <w:rPr>
                <w:sz w:val="20"/>
                <w:szCs w:val="20"/>
              </w:rPr>
            </w:pPr>
            <w:r>
              <w:rPr>
                <w:rFonts w:cs="Arial" w:ascii="Arial" w:hAnsi="Arial"/>
                <w:b/>
                <w:bCs/>
                <w:color w:val="000000"/>
                <w:sz w:val="20"/>
                <w:szCs w:val="20"/>
                <w:lang w:eastAsia="pt-BR"/>
              </w:rPr>
              <w:t>DESPESA DE PESSOAL</w:t>
            </w:r>
          </w:p>
        </w:tc>
        <w:tc>
          <w:tcPr>
            <w:tcW w:w="1413" w:type="dxa"/>
            <w:tcBorders>
              <w:top w:val="single" w:sz="4" w:space="0" w:color="00000A"/>
              <w:left w:val="single" w:sz="4" w:space="0" w:color="00000A"/>
              <w:bottom w:val="single" w:sz="4" w:space="0" w:color="00000A"/>
            </w:tcBorders>
            <w:shd w:color="auto" w:fill="D9D9D9" w:val="clear"/>
            <w:tcMar>
              <w:left w:w="5" w:type="dxa"/>
              <w:right w:w="5" w:type="dxa"/>
            </w:tcMar>
            <w:vAlign w:val="center"/>
          </w:tcPr>
          <w:p>
            <w:pPr>
              <w:pStyle w:val="Standard"/>
              <w:widowControl w:val="false"/>
              <w:spacing w:before="0" w:after="0"/>
              <w:contextualSpacing/>
              <w:jc w:val="center"/>
              <w:rPr>
                <w:sz w:val="20"/>
                <w:szCs w:val="20"/>
              </w:rPr>
            </w:pPr>
            <w:r>
              <w:rPr>
                <w:rFonts w:cs="Arial" w:ascii="Arial" w:hAnsi="Arial"/>
                <w:b/>
                <w:bCs/>
                <w:color w:val="000000"/>
                <w:sz w:val="20"/>
                <w:szCs w:val="20"/>
                <w:lang w:eastAsia="pt-BR"/>
              </w:rPr>
              <w:t>DESPESAS COM ENCARGOS DE PESSOAL</w:t>
            </w:r>
          </w:p>
        </w:tc>
        <w:tc>
          <w:tcPr>
            <w:tcW w:w="1261" w:type="dxa"/>
            <w:tcBorders>
              <w:top w:val="single" w:sz="4" w:space="0" w:color="00000A"/>
              <w:left w:val="single" w:sz="4" w:space="0" w:color="00000A"/>
              <w:bottom w:val="single" w:sz="4" w:space="0" w:color="00000A"/>
            </w:tcBorders>
            <w:shd w:color="auto" w:fill="D9D9D9" w:val="clear"/>
            <w:tcMar>
              <w:left w:w="5" w:type="dxa"/>
              <w:right w:w="5" w:type="dxa"/>
            </w:tcMar>
            <w:vAlign w:val="center"/>
          </w:tcPr>
          <w:p>
            <w:pPr>
              <w:pStyle w:val="Standard"/>
              <w:widowControl w:val="false"/>
              <w:spacing w:before="0" w:after="0"/>
              <w:contextualSpacing/>
              <w:jc w:val="center"/>
              <w:rPr>
                <w:sz w:val="20"/>
                <w:szCs w:val="20"/>
              </w:rPr>
            </w:pPr>
            <w:r>
              <w:rPr>
                <w:rFonts w:cs="Arial" w:ascii="Arial" w:hAnsi="Arial"/>
                <w:b/>
                <w:bCs/>
                <w:color w:val="000000"/>
                <w:sz w:val="20"/>
                <w:szCs w:val="20"/>
                <w:lang w:eastAsia="pt-BR"/>
              </w:rPr>
              <w:t>SERVIÇOS DE TERCEIROS</w:t>
            </w:r>
          </w:p>
        </w:tc>
        <w:tc>
          <w:tcPr>
            <w:tcW w:w="1417" w:type="dxa"/>
            <w:gridSpan w:val="2"/>
            <w:tcBorders>
              <w:top w:val="single" w:sz="4" w:space="0" w:color="00000A"/>
              <w:left w:val="single" w:sz="4" w:space="0" w:color="00000A"/>
              <w:bottom w:val="single" w:sz="4" w:space="0" w:color="00000A"/>
            </w:tcBorders>
            <w:shd w:color="auto" w:fill="D9D9D9" w:val="clear"/>
            <w:tcMar>
              <w:left w:w="5" w:type="dxa"/>
              <w:right w:w="5" w:type="dxa"/>
            </w:tcMar>
            <w:vAlign w:val="center"/>
          </w:tcPr>
          <w:p>
            <w:pPr>
              <w:pStyle w:val="Standard"/>
              <w:widowControl w:val="false"/>
              <w:spacing w:before="0" w:after="0"/>
              <w:contextualSpacing/>
              <w:jc w:val="center"/>
              <w:rPr>
                <w:sz w:val="20"/>
                <w:szCs w:val="20"/>
              </w:rPr>
            </w:pPr>
            <w:r>
              <w:rPr>
                <w:rFonts w:cs="Arial" w:ascii="Arial" w:hAnsi="Arial"/>
                <w:b/>
                <w:bCs/>
                <w:color w:val="000000"/>
                <w:sz w:val="20"/>
                <w:szCs w:val="20"/>
                <w:lang w:eastAsia="pt-BR"/>
              </w:rPr>
              <w:t>MATERIAL DE CONSUMO</w:t>
            </w:r>
          </w:p>
        </w:tc>
        <w:tc>
          <w:tcPr>
            <w:tcW w:w="1257" w:type="dxa"/>
            <w:tcBorders>
              <w:top w:val="single" w:sz="4" w:space="0" w:color="00000A"/>
              <w:left w:val="single" w:sz="4" w:space="0" w:color="00000A"/>
            </w:tcBorders>
            <w:shd w:color="auto" w:fill="D9D9D9" w:val="clear"/>
            <w:tcMar>
              <w:left w:w="5" w:type="dxa"/>
              <w:right w:w="5" w:type="dxa"/>
            </w:tcMar>
            <w:vAlign w:val="center"/>
          </w:tcPr>
          <w:p>
            <w:pPr>
              <w:pStyle w:val="Standard"/>
              <w:widowControl w:val="false"/>
              <w:spacing w:before="0" w:after="0"/>
              <w:contextualSpacing/>
              <w:jc w:val="center"/>
              <w:rPr>
                <w:sz w:val="20"/>
                <w:szCs w:val="20"/>
              </w:rPr>
            </w:pPr>
            <w:r>
              <w:rPr>
                <w:rFonts w:cs="Arial" w:ascii="Arial" w:hAnsi="Arial"/>
                <w:b/>
                <w:bCs/>
                <w:color w:val="000000"/>
                <w:sz w:val="20"/>
                <w:szCs w:val="20"/>
                <w:lang w:eastAsia="pt-BR"/>
              </w:rPr>
              <w:t>CUSTOS INDIRETOS</w:t>
            </w:r>
          </w:p>
        </w:tc>
        <w:tc>
          <w:tcPr>
            <w:tcW w:w="1812" w:type="dxa"/>
            <w:gridSpan w:val="2"/>
            <w:tcBorders>
              <w:top w:val="single" w:sz="4" w:space="0" w:color="00000A"/>
              <w:left w:val="single" w:sz="4" w:space="0" w:color="00000A"/>
              <w:right w:val="single" w:sz="4" w:space="0" w:color="00000A"/>
            </w:tcBorders>
            <w:shd w:color="auto" w:fill="D9D9D9" w:val="clear"/>
            <w:tcMar>
              <w:left w:w="5" w:type="dxa"/>
              <w:right w:w="5" w:type="dxa"/>
            </w:tcMar>
            <w:vAlign w:val="center"/>
          </w:tcPr>
          <w:p>
            <w:pPr>
              <w:pStyle w:val="Standard"/>
              <w:widowControl w:val="false"/>
              <w:spacing w:before="0" w:after="0"/>
              <w:contextualSpacing/>
              <w:jc w:val="center"/>
              <w:rPr>
                <w:sz w:val="20"/>
                <w:szCs w:val="20"/>
              </w:rPr>
            </w:pPr>
            <w:r>
              <w:rPr>
                <w:rFonts w:cs="Arial" w:ascii="Arial" w:hAnsi="Arial"/>
                <w:b/>
                <w:bCs/>
                <w:color w:val="000000"/>
                <w:sz w:val="20"/>
                <w:szCs w:val="20"/>
                <w:lang w:eastAsia="pt-BR"/>
              </w:rPr>
              <w:t>INVESTIMENTO</w:t>
            </w:r>
          </w:p>
        </w:tc>
        <w:tc>
          <w:tcPr>
            <w:tcW w:w="16" w:type="dxa"/>
            <w:tcBorders/>
            <w:shd w:color="auto" w:fill="auto" w:val="clear"/>
            <w:tcMar>
              <w:left w:w="5" w:type="dxa"/>
              <w:right w:w="5" w:type="dxa"/>
            </w:tcMar>
          </w:tcPr>
          <w:p>
            <w:pPr>
              <w:pStyle w:val="Normal"/>
              <w:widowControl w:val="false"/>
              <w:snapToGrid w:val="false"/>
              <w:rPr>
                <w:rFonts w:ascii="Arial" w:hAnsi="Arial" w:cs="Arial"/>
              </w:rPr>
            </w:pPr>
            <w:r>
              <w:rPr>
                <w:rFonts w:cs="Arial" w:ascii="Arial" w:hAnsi="Arial"/>
              </w:rPr>
            </w:r>
          </w:p>
        </w:tc>
      </w:tr>
      <w:tr>
        <w:trPr>
          <w:trHeight w:val="682" w:hRule="atLeast"/>
        </w:trPr>
        <w:tc>
          <w:tcPr>
            <w:tcW w:w="1190" w:type="dxa"/>
            <w:tcBorders>
              <w:left w:val="single" w:sz="8" w:space="0" w:color="00000A"/>
              <w:bottom w:val="single" w:sz="4" w:space="0" w:color="00000A"/>
            </w:tcBorders>
            <w:shd w:color="auto" w:fill="FFFFFF" w:val="clear"/>
            <w:tcMar>
              <w:left w:w="70" w:type="dxa"/>
            </w:tcMar>
            <w:vAlign w:val="bottom"/>
          </w:tcPr>
          <w:p>
            <w:pPr>
              <w:pStyle w:val="Standard"/>
              <w:widowControl w:val="false"/>
              <w:spacing w:lineRule="auto" w:line="360"/>
              <w:jc w:val="center"/>
              <w:rPr>
                <w:rFonts w:ascii="Arial" w:hAnsi="Arial" w:cs="Arial"/>
              </w:rPr>
            </w:pPr>
            <w:r>
              <w:rPr>
                <w:rFonts w:eastAsia="Calibri" w:cs="Arial" w:ascii="Arial" w:hAnsi="Arial"/>
                <w:color w:val="000000"/>
              </w:rPr>
              <w:t>Out/</w:t>
            </w:r>
          </w:p>
          <w:p>
            <w:pPr>
              <w:pStyle w:val="Standard"/>
              <w:widowControl w:val="false"/>
              <w:spacing w:lineRule="auto" w:line="360"/>
              <w:jc w:val="center"/>
              <w:rPr>
                <w:rFonts w:ascii="Arial" w:hAnsi="Arial" w:cs="Arial"/>
              </w:rPr>
            </w:pPr>
            <w:r>
              <w:rPr>
                <w:rFonts w:eastAsia="Calibri" w:cs="Arial" w:ascii="Arial" w:hAnsi="Arial"/>
                <w:color w:val="000000"/>
              </w:rPr>
              <w:t>2025</w:t>
            </w:r>
          </w:p>
        </w:tc>
        <w:tc>
          <w:tcPr>
            <w:tcW w:w="1260" w:type="dxa"/>
            <w:gridSpan w:val="2"/>
            <w:tcBorders>
              <w:top w:val="single" w:sz="4" w:space="0" w:color="00000A"/>
              <w:left w:val="single" w:sz="4" w:space="0" w:color="00000A"/>
              <w:bottom w:val="single" w:sz="4" w:space="0" w:color="00000A"/>
            </w:tcBorders>
            <w:shd w:color="auto" w:fill="FFFFFF" w:val="clear"/>
            <w:tcMar>
              <w:left w:w="70"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413" w:type="dxa"/>
            <w:tcBorders>
              <w:left w:val="single" w:sz="4" w:space="0" w:color="00000A"/>
              <w:bottom w:val="single" w:sz="4" w:space="0" w:color="00000A"/>
            </w:tcBorders>
            <w:shd w:color="auto" w:fill="FFFFFF" w:val="clear"/>
            <w:tcMar>
              <w:left w:w="70"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261" w:type="dxa"/>
            <w:tcBorders>
              <w:top w:val="single" w:sz="4" w:space="0" w:color="00000A"/>
              <w:left w:val="single" w:sz="4" w:space="0" w:color="00000A"/>
              <w:bottom w:val="single" w:sz="4" w:space="0" w:color="00000A"/>
            </w:tcBorders>
            <w:shd w:color="auto" w:fill="FFFFFF" w:val="clear"/>
            <w:tcMar>
              <w:left w:w="70"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417" w:type="dxa"/>
            <w:gridSpan w:val="2"/>
            <w:tcBorders>
              <w:top w:val="single" w:sz="4" w:space="0" w:color="00000A"/>
              <w:left w:val="single" w:sz="4" w:space="0" w:color="00000A"/>
              <w:bottom w:val="single" w:sz="4" w:space="0" w:color="00000A"/>
            </w:tcBorders>
            <w:shd w:color="auto" w:fill="FFFFFF" w:val="clear"/>
            <w:tcMar>
              <w:left w:w="70"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257" w:type="dxa"/>
            <w:tcBorders>
              <w:top w:val="single" w:sz="4" w:space="0" w:color="00000A"/>
              <w:left w:val="single" w:sz="4" w:space="0" w:color="00000A"/>
              <w:bottom w:val="single" w:sz="4" w:space="0" w:color="00000A"/>
            </w:tcBorders>
            <w:shd w:color="auto" w:fill="FFFFFF" w:val="clear"/>
            <w:tcMar>
              <w:left w:w="70"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812" w:type="dxa"/>
            <w:gridSpan w:val="2"/>
            <w:tcBorders>
              <w:top w:val="single" w:sz="4" w:space="0" w:color="00000A"/>
              <w:left w:val="single" w:sz="4" w:space="0" w:color="00000A"/>
              <w:bottom w:val="single" w:sz="4" w:space="0" w:color="00000A"/>
              <w:right w:val="single" w:sz="4" w:space="0" w:color="00000A"/>
            </w:tcBorders>
            <w:shd w:color="auto" w:fill="FFFFFF" w:val="clear"/>
            <w:tcMar>
              <w:left w:w="70"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6" w:type="dxa"/>
            <w:tcBorders/>
            <w:shd w:color="auto" w:fill="auto" w:val="clear"/>
            <w:tcMar>
              <w:left w:w="5" w:type="dxa"/>
              <w:right w:w="5" w:type="dxa"/>
            </w:tcMar>
          </w:tcPr>
          <w:p>
            <w:pPr>
              <w:pStyle w:val="Normal"/>
              <w:widowControl w:val="false"/>
              <w:snapToGrid w:val="false"/>
              <w:rPr>
                <w:rFonts w:ascii="Arial" w:hAnsi="Arial" w:cs="Arial"/>
              </w:rPr>
            </w:pPr>
            <w:r>
              <w:rPr>
                <w:rFonts w:cs="Arial" w:ascii="Arial" w:hAnsi="Arial"/>
              </w:rPr>
            </w:r>
          </w:p>
        </w:tc>
      </w:tr>
      <w:tr>
        <w:trPr>
          <w:trHeight w:val="375" w:hRule="atLeast"/>
        </w:trPr>
        <w:tc>
          <w:tcPr>
            <w:tcW w:w="1190" w:type="dxa"/>
            <w:tcBorders>
              <w:left w:val="single" w:sz="8" w:space="0" w:color="00000A"/>
              <w:bottom w:val="single" w:sz="4" w:space="0" w:color="00000A"/>
            </w:tcBorders>
            <w:shd w:color="auto" w:fill="FFFFFF" w:val="clear"/>
            <w:tcMar>
              <w:left w:w="70" w:type="dxa"/>
            </w:tcMar>
            <w:vAlign w:val="bottom"/>
          </w:tcPr>
          <w:p>
            <w:pPr>
              <w:pStyle w:val="Standard"/>
              <w:widowControl w:val="false"/>
              <w:spacing w:lineRule="auto" w:line="360"/>
              <w:jc w:val="center"/>
              <w:rPr>
                <w:rFonts w:ascii="Arial" w:hAnsi="Arial" w:cs="Arial"/>
              </w:rPr>
            </w:pPr>
            <w:r>
              <w:rPr>
                <w:rFonts w:eastAsia="Calibri" w:cs="Arial" w:ascii="Arial" w:hAnsi="Arial"/>
                <w:color w:val="000000"/>
              </w:rPr>
              <w:t>Nov/</w:t>
            </w:r>
          </w:p>
          <w:p>
            <w:pPr>
              <w:pStyle w:val="Standard"/>
              <w:widowControl w:val="false"/>
              <w:spacing w:lineRule="auto" w:line="360"/>
              <w:jc w:val="center"/>
              <w:rPr>
                <w:rFonts w:ascii="Arial" w:hAnsi="Arial" w:cs="Arial"/>
              </w:rPr>
            </w:pPr>
            <w:r>
              <w:rPr>
                <w:rFonts w:eastAsia="Calibri" w:cs="Arial" w:ascii="Arial" w:hAnsi="Arial"/>
                <w:color w:val="000000"/>
              </w:rPr>
              <w:t>2025</w:t>
            </w:r>
          </w:p>
        </w:tc>
        <w:tc>
          <w:tcPr>
            <w:tcW w:w="1260" w:type="dxa"/>
            <w:gridSpan w:val="2"/>
            <w:tcBorders>
              <w:top w:val="single" w:sz="4" w:space="0" w:color="00000A"/>
              <w:left w:val="single" w:sz="4" w:space="0" w:color="00000A"/>
              <w:bottom w:val="single" w:sz="4" w:space="0" w:color="00000A"/>
            </w:tcBorders>
            <w:shd w:color="auto" w:fill="FFFFFF" w:val="clear"/>
            <w:tcMar>
              <w:left w:w="70"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413" w:type="dxa"/>
            <w:tcBorders>
              <w:left w:val="single" w:sz="4" w:space="0" w:color="00000A"/>
              <w:bottom w:val="single" w:sz="4" w:space="0" w:color="00000A"/>
            </w:tcBorders>
            <w:shd w:color="auto" w:fill="FFFFFF" w:val="clear"/>
            <w:tcMar>
              <w:left w:w="70"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261" w:type="dxa"/>
            <w:tcBorders>
              <w:top w:val="single" w:sz="4" w:space="0" w:color="00000A"/>
              <w:left w:val="single" w:sz="4" w:space="0" w:color="00000A"/>
              <w:bottom w:val="single" w:sz="4" w:space="0" w:color="00000A"/>
            </w:tcBorders>
            <w:shd w:color="auto" w:fill="FFFFFF" w:val="clear"/>
            <w:tcMar>
              <w:left w:w="70"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417" w:type="dxa"/>
            <w:gridSpan w:val="2"/>
            <w:tcBorders>
              <w:top w:val="single" w:sz="4" w:space="0" w:color="00000A"/>
              <w:left w:val="single" w:sz="4" w:space="0" w:color="00000A"/>
              <w:bottom w:val="single" w:sz="4" w:space="0" w:color="00000A"/>
            </w:tcBorders>
            <w:shd w:color="auto" w:fill="FFFFFF" w:val="clear"/>
            <w:tcMar>
              <w:left w:w="70"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257" w:type="dxa"/>
            <w:tcBorders>
              <w:top w:val="single" w:sz="4" w:space="0" w:color="00000A"/>
              <w:left w:val="single" w:sz="4" w:space="0" w:color="00000A"/>
              <w:bottom w:val="single" w:sz="4" w:space="0" w:color="00000A"/>
            </w:tcBorders>
            <w:shd w:color="auto" w:fill="FFFFFF" w:val="clear"/>
            <w:tcMar>
              <w:left w:w="70"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812" w:type="dxa"/>
            <w:gridSpan w:val="2"/>
            <w:tcBorders>
              <w:top w:val="single" w:sz="4" w:space="0" w:color="00000A"/>
              <w:left w:val="single" w:sz="4" w:space="0" w:color="00000A"/>
              <w:bottom w:val="single" w:sz="4" w:space="0" w:color="00000A"/>
              <w:right w:val="single" w:sz="4" w:space="0" w:color="00000A"/>
            </w:tcBorders>
            <w:shd w:color="auto" w:fill="FFFFFF" w:val="clear"/>
            <w:tcMar>
              <w:left w:w="70"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6" w:type="dxa"/>
            <w:tcBorders/>
            <w:shd w:color="auto" w:fill="auto" w:val="clear"/>
            <w:tcMar>
              <w:left w:w="5" w:type="dxa"/>
              <w:right w:w="5" w:type="dxa"/>
            </w:tcMar>
          </w:tcPr>
          <w:p>
            <w:pPr>
              <w:pStyle w:val="Normal"/>
              <w:widowControl w:val="false"/>
              <w:snapToGrid w:val="false"/>
              <w:rPr>
                <w:rFonts w:ascii="Arial" w:hAnsi="Arial" w:cs="Arial"/>
              </w:rPr>
            </w:pPr>
            <w:r>
              <w:rPr>
                <w:rFonts w:cs="Arial" w:ascii="Arial" w:hAnsi="Arial"/>
              </w:rPr>
            </w:r>
          </w:p>
        </w:tc>
      </w:tr>
      <w:tr>
        <w:trPr>
          <w:trHeight w:val="375" w:hRule="atLeast"/>
        </w:trPr>
        <w:tc>
          <w:tcPr>
            <w:tcW w:w="1190" w:type="dxa"/>
            <w:tcBorders>
              <w:left w:val="single" w:sz="8" w:space="0" w:color="00000A"/>
              <w:bottom w:val="single" w:sz="4" w:space="0" w:color="00000A"/>
            </w:tcBorders>
            <w:shd w:color="auto" w:fill="FFFFFF" w:val="clear"/>
            <w:tcMar>
              <w:left w:w="70" w:type="dxa"/>
            </w:tcMar>
            <w:vAlign w:val="bottom"/>
          </w:tcPr>
          <w:p>
            <w:pPr>
              <w:pStyle w:val="Standard"/>
              <w:widowControl w:val="false"/>
              <w:spacing w:lineRule="auto" w:line="360"/>
              <w:jc w:val="center"/>
              <w:rPr>
                <w:rFonts w:ascii="Arial" w:hAnsi="Arial" w:cs="Arial"/>
              </w:rPr>
            </w:pPr>
            <w:r>
              <w:rPr>
                <w:rFonts w:eastAsia="Calibri" w:cs="Arial" w:ascii="Arial" w:hAnsi="Arial"/>
                <w:color w:val="000000"/>
              </w:rPr>
              <w:t>Dez/</w:t>
            </w:r>
          </w:p>
          <w:p>
            <w:pPr>
              <w:pStyle w:val="Standard"/>
              <w:widowControl w:val="false"/>
              <w:spacing w:lineRule="auto" w:line="360"/>
              <w:jc w:val="center"/>
              <w:rPr>
                <w:rFonts w:ascii="Arial" w:hAnsi="Arial" w:cs="Arial"/>
              </w:rPr>
            </w:pPr>
            <w:r>
              <w:rPr>
                <w:rFonts w:eastAsia="Calibri" w:cs="Arial" w:ascii="Arial" w:hAnsi="Arial"/>
                <w:color w:val="000000"/>
              </w:rPr>
              <w:t>2025</w:t>
            </w:r>
          </w:p>
        </w:tc>
        <w:tc>
          <w:tcPr>
            <w:tcW w:w="1260" w:type="dxa"/>
            <w:gridSpan w:val="2"/>
            <w:tcBorders>
              <w:top w:val="single" w:sz="4" w:space="0" w:color="00000A"/>
              <w:left w:val="single" w:sz="4" w:space="0" w:color="00000A"/>
              <w:bottom w:val="single" w:sz="4" w:space="0" w:color="00000A"/>
            </w:tcBorders>
            <w:shd w:color="auto" w:fill="FFFFFF" w:val="clear"/>
            <w:tcMar>
              <w:left w:w="70"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413" w:type="dxa"/>
            <w:tcBorders>
              <w:left w:val="single" w:sz="4" w:space="0" w:color="00000A"/>
              <w:bottom w:val="single" w:sz="4" w:space="0" w:color="00000A"/>
            </w:tcBorders>
            <w:shd w:color="auto" w:fill="FFFFFF" w:val="clear"/>
            <w:tcMar>
              <w:left w:w="70"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261" w:type="dxa"/>
            <w:tcBorders>
              <w:top w:val="single" w:sz="4" w:space="0" w:color="00000A"/>
              <w:left w:val="single" w:sz="4" w:space="0" w:color="00000A"/>
              <w:bottom w:val="single" w:sz="4" w:space="0" w:color="00000A"/>
            </w:tcBorders>
            <w:shd w:color="auto" w:fill="FFFFFF" w:val="clear"/>
            <w:tcMar>
              <w:left w:w="70"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417" w:type="dxa"/>
            <w:gridSpan w:val="2"/>
            <w:tcBorders>
              <w:top w:val="single" w:sz="4" w:space="0" w:color="00000A"/>
              <w:left w:val="single" w:sz="4" w:space="0" w:color="00000A"/>
              <w:bottom w:val="single" w:sz="4" w:space="0" w:color="00000A"/>
            </w:tcBorders>
            <w:shd w:color="auto" w:fill="FFFFFF" w:val="clear"/>
            <w:tcMar>
              <w:left w:w="70"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257" w:type="dxa"/>
            <w:tcBorders>
              <w:top w:val="single" w:sz="4" w:space="0" w:color="00000A"/>
              <w:left w:val="single" w:sz="4" w:space="0" w:color="00000A"/>
              <w:bottom w:val="single" w:sz="4" w:space="0" w:color="00000A"/>
            </w:tcBorders>
            <w:shd w:color="auto" w:fill="FFFFFF" w:val="clear"/>
            <w:tcMar>
              <w:left w:w="70"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812" w:type="dxa"/>
            <w:gridSpan w:val="2"/>
            <w:tcBorders>
              <w:top w:val="single" w:sz="4" w:space="0" w:color="00000A"/>
              <w:left w:val="single" w:sz="4" w:space="0" w:color="00000A"/>
              <w:bottom w:val="single" w:sz="4" w:space="0" w:color="00000A"/>
              <w:right w:val="single" w:sz="4" w:space="0" w:color="00000A"/>
            </w:tcBorders>
            <w:shd w:color="auto" w:fill="FFFFFF" w:val="clear"/>
            <w:tcMar>
              <w:left w:w="70"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6" w:type="dxa"/>
            <w:tcBorders/>
            <w:shd w:color="auto" w:fill="auto" w:val="clear"/>
            <w:tcMar>
              <w:left w:w="5" w:type="dxa"/>
              <w:right w:w="5" w:type="dxa"/>
            </w:tcMar>
          </w:tcPr>
          <w:p>
            <w:pPr>
              <w:pStyle w:val="Normal"/>
              <w:widowControl w:val="false"/>
              <w:snapToGrid w:val="false"/>
              <w:rPr>
                <w:rFonts w:ascii="Arial" w:hAnsi="Arial" w:cs="Arial"/>
              </w:rPr>
            </w:pPr>
            <w:r>
              <w:rPr>
                <w:rFonts w:cs="Arial" w:ascii="Arial" w:hAnsi="Arial"/>
              </w:rPr>
            </w:r>
          </w:p>
        </w:tc>
      </w:tr>
      <w:tr>
        <w:trPr>
          <w:trHeight w:val="375" w:hRule="atLeast"/>
        </w:trPr>
        <w:tc>
          <w:tcPr>
            <w:tcW w:w="1190" w:type="dxa"/>
            <w:tcBorders>
              <w:left w:val="single" w:sz="8" w:space="0" w:color="00000A"/>
              <w:bottom w:val="single" w:sz="4" w:space="0" w:color="00000A"/>
            </w:tcBorders>
            <w:shd w:color="auto" w:fill="FFFFFF" w:val="clear"/>
            <w:tcMar>
              <w:left w:w="70" w:type="dxa"/>
            </w:tcMar>
            <w:vAlign w:val="bottom"/>
          </w:tcPr>
          <w:p>
            <w:pPr>
              <w:pStyle w:val="Standard"/>
              <w:widowControl w:val="false"/>
              <w:spacing w:lineRule="auto" w:line="360"/>
              <w:jc w:val="center"/>
              <w:rPr>
                <w:rFonts w:ascii="Arial" w:hAnsi="Arial" w:cs="Arial"/>
              </w:rPr>
            </w:pPr>
            <w:r>
              <w:rPr>
                <w:rFonts w:eastAsia="Calibri" w:cs="Arial" w:ascii="Arial" w:hAnsi="Arial"/>
                <w:color w:val="000000"/>
              </w:rPr>
              <w:t>Jan/</w:t>
            </w:r>
          </w:p>
          <w:p>
            <w:pPr>
              <w:pStyle w:val="Standard"/>
              <w:widowControl w:val="false"/>
              <w:spacing w:lineRule="auto" w:line="360"/>
              <w:jc w:val="center"/>
              <w:rPr>
                <w:rFonts w:ascii="Arial" w:hAnsi="Arial" w:cs="Arial"/>
              </w:rPr>
            </w:pPr>
            <w:r>
              <w:rPr>
                <w:rFonts w:eastAsia="Calibri" w:cs="Arial" w:ascii="Arial" w:hAnsi="Arial"/>
                <w:color w:val="000000"/>
              </w:rPr>
              <w:t>2025</w:t>
            </w:r>
          </w:p>
        </w:tc>
        <w:tc>
          <w:tcPr>
            <w:tcW w:w="1260" w:type="dxa"/>
            <w:gridSpan w:val="2"/>
            <w:tcBorders>
              <w:top w:val="single" w:sz="4" w:space="0" w:color="00000A"/>
              <w:left w:val="single" w:sz="4" w:space="0" w:color="00000A"/>
              <w:bottom w:val="single" w:sz="4" w:space="0" w:color="00000A"/>
            </w:tcBorders>
            <w:shd w:color="auto" w:fill="FFFFFF" w:val="clear"/>
            <w:tcMar>
              <w:left w:w="70"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413" w:type="dxa"/>
            <w:tcBorders>
              <w:left w:val="single" w:sz="4" w:space="0" w:color="00000A"/>
              <w:bottom w:val="single" w:sz="4" w:space="0" w:color="00000A"/>
            </w:tcBorders>
            <w:shd w:color="auto" w:fill="FFFFFF" w:val="clear"/>
            <w:tcMar>
              <w:left w:w="70"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261" w:type="dxa"/>
            <w:tcBorders>
              <w:top w:val="single" w:sz="4" w:space="0" w:color="00000A"/>
              <w:left w:val="single" w:sz="4" w:space="0" w:color="00000A"/>
              <w:bottom w:val="single" w:sz="4" w:space="0" w:color="00000A"/>
            </w:tcBorders>
            <w:shd w:color="auto" w:fill="FFFFFF" w:val="clear"/>
            <w:tcMar>
              <w:left w:w="70"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417" w:type="dxa"/>
            <w:gridSpan w:val="2"/>
            <w:tcBorders>
              <w:top w:val="single" w:sz="4" w:space="0" w:color="00000A"/>
              <w:left w:val="single" w:sz="4" w:space="0" w:color="00000A"/>
              <w:bottom w:val="single" w:sz="4" w:space="0" w:color="00000A"/>
            </w:tcBorders>
            <w:shd w:color="auto" w:fill="FFFFFF" w:val="clear"/>
            <w:tcMar>
              <w:left w:w="70"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257" w:type="dxa"/>
            <w:tcBorders>
              <w:top w:val="single" w:sz="4" w:space="0" w:color="00000A"/>
              <w:left w:val="single" w:sz="4" w:space="0" w:color="00000A"/>
              <w:bottom w:val="single" w:sz="4" w:space="0" w:color="00000A"/>
            </w:tcBorders>
            <w:shd w:color="auto" w:fill="FFFFFF" w:val="clear"/>
            <w:tcMar>
              <w:left w:w="70"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812" w:type="dxa"/>
            <w:gridSpan w:val="2"/>
            <w:tcBorders>
              <w:top w:val="single" w:sz="4" w:space="0" w:color="00000A"/>
              <w:left w:val="single" w:sz="4" w:space="0" w:color="00000A"/>
              <w:bottom w:val="single" w:sz="4" w:space="0" w:color="00000A"/>
              <w:right w:val="single" w:sz="4" w:space="0" w:color="00000A"/>
            </w:tcBorders>
            <w:shd w:color="auto" w:fill="FFFFFF" w:val="clear"/>
            <w:tcMar>
              <w:left w:w="70"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6" w:type="dxa"/>
            <w:tcBorders/>
            <w:shd w:color="auto" w:fill="auto" w:val="clear"/>
            <w:tcMar>
              <w:left w:w="5" w:type="dxa"/>
              <w:right w:w="5" w:type="dxa"/>
            </w:tcMar>
          </w:tcPr>
          <w:p>
            <w:pPr>
              <w:pStyle w:val="Normal"/>
              <w:widowControl w:val="false"/>
              <w:snapToGrid w:val="false"/>
              <w:rPr>
                <w:rFonts w:ascii="Arial" w:hAnsi="Arial" w:cs="Arial"/>
              </w:rPr>
            </w:pPr>
            <w:r>
              <w:rPr>
                <w:rFonts w:cs="Arial" w:ascii="Arial" w:hAnsi="Arial"/>
              </w:rPr>
            </w:r>
          </w:p>
        </w:tc>
      </w:tr>
      <w:tr>
        <w:trPr>
          <w:trHeight w:val="375" w:hRule="atLeast"/>
        </w:trPr>
        <w:tc>
          <w:tcPr>
            <w:tcW w:w="1190" w:type="dxa"/>
            <w:tcBorders>
              <w:left w:val="single" w:sz="8" w:space="0" w:color="00000A"/>
              <w:bottom w:val="single" w:sz="4" w:space="0" w:color="00000A"/>
            </w:tcBorders>
            <w:shd w:color="auto" w:fill="FFFFFF" w:val="clear"/>
            <w:tcMar>
              <w:left w:w="70" w:type="dxa"/>
            </w:tcMar>
            <w:vAlign w:val="bottom"/>
          </w:tcPr>
          <w:p>
            <w:pPr>
              <w:pStyle w:val="Standard"/>
              <w:widowControl w:val="false"/>
              <w:spacing w:lineRule="auto" w:line="360"/>
              <w:jc w:val="center"/>
              <w:rPr>
                <w:rFonts w:ascii="Arial" w:hAnsi="Arial" w:cs="Arial"/>
              </w:rPr>
            </w:pPr>
            <w:r>
              <w:rPr>
                <w:rFonts w:eastAsia="Calibri" w:cs="Arial" w:ascii="Arial" w:hAnsi="Arial"/>
                <w:color w:val="000000"/>
              </w:rPr>
              <w:t>Fev/</w:t>
            </w:r>
          </w:p>
          <w:p>
            <w:pPr>
              <w:pStyle w:val="Standard"/>
              <w:widowControl w:val="false"/>
              <w:spacing w:lineRule="auto" w:line="360"/>
              <w:jc w:val="center"/>
              <w:rPr>
                <w:rFonts w:ascii="Arial" w:hAnsi="Arial" w:cs="Arial"/>
              </w:rPr>
            </w:pPr>
            <w:r>
              <w:rPr>
                <w:rFonts w:eastAsia="Calibri" w:cs="Arial" w:ascii="Arial" w:hAnsi="Arial"/>
                <w:color w:val="000000"/>
              </w:rPr>
              <w:t>2026</w:t>
            </w:r>
          </w:p>
        </w:tc>
        <w:tc>
          <w:tcPr>
            <w:tcW w:w="1260" w:type="dxa"/>
            <w:gridSpan w:val="2"/>
            <w:tcBorders>
              <w:top w:val="single" w:sz="4" w:space="0" w:color="00000A"/>
              <w:left w:val="single" w:sz="4" w:space="0" w:color="00000A"/>
              <w:bottom w:val="single" w:sz="4" w:space="0" w:color="00000A"/>
            </w:tcBorders>
            <w:shd w:color="auto" w:fill="FFFFFF" w:val="clear"/>
            <w:tcMar>
              <w:left w:w="70"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413" w:type="dxa"/>
            <w:tcBorders>
              <w:left w:val="single" w:sz="4" w:space="0" w:color="00000A"/>
              <w:bottom w:val="single" w:sz="4" w:space="0" w:color="00000A"/>
            </w:tcBorders>
            <w:shd w:color="auto" w:fill="FFFFFF" w:val="clear"/>
            <w:tcMar>
              <w:left w:w="70"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261" w:type="dxa"/>
            <w:tcBorders>
              <w:top w:val="single" w:sz="4" w:space="0" w:color="00000A"/>
              <w:left w:val="single" w:sz="4" w:space="0" w:color="00000A"/>
              <w:bottom w:val="single" w:sz="4" w:space="0" w:color="00000A"/>
            </w:tcBorders>
            <w:shd w:color="auto" w:fill="FFFFFF" w:val="clear"/>
            <w:tcMar>
              <w:left w:w="70"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417" w:type="dxa"/>
            <w:gridSpan w:val="2"/>
            <w:tcBorders>
              <w:top w:val="single" w:sz="4" w:space="0" w:color="00000A"/>
              <w:left w:val="single" w:sz="4" w:space="0" w:color="00000A"/>
              <w:bottom w:val="single" w:sz="4" w:space="0" w:color="00000A"/>
            </w:tcBorders>
            <w:shd w:color="auto" w:fill="FFFFFF" w:val="clear"/>
            <w:tcMar>
              <w:left w:w="70"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257" w:type="dxa"/>
            <w:tcBorders>
              <w:top w:val="single" w:sz="4" w:space="0" w:color="00000A"/>
              <w:left w:val="single" w:sz="4" w:space="0" w:color="00000A"/>
              <w:bottom w:val="single" w:sz="4" w:space="0" w:color="00000A"/>
            </w:tcBorders>
            <w:shd w:color="auto" w:fill="FFFFFF" w:val="clear"/>
            <w:tcMar>
              <w:left w:w="70"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812" w:type="dxa"/>
            <w:gridSpan w:val="2"/>
            <w:tcBorders>
              <w:top w:val="single" w:sz="4" w:space="0" w:color="00000A"/>
              <w:left w:val="single" w:sz="4" w:space="0" w:color="00000A"/>
              <w:bottom w:val="single" w:sz="4" w:space="0" w:color="00000A"/>
              <w:right w:val="single" w:sz="4" w:space="0" w:color="00000A"/>
            </w:tcBorders>
            <w:shd w:color="auto" w:fill="FFFFFF" w:val="clear"/>
            <w:tcMar>
              <w:left w:w="70"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6" w:type="dxa"/>
            <w:tcBorders/>
            <w:shd w:color="auto" w:fill="auto" w:val="clear"/>
            <w:tcMar>
              <w:left w:w="5" w:type="dxa"/>
              <w:right w:w="5" w:type="dxa"/>
            </w:tcMar>
          </w:tcPr>
          <w:p>
            <w:pPr>
              <w:pStyle w:val="Normal"/>
              <w:widowControl w:val="false"/>
              <w:snapToGrid w:val="false"/>
              <w:rPr>
                <w:rFonts w:ascii="Arial" w:hAnsi="Arial" w:cs="Arial"/>
              </w:rPr>
            </w:pPr>
            <w:r>
              <w:rPr>
                <w:rFonts w:cs="Arial" w:ascii="Arial" w:hAnsi="Arial"/>
              </w:rPr>
            </w:r>
          </w:p>
        </w:tc>
      </w:tr>
      <w:tr>
        <w:trPr>
          <w:trHeight w:val="375" w:hRule="atLeast"/>
        </w:trPr>
        <w:tc>
          <w:tcPr>
            <w:tcW w:w="1190" w:type="dxa"/>
            <w:tcBorders>
              <w:top w:val="single" w:sz="4" w:space="0" w:color="00000A"/>
              <w:left w:val="single" w:sz="4" w:space="0" w:color="00000A"/>
              <w:bottom w:val="single" w:sz="4" w:space="0" w:color="00000A"/>
            </w:tcBorders>
            <w:shd w:color="auto" w:fill="FFFFFF" w:val="clear"/>
            <w:tcMar>
              <w:left w:w="5" w:type="dxa"/>
              <w:right w:w="5" w:type="dxa"/>
            </w:tcMar>
            <w:vAlign w:val="bottom"/>
          </w:tcPr>
          <w:p>
            <w:pPr>
              <w:pStyle w:val="Standard"/>
              <w:widowControl w:val="false"/>
              <w:spacing w:lineRule="auto" w:line="360"/>
              <w:jc w:val="center"/>
              <w:rPr>
                <w:rFonts w:ascii="Arial" w:hAnsi="Arial" w:cs="Arial"/>
              </w:rPr>
            </w:pPr>
            <w:r>
              <w:rPr>
                <w:rFonts w:eastAsia="Calibri" w:cs="Arial" w:ascii="Arial" w:hAnsi="Arial"/>
                <w:color w:val="000000"/>
              </w:rPr>
              <w:t>Mar/</w:t>
            </w:r>
          </w:p>
          <w:p>
            <w:pPr>
              <w:pStyle w:val="Standard"/>
              <w:widowControl w:val="false"/>
              <w:spacing w:lineRule="auto" w:line="360"/>
              <w:jc w:val="center"/>
              <w:rPr>
                <w:rFonts w:ascii="Arial" w:hAnsi="Arial" w:cs="Arial"/>
              </w:rPr>
            </w:pPr>
            <w:r>
              <w:rPr>
                <w:rFonts w:eastAsia="Calibri" w:cs="Arial" w:ascii="Arial" w:hAnsi="Arial"/>
                <w:color w:val="000000"/>
              </w:rPr>
              <w:t>2026</w:t>
            </w:r>
          </w:p>
        </w:tc>
        <w:tc>
          <w:tcPr>
            <w:tcW w:w="1260" w:type="dxa"/>
            <w:gridSpan w:val="2"/>
            <w:tcBorders>
              <w:top w:val="single" w:sz="4" w:space="0" w:color="00000A"/>
              <w:left w:val="single" w:sz="4" w:space="0" w:color="00000A"/>
              <w:bottom w:val="single" w:sz="4" w:space="0" w:color="00000A"/>
            </w:tcBorders>
            <w:shd w:color="auto" w:fill="FFFFFF" w:val="clear"/>
            <w:tcMar>
              <w:left w:w="5" w:type="dxa"/>
              <w:right w:w="5"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413" w:type="dxa"/>
            <w:tcBorders>
              <w:top w:val="single" w:sz="4" w:space="0" w:color="00000A"/>
              <w:left w:val="single" w:sz="4" w:space="0" w:color="00000A"/>
              <w:bottom w:val="single" w:sz="4" w:space="0" w:color="00000A"/>
            </w:tcBorders>
            <w:shd w:color="auto" w:fill="FFFFFF" w:val="clear"/>
            <w:tcMar>
              <w:left w:w="5" w:type="dxa"/>
              <w:right w:w="5"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261" w:type="dxa"/>
            <w:tcBorders>
              <w:top w:val="single" w:sz="4" w:space="0" w:color="00000A"/>
              <w:left w:val="single" w:sz="4" w:space="0" w:color="00000A"/>
              <w:bottom w:val="single" w:sz="4" w:space="0" w:color="00000A"/>
            </w:tcBorders>
            <w:shd w:color="auto" w:fill="FFFFFF" w:val="clear"/>
            <w:tcMar>
              <w:left w:w="5" w:type="dxa"/>
              <w:right w:w="5"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417" w:type="dxa"/>
            <w:gridSpan w:val="2"/>
            <w:tcBorders>
              <w:top w:val="single" w:sz="4" w:space="0" w:color="00000A"/>
              <w:left w:val="single" w:sz="4" w:space="0" w:color="00000A"/>
              <w:bottom w:val="single" w:sz="4" w:space="0" w:color="00000A"/>
            </w:tcBorders>
            <w:shd w:color="auto" w:fill="FFFFFF" w:val="clear"/>
            <w:tcMar>
              <w:left w:w="5" w:type="dxa"/>
              <w:right w:w="5"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257" w:type="dxa"/>
            <w:tcBorders>
              <w:top w:val="single" w:sz="4" w:space="0" w:color="00000A"/>
              <w:left w:val="single" w:sz="4" w:space="0" w:color="00000A"/>
            </w:tcBorders>
            <w:shd w:color="auto" w:fill="FFFFFF" w:val="clear"/>
            <w:tcMar>
              <w:left w:w="5" w:type="dxa"/>
              <w:right w:w="5"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812" w:type="dxa"/>
            <w:gridSpan w:val="2"/>
            <w:tcBorders>
              <w:top w:val="single" w:sz="4" w:space="0" w:color="00000A"/>
              <w:left w:val="single" w:sz="4" w:space="0" w:color="00000A"/>
              <w:right w:val="single" w:sz="4" w:space="0" w:color="00000A"/>
            </w:tcBorders>
            <w:shd w:color="auto" w:fill="FFFFFF" w:val="clear"/>
            <w:tcMar>
              <w:left w:w="5" w:type="dxa"/>
              <w:right w:w="5"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6" w:type="dxa"/>
            <w:tcBorders/>
            <w:shd w:color="auto" w:fill="auto" w:val="clear"/>
            <w:tcMar>
              <w:left w:w="5" w:type="dxa"/>
              <w:right w:w="5" w:type="dxa"/>
            </w:tcMar>
          </w:tcPr>
          <w:p>
            <w:pPr>
              <w:pStyle w:val="Normal"/>
              <w:widowControl w:val="false"/>
              <w:snapToGrid w:val="false"/>
              <w:rPr>
                <w:rFonts w:ascii="Arial" w:hAnsi="Arial" w:cs="Arial"/>
              </w:rPr>
            </w:pPr>
            <w:r>
              <w:rPr>
                <w:rFonts w:cs="Arial" w:ascii="Arial" w:hAnsi="Arial"/>
              </w:rPr>
            </w:r>
          </w:p>
        </w:tc>
      </w:tr>
      <w:tr>
        <w:trPr>
          <w:trHeight w:val="375" w:hRule="atLeast"/>
        </w:trPr>
        <w:tc>
          <w:tcPr>
            <w:tcW w:w="1190" w:type="dxa"/>
            <w:tcBorders>
              <w:top w:val="single" w:sz="4" w:space="0" w:color="00000A"/>
              <w:left w:val="single" w:sz="8" w:space="0" w:color="00000A"/>
              <w:bottom w:val="single" w:sz="4" w:space="0" w:color="00000A"/>
            </w:tcBorders>
            <w:shd w:color="auto" w:fill="FFFFFF" w:val="clear"/>
            <w:tcMar>
              <w:left w:w="70" w:type="dxa"/>
            </w:tcMar>
            <w:vAlign w:val="bottom"/>
          </w:tcPr>
          <w:p>
            <w:pPr>
              <w:pStyle w:val="Standard"/>
              <w:widowControl w:val="false"/>
              <w:spacing w:lineRule="auto" w:line="360"/>
              <w:jc w:val="center"/>
              <w:rPr>
                <w:rFonts w:ascii="Arial" w:hAnsi="Arial" w:cs="Arial"/>
              </w:rPr>
            </w:pPr>
            <w:r>
              <w:rPr>
                <w:rFonts w:eastAsia="Calibri" w:cs="Arial" w:ascii="Arial" w:hAnsi="Arial"/>
                <w:color w:val="000000"/>
              </w:rPr>
              <w:t>Abr/</w:t>
            </w:r>
          </w:p>
          <w:p>
            <w:pPr>
              <w:pStyle w:val="Standard"/>
              <w:widowControl w:val="false"/>
              <w:spacing w:lineRule="auto" w:line="360"/>
              <w:jc w:val="center"/>
              <w:rPr>
                <w:rFonts w:ascii="Arial" w:hAnsi="Arial" w:cs="Arial"/>
              </w:rPr>
            </w:pPr>
            <w:r>
              <w:rPr>
                <w:rFonts w:eastAsia="Calibri" w:cs="Arial" w:ascii="Arial" w:hAnsi="Arial"/>
                <w:color w:val="000000"/>
              </w:rPr>
              <w:t>2026</w:t>
            </w:r>
          </w:p>
        </w:tc>
        <w:tc>
          <w:tcPr>
            <w:tcW w:w="1260" w:type="dxa"/>
            <w:gridSpan w:val="2"/>
            <w:tcBorders>
              <w:top w:val="single" w:sz="4" w:space="0" w:color="00000A"/>
              <w:left w:val="single" w:sz="4" w:space="0" w:color="00000A"/>
              <w:bottom w:val="single" w:sz="4" w:space="0" w:color="00000A"/>
            </w:tcBorders>
            <w:shd w:color="auto" w:fill="FFFFFF" w:val="clear"/>
            <w:tcMar>
              <w:left w:w="70"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413" w:type="dxa"/>
            <w:tcBorders>
              <w:top w:val="single" w:sz="4" w:space="0" w:color="00000A"/>
              <w:left w:val="single" w:sz="4" w:space="0" w:color="00000A"/>
              <w:bottom w:val="single" w:sz="4" w:space="0" w:color="00000A"/>
            </w:tcBorders>
            <w:shd w:color="auto" w:fill="FFFFFF" w:val="clear"/>
            <w:tcMar>
              <w:left w:w="70"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261" w:type="dxa"/>
            <w:tcBorders>
              <w:top w:val="single" w:sz="4" w:space="0" w:color="00000A"/>
              <w:left w:val="single" w:sz="4" w:space="0" w:color="00000A"/>
              <w:bottom w:val="single" w:sz="4" w:space="0" w:color="00000A"/>
            </w:tcBorders>
            <w:shd w:color="auto" w:fill="FFFFFF" w:val="clear"/>
            <w:tcMar>
              <w:left w:w="70"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417" w:type="dxa"/>
            <w:gridSpan w:val="2"/>
            <w:tcBorders>
              <w:top w:val="single" w:sz="4" w:space="0" w:color="00000A"/>
              <w:left w:val="single" w:sz="4" w:space="0" w:color="00000A"/>
              <w:bottom w:val="single" w:sz="4" w:space="0" w:color="00000A"/>
            </w:tcBorders>
            <w:shd w:color="auto" w:fill="FFFFFF" w:val="clear"/>
            <w:tcMar>
              <w:left w:w="70"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257" w:type="dxa"/>
            <w:tcBorders>
              <w:top w:val="single" w:sz="4" w:space="0" w:color="00000A"/>
              <w:left w:val="single" w:sz="4" w:space="0" w:color="00000A"/>
              <w:bottom w:val="single" w:sz="4" w:space="0" w:color="00000A"/>
            </w:tcBorders>
            <w:shd w:color="auto" w:fill="FFFFFF" w:val="clear"/>
            <w:tcMar>
              <w:left w:w="70"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812" w:type="dxa"/>
            <w:gridSpan w:val="2"/>
            <w:tcBorders>
              <w:top w:val="single" w:sz="4" w:space="0" w:color="00000A"/>
              <w:left w:val="single" w:sz="4" w:space="0" w:color="00000A"/>
              <w:bottom w:val="single" w:sz="4" w:space="0" w:color="00000A"/>
              <w:right w:val="single" w:sz="4" w:space="0" w:color="00000A"/>
            </w:tcBorders>
            <w:shd w:color="auto" w:fill="FFFFFF" w:val="clear"/>
            <w:tcMar>
              <w:left w:w="70"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6" w:type="dxa"/>
            <w:tcBorders/>
            <w:shd w:color="auto" w:fill="auto" w:val="clear"/>
            <w:tcMar>
              <w:left w:w="5" w:type="dxa"/>
              <w:right w:w="5" w:type="dxa"/>
            </w:tcMar>
          </w:tcPr>
          <w:p>
            <w:pPr>
              <w:pStyle w:val="Normal"/>
              <w:widowControl w:val="false"/>
              <w:snapToGrid w:val="false"/>
              <w:rPr>
                <w:rFonts w:ascii="Arial" w:hAnsi="Arial" w:cs="Arial"/>
              </w:rPr>
            </w:pPr>
            <w:r>
              <w:rPr>
                <w:rFonts w:cs="Arial" w:ascii="Arial" w:hAnsi="Arial"/>
              </w:rPr>
            </w:r>
          </w:p>
        </w:tc>
      </w:tr>
      <w:tr>
        <w:trPr>
          <w:trHeight w:val="375" w:hRule="atLeast"/>
        </w:trPr>
        <w:tc>
          <w:tcPr>
            <w:tcW w:w="1190" w:type="dxa"/>
            <w:tcBorders>
              <w:top w:val="single" w:sz="4" w:space="0" w:color="00000A"/>
              <w:left w:val="single" w:sz="4" w:space="0" w:color="00000A"/>
              <w:bottom w:val="single" w:sz="4" w:space="0" w:color="00000A"/>
            </w:tcBorders>
            <w:shd w:color="auto" w:fill="FFFFFF" w:val="clear"/>
            <w:tcMar>
              <w:top w:w="55" w:type="dxa"/>
              <w:left w:w="55" w:type="dxa"/>
              <w:bottom w:w="55" w:type="dxa"/>
              <w:right w:w="55" w:type="dxa"/>
            </w:tcMar>
            <w:vAlign w:val="bottom"/>
          </w:tcPr>
          <w:p>
            <w:pPr>
              <w:pStyle w:val="Standard"/>
              <w:widowControl w:val="false"/>
              <w:spacing w:lineRule="auto" w:line="360"/>
              <w:jc w:val="center"/>
              <w:rPr>
                <w:rFonts w:ascii="Arial" w:hAnsi="Arial" w:cs="Arial"/>
              </w:rPr>
            </w:pPr>
            <w:r>
              <w:rPr>
                <w:rFonts w:eastAsia="Calibri" w:cs="Arial" w:ascii="Arial" w:hAnsi="Arial"/>
                <w:color w:val="000000"/>
              </w:rPr>
              <w:t>Mai/</w:t>
            </w:r>
          </w:p>
          <w:p>
            <w:pPr>
              <w:pStyle w:val="Standard"/>
              <w:widowControl w:val="false"/>
              <w:spacing w:lineRule="auto" w:line="360"/>
              <w:jc w:val="center"/>
              <w:rPr>
                <w:rFonts w:ascii="Arial" w:hAnsi="Arial" w:cs="Arial"/>
              </w:rPr>
            </w:pPr>
            <w:r>
              <w:rPr>
                <w:rFonts w:eastAsia="Calibri" w:cs="Arial" w:ascii="Arial" w:hAnsi="Arial"/>
                <w:color w:val="000000"/>
              </w:rPr>
              <w:t>2026</w:t>
            </w:r>
          </w:p>
        </w:tc>
        <w:tc>
          <w:tcPr>
            <w:tcW w:w="1260" w:type="dxa"/>
            <w:gridSpan w:val="2"/>
            <w:tcBorders>
              <w:top w:val="single" w:sz="4" w:space="0" w:color="00000A"/>
              <w:left w:val="single" w:sz="4" w:space="0" w:color="00000A"/>
              <w:bottom w:val="single" w:sz="4" w:space="0" w:color="00000A"/>
            </w:tcBorders>
            <w:shd w:color="auto" w:fill="FFFFFF" w:val="clear"/>
            <w:tcMar>
              <w:top w:w="55" w:type="dxa"/>
              <w:left w:w="55" w:type="dxa"/>
              <w:bottom w:w="55" w:type="dxa"/>
              <w:right w:w="55"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413" w:type="dxa"/>
            <w:tcBorders>
              <w:top w:val="single" w:sz="4" w:space="0" w:color="00000A"/>
              <w:left w:val="single" w:sz="4" w:space="0" w:color="00000A"/>
              <w:bottom w:val="single" w:sz="4" w:space="0" w:color="00000A"/>
            </w:tcBorders>
            <w:shd w:color="auto" w:fill="FFFFFF" w:val="clear"/>
            <w:tcMar>
              <w:top w:w="55" w:type="dxa"/>
              <w:left w:w="55" w:type="dxa"/>
              <w:bottom w:w="55" w:type="dxa"/>
              <w:right w:w="55"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261" w:type="dxa"/>
            <w:tcBorders>
              <w:top w:val="single" w:sz="4" w:space="0" w:color="00000A"/>
              <w:left w:val="single" w:sz="4" w:space="0" w:color="00000A"/>
              <w:bottom w:val="single" w:sz="4" w:space="0" w:color="00000A"/>
            </w:tcBorders>
            <w:shd w:color="auto" w:fill="FFFFFF" w:val="clear"/>
            <w:tcMar>
              <w:top w:w="55" w:type="dxa"/>
              <w:left w:w="55" w:type="dxa"/>
              <w:bottom w:w="55" w:type="dxa"/>
              <w:right w:w="55"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417" w:type="dxa"/>
            <w:gridSpan w:val="2"/>
            <w:tcBorders>
              <w:top w:val="single" w:sz="4" w:space="0" w:color="00000A"/>
              <w:left w:val="single" w:sz="4" w:space="0" w:color="00000A"/>
              <w:bottom w:val="single" w:sz="4" w:space="0" w:color="00000A"/>
            </w:tcBorders>
            <w:shd w:color="auto" w:fill="FFFFFF" w:val="clear"/>
            <w:tcMar>
              <w:top w:w="55" w:type="dxa"/>
              <w:left w:w="55" w:type="dxa"/>
              <w:bottom w:w="55" w:type="dxa"/>
              <w:right w:w="55"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257" w:type="dxa"/>
            <w:tcBorders>
              <w:top w:val="single" w:sz="4" w:space="0" w:color="00000A"/>
              <w:left w:val="single" w:sz="4" w:space="0" w:color="00000A"/>
              <w:bottom w:val="single" w:sz="4" w:space="0" w:color="00000A"/>
            </w:tcBorders>
            <w:shd w:color="auto" w:fill="FFFFFF" w:val="clear"/>
            <w:tcMar>
              <w:top w:w="55" w:type="dxa"/>
              <w:left w:w="55" w:type="dxa"/>
              <w:bottom w:w="55" w:type="dxa"/>
              <w:right w:w="55"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812" w:type="dxa"/>
            <w:gridSpan w:val="2"/>
            <w:tcBorders>
              <w:top w:val="single" w:sz="4" w:space="0" w:color="00000A"/>
              <w:left w:val="single" w:sz="4" w:space="0" w:color="00000A"/>
              <w:bottom w:val="single" w:sz="4" w:space="0" w:color="00000A"/>
              <w:right w:val="single" w:sz="4" w:space="0" w:color="00000A"/>
            </w:tcBorders>
            <w:shd w:color="auto" w:fill="FFFFFF" w:val="clear"/>
            <w:tcMar>
              <w:top w:w="55" w:type="dxa"/>
              <w:left w:w="55" w:type="dxa"/>
              <w:bottom w:w="55" w:type="dxa"/>
              <w:right w:w="55"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6" w:type="dxa"/>
            <w:tcBorders/>
            <w:shd w:color="auto" w:fill="auto" w:val="clear"/>
            <w:tcMar>
              <w:left w:w="5" w:type="dxa"/>
              <w:right w:w="5" w:type="dxa"/>
            </w:tcMar>
          </w:tcPr>
          <w:p>
            <w:pPr>
              <w:pStyle w:val="Normal"/>
              <w:widowControl w:val="false"/>
              <w:snapToGrid w:val="false"/>
              <w:rPr>
                <w:rFonts w:ascii="Arial" w:hAnsi="Arial" w:cs="Arial"/>
              </w:rPr>
            </w:pPr>
            <w:r>
              <w:rPr>
                <w:rFonts w:cs="Arial" w:ascii="Arial" w:hAnsi="Arial"/>
              </w:rPr>
            </w:r>
          </w:p>
        </w:tc>
      </w:tr>
      <w:tr>
        <w:trPr>
          <w:trHeight w:val="375" w:hRule="atLeast"/>
        </w:trPr>
        <w:tc>
          <w:tcPr>
            <w:tcW w:w="1190" w:type="dxa"/>
            <w:tcBorders>
              <w:left w:val="single" w:sz="4" w:space="0" w:color="00000A"/>
              <w:bottom w:val="single" w:sz="4" w:space="0" w:color="00000A"/>
            </w:tcBorders>
            <w:shd w:color="auto" w:fill="FFFFFF" w:val="clear"/>
            <w:tcMar>
              <w:top w:w="55" w:type="dxa"/>
              <w:left w:w="55" w:type="dxa"/>
              <w:bottom w:w="55" w:type="dxa"/>
              <w:right w:w="55" w:type="dxa"/>
            </w:tcMar>
            <w:vAlign w:val="bottom"/>
          </w:tcPr>
          <w:p>
            <w:pPr>
              <w:pStyle w:val="Standard"/>
              <w:widowControl w:val="false"/>
              <w:spacing w:lineRule="auto" w:line="360"/>
              <w:jc w:val="center"/>
              <w:rPr>
                <w:rFonts w:ascii="Arial" w:hAnsi="Arial" w:cs="Arial"/>
              </w:rPr>
            </w:pPr>
            <w:r>
              <w:rPr>
                <w:rFonts w:eastAsia="Calibri" w:cs="Arial" w:ascii="Arial" w:hAnsi="Arial"/>
                <w:color w:val="000000"/>
              </w:rPr>
              <w:t>Jun/</w:t>
            </w:r>
          </w:p>
          <w:p>
            <w:pPr>
              <w:pStyle w:val="Standard"/>
              <w:widowControl w:val="false"/>
              <w:spacing w:lineRule="auto" w:line="360"/>
              <w:jc w:val="center"/>
              <w:rPr>
                <w:rFonts w:ascii="Arial" w:hAnsi="Arial" w:cs="Arial"/>
              </w:rPr>
            </w:pPr>
            <w:r>
              <w:rPr>
                <w:rFonts w:eastAsia="Calibri" w:cs="Arial" w:ascii="Arial" w:hAnsi="Arial"/>
                <w:color w:val="000000"/>
              </w:rPr>
              <w:t>2026</w:t>
            </w:r>
          </w:p>
        </w:tc>
        <w:tc>
          <w:tcPr>
            <w:tcW w:w="1260" w:type="dxa"/>
            <w:gridSpan w:val="2"/>
            <w:tcBorders>
              <w:left w:val="single" w:sz="4" w:space="0" w:color="00000A"/>
              <w:bottom w:val="single" w:sz="4" w:space="0" w:color="00000A"/>
            </w:tcBorders>
            <w:shd w:color="auto" w:fill="FFFFFF" w:val="clear"/>
            <w:tcMar>
              <w:top w:w="55" w:type="dxa"/>
              <w:left w:w="55" w:type="dxa"/>
              <w:bottom w:w="55" w:type="dxa"/>
              <w:right w:w="55"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413" w:type="dxa"/>
            <w:tcBorders>
              <w:left w:val="single" w:sz="4" w:space="0" w:color="00000A"/>
              <w:bottom w:val="single" w:sz="4" w:space="0" w:color="00000A"/>
            </w:tcBorders>
            <w:shd w:color="auto" w:fill="FFFFFF" w:val="clear"/>
            <w:tcMar>
              <w:top w:w="55" w:type="dxa"/>
              <w:left w:w="55" w:type="dxa"/>
              <w:bottom w:w="55" w:type="dxa"/>
              <w:right w:w="55"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261" w:type="dxa"/>
            <w:tcBorders>
              <w:left w:val="single" w:sz="4" w:space="0" w:color="00000A"/>
              <w:bottom w:val="single" w:sz="4" w:space="0" w:color="00000A"/>
            </w:tcBorders>
            <w:shd w:color="auto" w:fill="FFFFFF" w:val="clear"/>
            <w:tcMar>
              <w:top w:w="55" w:type="dxa"/>
              <w:left w:w="55" w:type="dxa"/>
              <w:bottom w:w="55" w:type="dxa"/>
              <w:right w:w="55"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417" w:type="dxa"/>
            <w:gridSpan w:val="2"/>
            <w:tcBorders>
              <w:left w:val="single" w:sz="4" w:space="0" w:color="00000A"/>
              <w:bottom w:val="single" w:sz="4" w:space="0" w:color="00000A"/>
            </w:tcBorders>
            <w:shd w:color="auto" w:fill="FFFFFF" w:val="clear"/>
            <w:tcMar>
              <w:top w:w="55" w:type="dxa"/>
              <w:left w:w="55" w:type="dxa"/>
              <w:bottom w:w="55" w:type="dxa"/>
              <w:right w:w="55"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257" w:type="dxa"/>
            <w:tcBorders>
              <w:left w:val="single" w:sz="4" w:space="0" w:color="00000A"/>
              <w:bottom w:val="single" w:sz="4" w:space="0" w:color="00000A"/>
            </w:tcBorders>
            <w:shd w:color="auto" w:fill="FFFFFF" w:val="clear"/>
            <w:tcMar>
              <w:top w:w="55" w:type="dxa"/>
              <w:left w:w="55" w:type="dxa"/>
              <w:bottom w:w="55" w:type="dxa"/>
              <w:right w:w="55"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812" w:type="dxa"/>
            <w:gridSpan w:val="2"/>
            <w:tcBorders>
              <w:left w:val="single" w:sz="4" w:space="0" w:color="00000A"/>
              <w:bottom w:val="single" w:sz="4" w:space="0" w:color="00000A"/>
              <w:right w:val="single" w:sz="4" w:space="0" w:color="00000A"/>
            </w:tcBorders>
            <w:shd w:color="auto" w:fill="FFFFFF" w:val="clear"/>
            <w:tcMar>
              <w:top w:w="55" w:type="dxa"/>
              <w:left w:w="55" w:type="dxa"/>
              <w:bottom w:w="55" w:type="dxa"/>
              <w:right w:w="55"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6" w:type="dxa"/>
            <w:tcBorders/>
            <w:shd w:color="auto" w:fill="auto" w:val="clear"/>
            <w:tcMar>
              <w:left w:w="5" w:type="dxa"/>
              <w:right w:w="5" w:type="dxa"/>
            </w:tcMar>
          </w:tcPr>
          <w:p>
            <w:pPr>
              <w:pStyle w:val="Normal"/>
              <w:widowControl w:val="false"/>
              <w:snapToGrid w:val="false"/>
              <w:rPr>
                <w:rFonts w:ascii="Arial" w:hAnsi="Arial" w:cs="Arial"/>
              </w:rPr>
            </w:pPr>
            <w:r>
              <w:rPr>
                <w:rFonts w:cs="Arial" w:ascii="Arial" w:hAnsi="Arial"/>
              </w:rPr>
            </w:r>
          </w:p>
        </w:tc>
      </w:tr>
      <w:tr>
        <w:trPr>
          <w:trHeight w:val="125" w:hRule="atLeast"/>
        </w:trPr>
        <w:tc>
          <w:tcPr>
            <w:tcW w:w="1190" w:type="dxa"/>
            <w:tcBorders>
              <w:left w:val="single" w:sz="4" w:space="0" w:color="00000A"/>
              <w:bottom w:val="single" w:sz="4" w:space="0" w:color="00000A"/>
            </w:tcBorders>
            <w:shd w:color="auto" w:fill="FFFFFF" w:val="clear"/>
            <w:tcMar>
              <w:top w:w="55" w:type="dxa"/>
              <w:left w:w="55" w:type="dxa"/>
              <w:bottom w:w="55" w:type="dxa"/>
              <w:right w:w="55" w:type="dxa"/>
            </w:tcMar>
            <w:vAlign w:val="bottom"/>
          </w:tcPr>
          <w:p>
            <w:pPr>
              <w:pStyle w:val="Standard"/>
              <w:widowControl w:val="false"/>
              <w:spacing w:lineRule="auto" w:line="360"/>
              <w:jc w:val="center"/>
              <w:rPr>
                <w:rFonts w:ascii="Arial" w:hAnsi="Arial" w:cs="Arial"/>
              </w:rPr>
            </w:pPr>
            <w:r>
              <w:rPr>
                <w:rFonts w:eastAsia="Calibri" w:cs="Arial" w:ascii="Arial" w:hAnsi="Arial"/>
                <w:color w:val="000000"/>
              </w:rPr>
              <w:t>Jul/</w:t>
            </w:r>
          </w:p>
          <w:p>
            <w:pPr>
              <w:pStyle w:val="Standard"/>
              <w:widowControl w:val="false"/>
              <w:spacing w:lineRule="auto" w:line="360"/>
              <w:jc w:val="center"/>
              <w:rPr>
                <w:rFonts w:ascii="Arial" w:hAnsi="Arial" w:cs="Arial"/>
              </w:rPr>
            </w:pPr>
            <w:r>
              <w:rPr>
                <w:rFonts w:eastAsia="Calibri" w:cs="Arial" w:ascii="Arial" w:hAnsi="Arial"/>
                <w:color w:val="000000"/>
              </w:rPr>
              <w:t>2026</w:t>
            </w:r>
          </w:p>
        </w:tc>
        <w:tc>
          <w:tcPr>
            <w:tcW w:w="1260" w:type="dxa"/>
            <w:gridSpan w:val="2"/>
            <w:tcBorders>
              <w:left w:val="single" w:sz="4" w:space="0" w:color="00000A"/>
              <w:bottom w:val="single" w:sz="4" w:space="0" w:color="00000A"/>
            </w:tcBorders>
            <w:shd w:color="auto" w:fill="FFFFFF" w:val="clear"/>
            <w:tcMar>
              <w:top w:w="55" w:type="dxa"/>
              <w:left w:w="55" w:type="dxa"/>
              <w:bottom w:w="55" w:type="dxa"/>
              <w:right w:w="55"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413" w:type="dxa"/>
            <w:tcBorders>
              <w:left w:val="single" w:sz="4" w:space="0" w:color="00000A"/>
              <w:bottom w:val="single" w:sz="4" w:space="0" w:color="00000A"/>
            </w:tcBorders>
            <w:shd w:color="auto" w:fill="FFFFFF" w:val="clear"/>
            <w:tcMar>
              <w:top w:w="55" w:type="dxa"/>
              <w:left w:w="55" w:type="dxa"/>
              <w:bottom w:w="55" w:type="dxa"/>
              <w:right w:w="55"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261" w:type="dxa"/>
            <w:tcBorders>
              <w:left w:val="single" w:sz="4" w:space="0" w:color="00000A"/>
              <w:bottom w:val="single" w:sz="4" w:space="0" w:color="00000A"/>
            </w:tcBorders>
            <w:shd w:color="auto" w:fill="FFFFFF" w:val="clear"/>
            <w:tcMar>
              <w:top w:w="55" w:type="dxa"/>
              <w:left w:w="55" w:type="dxa"/>
              <w:bottom w:w="55" w:type="dxa"/>
              <w:right w:w="55"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417" w:type="dxa"/>
            <w:gridSpan w:val="2"/>
            <w:tcBorders>
              <w:left w:val="single" w:sz="4" w:space="0" w:color="00000A"/>
              <w:bottom w:val="single" w:sz="4" w:space="0" w:color="00000A"/>
            </w:tcBorders>
            <w:shd w:color="auto" w:fill="FFFFFF" w:val="clear"/>
            <w:tcMar>
              <w:top w:w="55" w:type="dxa"/>
              <w:left w:w="55" w:type="dxa"/>
              <w:bottom w:w="55" w:type="dxa"/>
              <w:right w:w="55"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257" w:type="dxa"/>
            <w:tcBorders>
              <w:left w:val="single" w:sz="4" w:space="0" w:color="00000A"/>
              <w:bottom w:val="single" w:sz="4" w:space="0" w:color="00000A"/>
            </w:tcBorders>
            <w:shd w:color="auto" w:fill="FFFFFF" w:val="clear"/>
            <w:tcMar>
              <w:top w:w="55" w:type="dxa"/>
              <w:left w:w="55" w:type="dxa"/>
              <w:bottom w:w="55" w:type="dxa"/>
              <w:right w:w="55"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812" w:type="dxa"/>
            <w:gridSpan w:val="2"/>
            <w:tcBorders>
              <w:left w:val="single" w:sz="4" w:space="0" w:color="00000A"/>
              <w:bottom w:val="single" w:sz="4" w:space="0" w:color="00000A"/>
              <w:right w:val="single" w:sz="4" w:space="0" w:color="00000A"/>
            </w:tcBorders>
            <w:shd w:color="auto" w:fill="FFFFFF" w:val="clear"/>
            <w:tcMar>
              <w:top w:w="55" w:type="dxa"/>
              <w:left w:w="55" w:type="dxa"/>
              <w:bottom w:w="55" w:type="dxa"/>
              <w:right w:w="55"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6" w:type="dxa"/>
            <w:tcBorders/>
            <w:shd w:color="auto" w:fill="auto" w:val="clear"/>
            <w:tcMar>
              <w:left w:w="5" w:type="dxa"/>
              <w:right w:w="5" w:type="dxa"/>
            </w:tcMar>
          </w:tcPr>
          <w:p>
            <w:pPr>
              <w:pStyle w:val="Normal"/>
              <w:widowControl w:val="false"/>
              <w:snapToGrid w:val="false"/>
              <w:rPr>
                <w:rFonts w:ascii="Arial" w:hAnsi="Arial" w:cs="Arial"/>
              </w:rPr>
            </w:pPr>
            <w:r>
              <w:rPr>
                <w:rFonts w:cs="Arial" w:ascii="Arial" w:hAnsi="Arial"/>
              </w:rPr>
            </w:r>
          </w:p>
        </w:tc>
      </w:tr>
      <w:tr>
        <w:trPr>
          <w:trHeight w:val="125" w:hRule="atLeast"/>
        </w:trPr>
        <w:tc>
          <w:tcPr>
            <w:tcW w:w="1190" w:type="dxa"/>
            <w:tcBorders>
              <w:left w:val="single" w:sz="4" w:space="0" w:color="00000A"/>
              <w:bottom w:val="single" w:sz="4" w:space="0" w:color="00000A"/>
            </w:tcBorders>
            <w:shd w:color="auto" w:fill="FFFFFF" w:val="clear"/>
            <w:tcMar>
              <w:top w:w="55" w:type="dxa"/>
              <w:left w:w="55" w:type="dxa"/>
              <w:bottom w:w="55" w:type="dxa"/>
              <w:right w:w="55" w:type="dxa"/>
            </w:tcMar>
            <w:vAlign w:val="bottom"/>
          </w:tcPr>
          <w:p>
            <w:pPr>
              <w:pStyle w:val="Standard"/>
              <w:widowControl w:val="false"/>
              <w:spacing w:lineRule="auto" w:line="360"/>
              <w:jc w:val="center"/>
              <w:rPr>
                <w:rFonts w:ascii="Arial" w:hAnsi="Arial" w:cs="Arial"/>
              </w:rPr>
            </w:pPr>
            <w:r>
              <w:rPr>
                <w:rFonts w:eastAsia="Calibri" w:cs="Arial" w:ascii="Arial" w:hAnsi="Arial"/>
                <w:color w:val="000000"/>
              </w:rPr>
              <w:t>Ago/</w:t>
            </w:r>
          </w:p>
          <w:p>
            <w:pPr>
              <w:pStyle w:val="Standard"/>
              <w:widowControl w:val="false"/>
              <w:spacing w:lineRule="auto" w:line="360"/>
              <w:jc w:val="center"/>
              <w:rPr>
                <w:rFonts w:ascii="Arial" w:hAnsi="Arial" w:cs="Arial"/>
              </w:rPr>
            </w:pPr>
            <w:r>
              <w:rPr>
                <w:rFonts w:eastAsia="Calibri" w:cs="Arial" w:ascii="Arial" w:hAnsi="Arial"/>
                <w:color w:val="000000"/>
              </w:rPr>
              <w:t>2026</w:t>
            </w:r>
          </w:p>
        </w:tc>
        <w:tc>
          <w:tcPr>
            <w:tcW w:w="1260" w:type="dxa"/>
            <w:gridSpan w:val="2"/>
            <w:tcBorders>
              <w:left w:val="single" w:sz="4" w:space="0" w:color="00000A"/>
              <w:bottom w:val="single" w:sz="4" w:space="0" w:color="00000A"/>
            </w:tcBorders>
            <w:shd w:color="auto" w:fill="FFFFFF" w:val="clear"/>
            <w:tcMar>
              <w:top w:w="55" w:type="dxa"/>
              <w:left w:w="55" w:type="dxa"/>
              <w:bottom w:w="55" w:type="dxa"/>
              <w:right w:w="55"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413" w:type="dxa"/>
            <w:tcBorders>
              <w:left w:val="single" w:sz="4" w:space="0" w:color="00000A"/>
              <w:bottom w:val="single" w:sz="4" w:space="0" w:color="00000A"/>
            </w:tcBorders>
            <w:shd w:color="auto" w:fill="FFFFFF" w:val="clear"/>
            <w:tcMar>
              <w:top w:w="55" w:type="dxa"/>
              <w:left w:w="55" w:type="dxa"/>
              <w:bottom w:w="55" w:type="dxa"/>
              <w:right w:w="55"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261" w:type="dxa"/>
            <w:tcBorders>
              <w:left w:val="single" w:sz="4" w:space="0" w:color="00000A"/>
              <w:bottom w:val="single" w:sz="4" w:space="0" w:color="00000A"/>
            </w:tcBorders>
            <w:shd w:color="auto" w:fill="FFFFFF" w:val="clear"/>
            <w:tcMar>
              <w:top w:w="55" w:type="dxa"/>
              <w:left w:w="55" w:type="dxa"/>
              <w:bottom w:w="55" w:type="dxa"/>
              <w:right w:w="55"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417" w:type="dxa"/>
            <w:gridSpan w:val="2"/>
            <w:tcBorders>
              <w:left w:val="single" w:sz="4" w:space="0" w:color="00000A"/>
              <w:bottom w:val="single" w:sz="4" w:space="0" w:color="00000A"/>
            </w:tcBorders>
            <w:shd w:color="auto" w:fill="FFFFFF" w:val="clear"/>
            <w:tcMar>
              <w:top w:w="55" w:type="dxa"/>
              <w:left w:w="55" w:type="dxa"/>
              <w:bottom w:w="55" w:type="dxa"/>
              <w:right w:w="55"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257" w:type="dxa"/>
            <w:tcBorders>
              <w:left w:val="single" w:sz="4" w:space="0" w:color="00000A"/>
              <w:bottom w:val="single" w:sz="4" w:space="0" w:color="00000A"/>
            </w:tcBorders>
            <w:shd w:color="auto" w:fill="FFFFFF" w:val="clear"/>
            <w:tcMar>
              <w:top w:w="55" w:type="dxa"/>
              <w:left w:w="55" w:type="dxa"/>
              <w:bottom w:w="55" w:type="dxa"/>
              <w:right w:w="55"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812" w:type="dxa"/>
            <w:gridSpan w:val="2"/>
            <w:tcBorders>
              <w:left w:val="single" w:sz="4" w:space="0" w:color="00000A"/>
              <w:bottom w:val="single" w:sz="4" w:space="0" w:color="00000A"/>
              <w:right w:val="single" w:sz="4" w:space="0" w:color="00000A"/>
            </w:tcBorders>
            <w:shd w:color="auto" w:fill="FFFFFF" w:val="clear"/>
            <w:tcMar>
              <w:top w:w="55" w:type="dxa"/>
              <w:left w:w="55" w:type="dxa"/>
              <w:bottom w:w="55" w:type="dxa"/>
              <w:right w:w="55"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6" w:type="dxa"/>
            <w:tcBorders/>
            <w:shd w:color="auto" w:fill="auto" w:val="clear"/>
            <w:tcMar>
              <w:left w:w="5" w:type="dxa"/>
              <w:right w:w="5" w:type="dxa"/>
            </w:tcMar>
          </w:tcPr>
          <w:p>
            <w:pPr>
              <w:pStyle w:val="Normal"/>
              <w:widowControl w:val="false"/>
              <w:snapToGrid w:val="false"/>
              <w:rPr>
                <w:rFonts w:ascii="Arial" w:hAnsi="Arial" w:cs="Arial"/>
              </w:rPr>
            </w:pPr>
            <w:r>
              <w:rPr>
                <w:rFonts w:cs="Arial" w:ascii="Arial" w:hAnsi="Arial"/>
              </w:rPr>
            </w:r>
          </w:p>
        </w:tc>
      </w:tr>
      <w:tr>
        <w:trPr>
          <w:trHeight w:val="125" w:hRule="atLeast"/>
        </w:trPr>
        <w:tc>
          <w:tcPr>
            <w:tcW w:w="1190" w:type="dxa"/>
            <w:tcBorders>
              <w:left w:val="single" w:sz="4" w:space="0" w:color="00000A"/>
              <w:bottom w:val="single" w:sz="4" w:space="0" w:color="00000A"/>
            </w:tcBorders>
            <w:shd w:color="auto" w:fill="FFFFFF" w:val="clear"/>
            <w:tcMar>
              <w:top w:w="55" w:type="dxa"/>
              <w:left w:w="55" w:type="dxa"/>
              <w:bottom w:w="55" w:type="dxa"/>
              <w:right w:w="55" w:type="dxa"/>
            </w:tcMar>
            <w:vAlign w:val="bottom"/>
          </w:tcPr>
          <w:p>
            <w:pPr>
              <w:pStyle w:val="Standard"/>
              <w:widowControl w:val="false"/>
              <w:spacing w:lineRule="auto" w:line="360"/>
              <w:jc w:val="center"/>
              <w:rPr>
                <w:rFonts w:ascii="Arial" w:hAnsi="Arial" w:cs="Arial"/>
              </w:rPr>
            </w:pPr>
            <w:r>
              <w:rPr>
                <w:rFonts w:eastAsia="Calibri" w:cs="Arial" w:ascii="Arial" w:hAnsi="Arial"/>
                <w:color w:val="000000"/>
              </w:rPr>
              <w:t>Set/</w:t>
            </w:r>
          </w:p>
          <w:p>
            <w:pPr>
              <w:pStyle w:val="Standard"/>
              <w:widowControl w:val="false"/>
              <w:spacing w:lineRule="auto" w:line="360"/>
              <w:jc w:val="center"/>
              <w:rPr>
                <w:rFonts w:ascii="Arial" w:hAnsi="Arial" w:cs="Arial"/>
              </w:rPr>
            </w:pPr>
            <w:r>
              <w:rPr>
                <w:rFonts w:eastAsia="Calibri" w:cs="Arial" w:ascii="Arial" w:hAnsi="Arial"/>
                <w:color w:val="000000"/>
              </w:rPr>
              <w:t>2026</w:t>
            </w:r>
          </w:p>
        </w:tc>
        <w:tc>
          <w:tcPr>
            <w:tcW w:w="1260" w:type="dxa"/>
            <w:gridSpan w:val="2"/>
            <w:tcBorders>
              <w:left w:val="single" w:sz="4" w:space="0" w:color="00000A"/>
              <w:bottom w:val="single" w:sz="4" w:space="0" w:color="00000A"/>
            </w:tcBorders>
            <w:shd w:color="auto" w:fill="FFFFFF" w:val="clear"/>
            <w:tcMar>
              <w:top w:w="55" w:type="dxa"/>
              <w:left w:w="55" w:type="dxa"/>
              <w:bottom w:w="55" w:type="dxa"/>
              <w:right w:w="55"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413" w:type="dxa"/>
            <w:tcBorders>
              <w:left w:val="single" w:sz="4" w:space="0" w:color="00000A"/>
              <w:bottom w:val="single" w:sz="4" w:space="0" w:color="00000A"/>
            </w:tcBorders>
            <w:shd w:color="auto" w:fill="FFFFFF" w:val="clear"/>
            <w:tcMar>
              <w:top w:w="55" w:type="dxa"/>
              <w:left w:w="55" w:type="dxa"/>
              <w:bottom w:w="55" w:type="dxa"/>
              <w:right w:w="55"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261" w:type="dxa"/>
            <w:tcBorders>
              <w:left w:val="single" w:sz="4" w:space="0" w:color="00000A"/>
              <w:bottom w:val="single" w:sz="4" w:space="0" w:color="00000A"/>
            </w:tcBorders>
            <w:shd w:color="auto" w:fill="FFFFFF" w:val="clear"/>
            <w:tcMar>
              <w:top w:w="55" w:type="dxa"/>
              <w:left w:w="55" w:type="dxa"/>
              <w:bottom w:w="55" w:type="dxa"/>
              <w:right w:w="55"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417" w:type="dxa"/>
            <w:gridSpan w:val="2"/>
            <w:tcBorders>
              <w:left w:val="single" w:sz="4" w:space="0" w:color="00000A"/>
              <w:bottom w:val="single" w:sz="4" w:space="0" w:color="00000A"/>
            </w:tcBorders>
            <w:shd w:color="auto" w:fill="FFFFFF" w:val="clear"/>
            <w:tcMar>
              <w:top w:w="55" w:type="dxa"/>
              <w:left w:w="55" w:type="dxa"/>
              <w:bottom w:w="55" w:type="dxa"/>
              <w:right w:w="55"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257" w:type="dxa"/>
            <w:tcBorders>
              <w:left w:val="single" w:sz="4" w:space="0" w:color="00000A"/>
              <w:bottom w:val="single" w:sz="4" w:space="0" w:color="00000A"/>
            </w:tcBorders>
            <w:shd w:color="auto" w:fill="FFFFFF" w:val="clear"/>
            <w:tcMar>
              <w:top w:w="55" w:type="dxa"/>
              <w:left w:w="55" w:type="dxa"/>
              <w:bottom w:w="55" w:type="dxa"/>
              <w:right w:w="55"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812" w:type="dxa"/>
            <w:gridSpan w:val="2"/>
            <w:tcBorders>
              <w:left w:val="single" w:sz="4" w:space="0" w:color="00000A"/>
              <w:bottom w:val="single" w:sz="4" w:space="0" w:color="00000A"/>
              <w:right w:val="single" w:sz="4" w:space="0" w:color="00000A"/>
            </w:tcBorders>
            <w:shd w:color="auto" w:fill="FFFFFF" w:val="clear"/>
            <w:tcMar>
              <w:top w:w="55" w:type="dxa"/>
              <w:left w:w="55" w:type="dxa"/>
              <w:bottom w:w="55" w:type="dxa"/>
              <w:right w:w="55" w:type="dxa"/>
            </w:tcMar>
            <w:vAlign w:val="center"/>
          </w:tcPr>
          <w:p>
            <w:pPr>
              <w:pStyle w:val="Standard"/>
              <w:widowControl w:val="false"/>
              <w:spacing w:lineRule="auto" w:line="360"/>
              <w:rPr>
                <w:rFonts w:ascii="Arial" w:hAnsi="Arial" w:cs="Arial"/>
              </w:rPr>
            </w:pPr>
            <w:r>
              <w:rPr>
                <w:rFonts w:cs="Arial" w:ascii="Arial" w:hAnsi="Arial"/>
                <w:color w:val="000000"/>
                <w:lang w:eastAsia="pt-BR"/>
              </w:rPr>
              <w:t xml:space="preserve"> </w:t>
            </w:r>
            <w:r>
              <w:rPr>
                <w:rFonts w:cs="Arial" w:ascii="Arial" w:hAnsi="Arial"/>
                <w:color w:val="000000"/>
                <w:lang w:eastAsia="pt-BR"/>
              </w:rPr>
              <w:t>R$                   -</w:t>
            </w:r>
          </w:p>
        </w:tc>
        <w:tc>
          <w:tcPr>
            <w:tcW w:w="16" w:type="dxa"/>
            <w:tcBorders/>
            <w:shd w:color="auto" w:fill="auto" w:val="clear"/>
            <w:tcMar>
              <w:left w:w="5" w:type="dxa"/>
              <w:right w:w="5" w:type="dxa"/>
            </w:tcMar>
          </w:tcPr>
          <w:p>
            <w:pPr>
              <w:pStyle w:val="Normal"/>
              <w:widowControl w:val="false"/>
              <w:snapToGrid w:val="false"/>
              <w:rPr>
                <w:rFonts w:ascii="Arial" w:hAnsi="Arial" w:cs="Arial"/>
              </w:rPr>
            </w:pPr>
            <w:r>
              <w:rPr>
                <w:rFonts w:cs="Arial" w:ascii="Arial" w:hAnsi="Arial"/>
              </w:rPr>
            </w:r>
          </w:p>
        </w:tc>
      </w:tr>
      <w:tr>
        <w:trPr>
          <w:trHeight w:val="530" w:hRule="atLeast"/>
        </w:trPr>
        <w:tc>
          <w:tcPr>
            <w:tcW w:w="1190" w:type="dxa"/>
            <w:tcBorders>
              <w:left w:val="single" w:sz="4" w:space="0" w:color="00000A"/>
              <w:bottom w:val="single" w:sz="4" w:space="0" w:color="00000A"/>
            </w:tcBorders>
            <w:shd w:fill="FFFFFF" w:val="clear"/>
            <w:tcMar>
              <w:top w:w="55" w:type="dxa"/>
              <w:left w:w="55" w:type="dxa"/>
              <w:bottom w:w="55" w:type="dxa"/>
              <w:right w:w="55" w:type="dxa"/>
            </w:tcMar>
          </w:tcPr>
          <w:p>
            <w:pPr>
              <w:pStyle w:val="Standard"/>
              <w:widowControl w:val="false"/>
              <w:spacing w:lineRule="auto" w:line="360"/>
              <w:jc w:val="center"/>
              <w:rPr>
                <w:rFonts w:ascii="Arial" w:hAnsi="Arial" w:cs="Arial"/>
              </w:rPr>
            </w:pPr>
            <w:r>
              <w:rPr>
                <w:rFonts w:eastAsia="Calibri" w:cs="Arial" w:ascii="Arial" w:hAnsi="Arial"/>
                <w:color w:val="000000"/>
              </w:rPr>
              <w:t>Out/</w:t>
            </w:r>
          </w:p>
          <w:p>
            <w:pPr>
              <w:pStyle w:val="Standard"/>
              <w:widowControl w:val="false"/>
              <w:spacing w:lineRule="auto" w:line="360"/>
              <w:jc w:val="center"/>
              <w:rPr>
                <w:rFonts w:ascii="Arial" w:hAnsi="Arial" w:cs="Arial"/>
              </w:rPr>
            </w:pPr>
            <w:r>
              <w:rPr>
                <w:rFonts w:eastAsia="Calibri"/>
              </w:rPr>
              <w:t>2026</w:t>
            </w:r>
          </w:p>
        </w:tc>
        <w:tc>
          <w:tcPr>
            <w:tcW w:w="1260" w:type="dxa"/>
            <w:gridSpan w:val="2"/>
            <w:tcBorders>
              <w:left w:val="single" w:sz="4" w:space="0" w:color="00000A"/>
              <w:bottom w:val="single" w:sz="4" w:space="0" w:color="00000A"/>
            </w:tcBorders>
            <w:shd w:fill="FFFFFF" w:val="clear"/>
            <w:tcMar>
              <w:top w:w="55" w:type="dxa"/>
              <w:left w:w="55" w:type="dxa"/>
              <w:bottom w:w="55" w:type="dxa"/>
              <w:right w:w="55" w:type="dxa"/>
            </w:tcMar>
          </w:tcPr>
          <w:p>
            <w:pPr>
              <w:pStyle w:val="Standard"/>
              <w:widowControl w:val="false"/>
              <w:spacing w:lineRule="auto" w:line="360"/>
              <w:rPr>
                <w:rFonts w:ascii="Arial" w:hAnsi="Arial" w:cs="Arial"/>
                <w:color w:val="000000"/>
                <w:kern w:val="2"/>
                <w:sz w:val="24"/>
                <w:szCs w:val="24"/>
                <w:lang w:val="pt-BR" w:bidi="ar-SA"/>
              </w:rPr>
            </w:pPr>
            <w:r>
              <w:rPr>
                <w:rFonts w:cs="Arial" w:ascii="Arial" w:hAnsi="Arial"/>
                <w:color w:val="000000"/>
                <w:kern w:val="2"/>
                <w:sz w:val="24"/>
                <w:szCs w:val="24"/>
                <w:lang w:val="pt-BR" w:bidi="ar-SA"/>
              </w:rPr>
            </w:r>
          </w:p>
        </w:tc>
        <w:tc>
          <w:tcPr>
            <w:tcW w:w="1413" w:type="dxa"/>
            <w:tcBorders>
              <w:left w:val="single" w:sz="4" w:space="0" w:color="00000A"/>
              <w:bottom w:val="single" w:sz="4" w:space="0" w:color="00000A"/>
            </w:tcBorders>
            <w:shd w:fill="FFFFFF" w:val="clear"/>
            <w:tcMar>
              <w:top w:w="55" w:type="dxa"/>
              <w:left w:w="55" w:type="dxa"/>
              <w:bottom w:w="55" w:type="dxa"/>
              <w:right w:w="55" w:type="dxa"/>
            </w:tcMar>
          </w:tcPr>
          <w:p>
            <w:pPr>
              <w:pStyle w:val="Standard"/>
              <w:widowControl w:val="false"/>
              <w:spacing w:lineRule="auto" w:line="360"/>
              <w:rPr>
                <w:rFonts w:ascii="Arial" w:hAnsi="Arial" w:cs="Arial"/>
                <w:color w:val="000000"/>
                <w:kern w:val="2"/>
                <w:sz w:val="24"/>
                <w:szCs w:val="24"/>
                <w:lang w:val="pt-BR" w:bidi="ar-SA"/>
              </w:rPr>
            </w:pPr>
            <w:r>
              <w:rPr>
                <w:rFonts w:cs="Arial" w:ascii="Arial" w:hAnsi="Arial"/>
                <w:color w:val="000000"/>
                <w:kern w:val="2"/>
                <w:sz w:val="24"/>
                <w:szCs w:val="24"/>
                <w:lang w:val="pt-BR" w:bidi="ar-SA"/>
              </w:rPr>
            </w:r>
          </w:p>
        </w:tc>
        <w:tc>
          <w:tcPr>
            <w:tcW w:w="1261" w:type="dxa"/>
            <w:tcBorders>
              <w:left w:val="single" w:sz="4" w:space="0" w:color="00000A"/>
              <w:bottom w:val="single" w:sz="4" w:space="0" w:color="00000A"/>
            </w:tcBorders>
            <w:shd w:fill="FFFFFF" w:val="clear"/>
            <w:tcMar>
              <w:top w:w="55" w:type="dxa"/>
              <w:left w:w="55" w:type="dxa"/>
              <w:bottom w:w="55" w:type="dxa"/>
              <w:right w:w="55" w:type="dxa"/>
            </w:tcMar>
          </w:tcPr>
          <w:p>
            <w:pPr>
              <w:pStyle w:val="Standard"/>
              <w:widowControl w:val="false"/>
              <w:snapToGrid w:val="false"/>
              <w:spacing w:lineRule="auto" w:line="360"/>
              <w:rPr>
                <w:rFonts w:ascii="Arial" w:hAnsi="Arial" w:cs="Arial"/>
                <w:b/>
                <w:b/>
                <w:bCs/>
                <w:color w:val="000000"/>
                <w:kern w:val="2"/>
                <w:sz w:val="24"/>
                <w:szCs w:val="24"/>
                <w:lang w:val="pt-BR" w:eastAsia="pt-BR" w:bidi="ar-SA"/>
              </w:rPr>
            </w:pPr>
            <w:r>
              <w:rPr>
                <w:rFonts w:cs="Arial" w:ascii="Arial" w:hAnsi="Arial"/>
                <w:b/>
                <w:bCs/>
                <w:color w:val="000000"/>
                <w:kern w:val="2"/>
                <w:sz w:val="24"/>
                <w:szCs w:val="24"/>
                <w:lang w:val="pt-BR" w:eastAsia="pt-BR" w:bidi="ar-SA"/>
              </w:rPr>
            </w:r>
          </w:p>
        </w:tc>
        <w:tc>
          <w:tcPr>
            <w:tcW w:w="1417" w:type="dxa"/>
            <w:gridSpan w:val="2"/>
            <w:tcBorders>
              <w:left w:val="single" w:sz="4" w:space="0" w:color="00000A"/>
              <w:bottom w:val="single" w:sz="4" w:space="0" w:color="00000A"/>
            </w:tcBorders>
            <w:shd w:fill="FFFFFF" w:val="clear"/>
            <w:tcMar>
              <w:top w:w="55" w:type="dxa"/>
              <w:left w:w="55" w:type="dxa"/>
              <w:bottom w:w="55" w:type="dxa"/>
              <w:right w:w="55" w:type="dxa"/>
            </w:tcMar>
          </w:tcPr>
          <w:p>
            <w:pPr>
              <w:pStyle w:val="Standard"/>
              <w:widowControl w:val="false"/>
              <w:spacing w:lineRule="auto" w:line="360"/>
              <w:rPr>
                <w:rFonts w:ascii="Arial" w:hAnsi="Arial" w:cs="Arial"/>
                <w:color w:val="000000"/>
                <w:kern w:val="2"/>
                <w:sz w:val="24"/>
                <w:szCs w:val="24"/>
                <w:lang w:val="pt-BR" w:bidi="ar-SA"/>
              </w:rPr>
            </w:pPr>
            <w:r>
              <w:rPr>
                <w:rFonts w:cs="Arial" w:ascii="Arial" w:hAnsi="Arial"/>
                <w:color w:val="000000"/>
                <w:kern w:val="2"/>
                <w:sz w:val="24"/>
                <w:szCs w:val="24"/>
                <w:lang w:val="pt-BR" w:bidi="ar-SA"/>
              </w:rPr>
            </w:r>
          </w:p>
        </w:tc>
        <w:tc>
          <w:tcPr>
            <w:tcW w:w="1257" w:type="dxa"/>
            <w:tcBorders>
              <w:left w:val="single" w:sz="4" w:space="0" w:color="00000A"/>
              <w:bottom w:val="single" w:sz="4" w:space="0" w:color="00000A"/>
            </w:tcBorders>
            <w:shd w:fill="FFFFFF" w:val="clear"/>
            <w:tcMar>
              <w:top w:w="55" w:type="dxa"/>
              <w:left w:w="55" w:type="dxa"/>
              <w:bottom w:w="55" w:type="dxa"/>
              <w:right w:w="55" w:type="dxa"/>
            </w:tcMar>
          </w:tcPr>
          <w:p>
            <w:pPr>
              <w:pStyle w:val="Standard"/>
              <w:widowControl w:val="false"/>
              <w:snapToGrid w:val="false"/>
              <w:spacing w:lineRule="auto" w:line="360"/>
              <w:rPr>
                <w:rFonts w:ascii="Arial" w:hAnsi="Arial" w:cs="Arial"/>
                <w:b/>
                <w:b/>
                <w:bCs/>
                <w:color w:val="000000"/>
                <w:kern w:val="2"/>
                <w:sz w:val="24"/>
                <w:szCs w:val="24"/>
                <w:lang w:val="pt-BR" w:eastAsia="pt-BR" w:bidi="ar-SA"/>
              </w:rPr>
            </w:pPr>
            <w:r>
              <w:rPr>
                <w:rFonts w:cs="Arial" w:ascii="Arial" w:hAnsi="Arial"/>
                <w:b/>
                <w:bCs/>
                <w:color w:val="000000"/>
                <w:kern w:val="2"/>
                <w:sz w:val="24"/>
                <w:szCs w:val="24"/>
                <w:lang w:val="pt-BR" w:eastAsia="pt-BR" w:bidi="ar-SA"/>
              </w:rPr>
            </w:r>
          </w:p>
        </w:tc>
        <w:tc>
          <w:tcPr>
            <w:tcW w:w="1812" w:type="dxa"/>
            <w:gridSpan w:val="2"/>
            <w:tcBorders>
              <w:left w:val="single" w:sz="4" w:space="0" w:color="00000A"/>
              <w:bottom w:val="single" w:sz="4" w:space="0" w:color="00000A"/>
              <w:right w:val="single" w:sz="4" w:space="0" w:color="00000A"/>
            </w:tcBorders>
            <w:shd w:fill="FFFFFF" w:val="clear"/>
            <w:tcMar>
              <w:top w:w="55" w:type="dxa"/>
              <w:left w:w="55" w:type="dxa"/>
              <w:bottom w:w="55" w:type="dxa"/>
              <w:right w:w="55" w:type="dxa"/>
            </w:tcMar>
          </w:tcPr>
          <w:p>
            <w:pPr>
              <w:pStyle w:val="Standard"/>
              <w:widowControl w:val="false"/>
              <w:snapToGrid w:val="false"/>
              <w:spacing w:lineRule="auto" w:line="360"/>
              <w:rPr>
                <w:rFonts w:ascii="Arial" w:hAnsi="Arial" w:cs="Arial"/>
                <w:b/>
                <w:b/>
                <w:bCs/>
                <w:color w:val="000000"/>
                <w:kern w:val="2"/>
                <w:sz w:val="24"/>
                <w:szCs w:val="24"/>
                <w:lang w:val="pt-BR" w:eastAsia="pt-BR" w:bidi="ar-SA"/>
              </w:rPr>
            </w:pPr>
            <w:r>
              <w:rPr>
                <w:rFonts w:cs="Arial" w:ascii="Arial" w:hAnsi="Arial"/>
                <w:b/>
                <w:bCs/>
                <w:color w:val="000000"/>
                <w:kern w:val="2"/>
                <w:sz w:val="24"/>
                <w:szCs w:val="24"/>
                <w:lang w:val="pt-BR" w:eastAsia="pt-BR" w:bidi="ar-SA"/>
              </w:rPr>
            </w:r>
          </w:p>
        </w:tc>
        <w:tc>
          <w:tcPr>
            <w:tcW w:w="16" w:type="dxa"/>
            <w:tcBorders/>
            <w:shd w:color="auto" w:fill="auto" w:val="clear"/>
            <w:tcMar>
              <w:left w:w="5" w:type="dxa"/>
              <w:right w:w="5" w:type="dxa"/>
            </w:tcMar>
          </w:tcPr>
          <w:p>
            <w:pPr>
              <w:pStyle w:val="Normal"/>
              <w:widowControl w:val="false"/>
              <w:snapToGrid w:val="false"/>
              <w:rPr>
                <w:rFonts w:ascii="Arial" w:hAnsi="Arial" w:eastAsia="Times New Roman" w:cs="Arial"/>
                <w:b/>
                <w:b/>
                <w:bCs/>
                <w:color w:val="000000"/>
                <w:lang w:eastAsia="pt-BR"/>
              </w:rPr>
            </w:pPr>
            <w:r>
              <w:rPr>
                <w:rFonts w:eastAsia="Times New Roman" w:cs="Arial" w:ascii="Arial" w:hAnsi="Arial"/>
                <w:b/>
                <w:bCs/>
                <w:color w:val="000000"/>
                <w:lang w:eastAsia="pt-BR"/>
              </w:rPr>
            </w:r>
          </w:p>
        </w:tc>
      </w:tr>
      <w:tr>
        <w:trPr>
          <w:trHeight w:val="530" w:hRule="atLeast"/>
        </w:trPr>
        <w:tc>
          <w:tcPr>
            <w:tcW w:w="1190" w:type="dxa"/>
            <w:tcBorders>
              <w:left w:val="single" w:sz="4" w:space="0" w:color="00000A"/>
              <w:bottom w:val="single" w:sz="4" w:space="0" w:color="00000A"/>
            </w:tcBorders>
            <w:shd w:color="auto" w:fill="D9D9D9" w:val="clear"/>
            <w:tcMar>
              <w:top w:w="55" w:type="dxa"/>
              <w:left w:w="55" w:type="dxa"/>
              <w:bottom w:w="55" w:type="dxa"/>
              <w:right w:w="55" w:type="dxa"/>
            </w:tcMar>
            <w:vAlign w:val="center"/>
          </w:tcPr>
          <w:p>
            <w:pPr>
              <w:pStyle w:val="Standard"/>
              <w:widowControl w:val="false"/>
              <w:spacing w:lineRule="auto" w:line="360"/>
              <w:jc w:val="center"/>
              <w:rPr>
                <w:sz w:val="20"/>
                <w:szCs w:val="20"/>
              </w:rPr>
            </w:pPr>
            <w:r>
              <w:rPr>
                <w:rFonts w:cs="Arial" w:ascii="Arial" w:hAnsi="Arial"/>
                <w:b/>
                <w:bCs/>
                <w:color w:val="000000"/>
                <w:sz w:val="20"/>
                <w:szCs w:val="20"/>
                <w:lang w:eastAsia="pt-BR"/>
              </w:rPr>
              <w:t>SUBTOTAL</w:t>
            </w:r>
          </w:p>
        </w:tc>
        <w:tc>
          <w:tcPr>
            <w:tcW w:w="1260" w:type="dxa"/>
            <w:gridSpan w:val="2"/>
            <w:tcBorders>
              <w:left w:val="single" w:sz="4" w:space="0" w:color="00000A"/>
              <w:bottom w:val="single" w:sz="4" w:space="0" w:color="00000A"/>
            </w:tcBorders>
            <w:shd w:color="auto" w:fill="D9D9D9" w:val="clear"/>
            <w:tcMar>
              <w:top w:w="55" w:type="dxa"/>
              <w:left w:w="55" w:type="dxa"/>
              <w:bottom w:w="55" w:type="dxa"/>
              <w:right w:w="55" w:type="dxa"/>
            </w:tcMar>
            <w:vAlign w:val="center"/>
          </w:tcPr>
          <w:p>
            <w:pPr>
              <w:pStyle w:val="Standard"/>
              <w:widowControl w:val="false"/>
              <w:spacing w:lineRule="auto" w:line="360"/>
              <w:rPr>
                <w:sz w:val="20"/>
                <w:szCs w:val="20"/>
              </w:rPr>
            </w:pPr>
            <w:r>
              <w:rPr>
                <w:rFonts w:cs="Arial" w:ascii="Arial" w:hAnsi="Arial"/>
                <w:b/>
                <w:bCs/>
                <w:color w:val="000000"/>
                <w:sz w:val="20"/>
                <w:szCs w:val="20"/>
                <w:lang w:eastAsia="pt-BR"/>
              </w:rPr>
              <w:t xml:space="preserve"> </w:t>
            </w:r>
            <w:r>
              <w:rPr>
                <w:rFonts w:cs="Arial" w:ascii="Arial" w:hAnsi="Arial"/>
                <w:b/>
                <w:bCs/>
                <w:color w:val="000000"/>
                <w:sz w:val="20"/>
                <w:szCs w:val="20"/>
                <w:lang w:eastAsia="pt-BR"/>
              </w:rPr>
              <w:t>R$                  -</w:t>
            </w:r>
          </w:p>
        </w:tc>
        <w:tc>
          <w:tcPr>
            <w:tcW w:w="1413" w:type="dxa"/>
            <w:tcBorders>
              <w:left w:val="single" w:sz="4" w:space="0" w:color="00000A"/>
              <w:bottom w:val="single" w:sz="4" w:space="0" w:color="00000A"/>
            </w:tcBorders>
            <w:shd w:color="auto" w:fill="D9D9D9" w:val="clear"/>
            <w:tcMar>
              <w:top w:w="55" w:type="dxa"/>
              <w:left w:w="55" w:type="dxa"/>
              <w:bottom w:w="55" w:type="dxa"/>
              <w:right w:w="55" w:type="dxa"/>
            </w:tcMar>
            <w:vAlign w:val="center"/>
          </w:tcPr>
          <w:p>
            <w:pPr>
              <w:pStyle w:val="Standard"/>
              <w:widowControl w:val="false"/>
              <w:spacing w:lineRule="auto" w:line="360"/>
              <w:rPr>
                <w:sz w:val="20"/>
                <w:szCs w:val="20"/>
              </w:rPr>
            </w:pPr>
            <w:r>
              <w:rPr>
                <w:rFonts w:cs="Arial" w:ascii="Arial" w:hAnsi="Arial"/>
                <w:b/>
                <w:bCs/>
                <w:color w:val="000000"/>
                <w:sz w:val="20"/>
                <w:szCs w:val="20"/>
                <w:lang w:eastAsia="pt-BR"/>
              </w:rPr>
              <w:t xml:space="preserve"> </w:t>
            </w:r>
            <w:r>
              <w:rPr>
                <w:rFonts w:cs="Arial" w:ascii="Arial" w:hAnsi="Arial"/>
                <w:b/>
                <w:bCs/>
                <w:color w:val="000000"/>
                <w:sz w:val="20"/>
                <w:szCs w:val="20"/>
                <w:lang w:eastAsia="pt-BR"/>
              </w:rPr>
              <w:t>R$                 -</w:t>
            </w:r>
          </w:p>
        </w:tc>
        <w:tc>
          <w:tcPr>
            <w:tcW w:w="1261" w:type="dxa"/>
            <w:tcBorders>
              <w:left w:val="single" w:sz="4" w:space="0" w:color="00000A"/>
              <w:bottom w:val="single" w:sz="4" w:space="0" w:color="00000A"/>
            </w:tcBorders>
            <w:shd w:color="auto" w:fill="D9D9D9" w:val="clear"/>
            <w:tcMar>
              <w:top w:w="55" w:type="dxa"/>
              <w:left w:w="55" w:type="dxa"/>
              <w:bottom w:w="55" w:type="dxa"/>
              <w:right w:w="55" w:type="dxa"/>
            </w:tcMar>
            <w:vAlign w:val="center"/>
          </w:tcPr>
          <w:p>
            <w:pPr>
              <w:pStyle w:val="Standard"/>
              <w:widowControl w:val="false"/>
              <w:snapToGrid w:val="false"/>
              <w:spacing w:lineRule="auto" w:line="360"/>
              <w:rPr>
                <w:rFonts w:ascii="Arial" w:hAnsi="Arial" w:cs="Arial"/>
                <w:b/>
                <w:b/>
                <w:bCs/>
                <w:color w:val="000000"/>
                <w:sz w:val="20"/>
                <w:szCs w:val="20"/>
                <w:lang w:eastAsia="pt-BR"/>
              </w:rPr>
            </w:pPr>
            <w:r>
              <w:rPr>
                <w:rFonts w:cs="Arial" w:ascii="Arial" w:hAnsi="Arial"/>
                <w:b/>
                <w:bCs/>
                <w:color w:val="000000"/>
                <w:sz w:val="20"/>
                <w:szCs w:val="20"/>
                <w:lang w:eastAsia="pt-BR"/>
              </w:rPr>
            </w:r>
          </w:p>
        </w:tc>
        <w:tc>
          <w:tcPr>
            <w:tcW w:w="1417" w:type="dxa"/>
            <w:gridSpan w:val="2"/>
            <w:tcBorders>
              <w:left w:val="single" w:sz="4" w:space="0" w:color="00000A"/>
              <w:bottom w:val="single" w:sz="4" w:space="0" w:color="00000A"/>
            </w:tcBorders>
            <w:shd w:color="auto" w:fill="D9D9D9" w:val="clear"/>
            <w:tcMar>
              <w:top w:w="55" w:type="dxa"/>
              <w:left w:w="55" w:type="dxa"/>
              <w:bottom w:w="55" w:type="dxa"/>
              <w:right w:w="55" w:type="dxa"/>
            </w:tcMar>
            <w:vAlign w:val="center"/>
          </w:tcPr>
          <w:p>
            <w:pPr>
              <w:pStyle w:val="Standard"/>
              <w:widowControl w:val="false"/>
              <w:spacing w:lineRule="auto" w:line="360"/>
              <w:rPr>
                <w:sz w:val="20"/>
                <w:szCs w:val="20"/>
              </w:rPr>
            </w:pPr>
            <w:r>
              <w:rPr>
                <w:rFonts w:cs="Arial" w:ascii="Arial" w:hAnsi="Arial"/>
                <w:b/>
                <w:bCs/>
                <w:color w:val="000000"/>
                <w:sz w:val="20"/>
                <w:szCs w:val="20"/>
                <w:lang w:eastAsia="pt-BR"/>
              </w:rPr>
              <w:t xml:space="preserve"> </w:t>
            </w:r>
            <w:r>
              <w:rPr>
                <w:rFonts w:cs="Arial" w:ascii="Arial" w:hAnsi="Arial"/>
                <w:b/>
                <w:bCs/>
                <w:color w:val="000000"/>
                <w:sz w:val="20"/>
                <w:szCs w:val="20"/>
                <w:lang w:eastAsia="pt-BR"/>
              </w:rPr>
              <w:t>R$              -</w:t>
            </w:r>
          </w:p>
        </w:tc>
        <w:tc>
          <w:tcPr>
            <w:tcW w:w="1257" w:type="dxa"/>
            <w:tcBorders>
              <w:left w:val="single" w:sz="4" w:space="0" w:color="00000A"/>
              <w:bottom w:val="single" w:sz="4" w:space="0" w:color="00000A"/>
            </w:tcBorders>
            <w:shd w:color="auto" w:fill="D9D9D9" w:val="clear"/>
            <w:tcMar>
              <w:top w:w="55" w:type="dxa"/>
              <w:left w:w="55" w:type="dxa"/>
              <w:bottom w:w="55" w:type="dxa"/>
              <w:right w:w="55" w:type="dxa"/>
            </w:tcMar>
            <w:vAlign w:val="center"/>
          </w:tcPr>
          <w:p>
            <w:pPr>
              <w:pStyle w:val="Standard"/>
              <w:widowControl w:val="false"/>
              <w:snapToGrid w:val="false"/>
              <w:spacing w:lineRule="auto" w:line="360"/>
              <w:rPr>
                <w:rFonts w:ascii="Arial" w:hAnsi="Arial" w:cs="Arial"/>
                <w:b/>
                <w:b/>
                <w:bCs/>
                <w:color w:val="000000"/>
                <w:sz w:val="20"/>
                <w:szCs w:val="20"/>
                <w:lang w:eastAsia="pt-BR"/>
              </w:rPr>
            </w:pPr>
            <w:r>
              <w:rPr>
                <w:rFonts w:cs="Arial" w:ascii="Arial" w:hAnsi="Arial"/>
                <w:b/>
                <w:bCs/>
                <w:color w:val="000000"/>
                <w:sz w:val="20"/>
                <w:szCs w:val="20"/>
                <w:lang w:eastAsia="pt-BR"/>
              </w:rPr>
            </w:r>
          </w:p>
        </w:tc>
        <w:tc>
          <w:tcPr>
            <w:tcW w:w="1812" w:type="dxa"/>
            <w:gridSpan w:val="2"/>
            <w:tcBorders>
              <w:left w:val="single" w:sz="4" w:space="0" w:color="00000A"/>
              <w:bottom w:val="single" w:sz="4" w:space="0" w:color="00000A"/>
              <w:right w:val="single" w:sz="4" w:space="0" w:color="00000A"/>
            </w:tcBorders>
            <w:shd w:color="auto" w:fill="D9D9D9" w:val="clear"/>
            <w:tcMar>
              <w:top w:w="55" w:type="dxa"/>
              <w:left w:w="55" w:type="dxa"/>
              <w:bottom w:w="55" w:type="dxa"/>
              <w:right w:w="55" w:type="dxa"/>
            </w:tcMar>
            <w:vAlign w:val="center"/>
          </w:tcPr>
          <w:p>
            <w:pPr>
              <w:pStyle w:val="Standard"/>
              <w:widowControl w:val="false"/>
              <w:snapToGrid w:val="false"/>
              <w:spacing w:lineRule="auto" w:line="360"/>
              <w:rPr>
                <w:rFonts w:ascii="Arial" w:hAnsi="Arial" w:cs="Arial"/>
                <w:b/>
                <w:b/>
                <w:bCs/>
                <w:color w:val="000000"/>
                <w:lang w:eastAsia="pt-BR"/>
              </w:rPr>
            </w:pPr>
            <w:r>
              <w:rPr>
                <w:rFonts w:cs="Arial" w:ascii="Arial" w:hAnsi="Arial"/>
                <w:b/>
                <w:bCs/>
                <w:color w:val="000000"/>
                <w:lang w:eastAsia="pt-BR"/>
              </w:rPr>
            </w:r>
          </w:p>
        </w:tc>
        <w:tc>
          <w:tcPr>
            <w:tcW w:w="16" w:type="dxa"/>
            <w:tcBorders/>
            <w:shd w:color="auto" w:fill="auto" w:val="clear"/>
            <w:tcMar>
              <w:left w:w="5" w:type="dxa"/>
              <w:right w:w="5" w:type="dxa"/>
            </w:tcMar>
          </w:tcPr>
          <w:p>
            <w:pPr>
              <w:pStyle w:val="Normal"/>
              <w:widowControl w:val="false"/>
              <w:snapToGrid w:val="false"/>
              <w:rPr>
                <w:rFonts w:ascii="Arial" w:hAnsi="Arial" w:eastAsia="Times New Roman" w:cs="Arial"/>
                <w:b/>
                <w:b/>
                <w:bCs/>
                <w:color w:val="000000"/>
                <w:lang w:eastAsia="pt-BR"/>
              </w:rPr>
            </w:pPr>
            <w:r>
              <w:rPr>
                <w:rFonts w:eastAsia="Times New Roman" w:cs="Arial" w:ascii="Arial" w:hAnsi="Arial"/>
                <w:b/>
                <w:bCs/>
                <w:color w:val="000000"/>
                <w:lang w:eastAsia="pt-BR"/>
              </w:rPr>
            </w:r>
          </w:p>
        </w:tc>
      </w:tr>
    </w:tbl>
    <w:p>
      <w:pPr>
        <w:pStyle w:val="Standard"/>
        <w:rPr>
          <w:rFonts w:ascii="Arial" w:hAnsi="Arial" w:cs="Arial"/>
        </w:rPr>
      </w:pPr>
      <w:r>
        <w:rPr>
          <w:rFonts w:cs="Arial" w:ascii="Arial" w:hAnsi="Arial"/>
        </w:rPr>
      </w:r>
    </w:p>
    <w:tbl>
      <w:tblPr>
        <w:tblW w:w="9530" w:type="dxa"/>
        <w:jc w:val="left"/>
        <w:tblInd w:w="-231" w:type="dxa"/>
        <w:tblLayout w:type="fixed"/>
        <w:tblCellMar>
          <w:top w:w="0" w:type="dxa"/>
          <w:left w:w="50" w:type="dxa"/>
          <w:bottom w:w="0" w:type="dxa"/>
          <w:right w:w="70" w:type="dxa"/>
        </w:tblCellMar>
        <w:tblLook w:firstRow="0" w:noVBand="0" w:lastRow="0" w:firstColumn="0" w:lastColumn="0" w:noHBand="0" w:val="0000"/>
      </w:tblPr>
      <w:tblGrid>
        <w:gridCol w:w="9530"/>
      </w:tblGrid>
      <w:tr>
        <w:trPr>
          <w:trHeight w:val="900" w:hRule="atLeast"/>
        </w:trPr>
        <w:tc>
          <w:tcPr>
            <w:tcW w:w="9530" w:type="dxa"/>
            <w:tcBorders>
              <w:top w:val="single" w:sz="8" w:space="0" w:color="00000A"/>
              <w:left w:val="single" w:sz="8" w:space="0" w:color="00000A"/>
              <w:right w:val="single" w:sz="8" w:space="0" w:color="000001"/>
            </w:tcBorders>
            <w:shd w:color="auto" w:fill="D9D9D9" w:val="clear"/>
            <w:vAlign w:val="center"/>
          </w:tcPr>
          <w:p>
            <w:pPr>
              <w:pStyle w:val="Standard"/>
              <w:widowControl w:val="false"/>
              <w:spacing w:lineRule="auto" w:line="360"/>
              <w:rPr>
                <w:rFonts w:ascii="Arial" w:hAnsi="Arial" w:cs="Arial"/>
              </w:rPr>
            </w:pPr>
            <w:r>
              <w:rPr>
                <w:rFonts w:cs="Arial" w:ascii="Arial" w:hAnsi="Arial"/>
                <w:b/>
                <w:bCs/>
                <w:color w:val="000000"/>
                <w:lang w:eastAsia="pt-BR"/>
              </w:rPr>
              <w:t>9 - PREVISÃO DE RECEITAS E A ESTIMATIVA DE DESPESAS A SEREM REALIZADAS NA EXECUÇÃO DAS AÇÕES, INCLUINDO OS ENCARGOS SOCIAIS E TRABALHISTAS E A DISCRIMINAÇÃO DOS CUSTOS INDIRETOS NECESSÁRIOS À EXECUÇÃO DO OBJETO</w:t>
            </w:r>
          </w:p>
        </w:tc>
      </w:tr>
      <w:tr>
        <w:trPr>
          <w:trHeight w:val="1350" w:hRule="atLeast"/>
        </w:trPr>
        <w:tc>
          <w:tcPr>
            <w:tcW w:w="9530" w:type="dxa"/>
            <w:tcBorders>
              <w:top w:val="single" w:sz="8" w:space="0" w:color="00000A"/>
              <w:left w:val="single" w:sz="8" w:space="0" w:color="00000A"/>
              <w:bottom w:val="single" w:sz="8" w:space="0" w:color="00000A"/>
              <w:right w:val="single" w:sz="8" w:space="0" w:color="000001"/>
            </w:tcBorders>
            <w:shd w:color="auto" w:fill="FFFFFF" w:val="clear"/>
            <w:vAlign w:val="center"/>
          </w:tcPr>
          <w:p>
            <w:pPr>
              <w:pStyle w:val="Standard"/>
              <w:widowControl w:val="false"/>
              <w:spacing w:lineRule="auto" w:line="360"/>
              <w:jc w:val="both"/>
              <w:rPr>
                <w:rFonts w:ascii="Arial" w:hAnsi="Arial" w:cs="Arial"/>
              </w:rPr>
            </w:pPr>
            <w:r>
              <w:rPr>
                <w:rFonts w:cs="Arial" w:ascii="Arial" w:hAnsi="Arial"/>
                <w:color w:val="000000"/>
                <w:lang w:eastAsia="pt-BR"/>
              </w:rPr>
              <w:t>A previsão de receitas e despesas é estimada em elementos indicativos da mensuração da compatibilidade dos custos apresentados com os preços praticados no mercado ou com outras parcerias da mesma natureza, tais como cotações, tabelas de preços de associações profissionais, publicações especializadas ou quaisquer outras fontes de informação disponíveis ao público.</w:t>
            </w:r>
          </w:p>
        </w:tc>
      </w:tr>
    </w:tbl>
    <w:p>
      <w:pPr>
        <w:pStyle w:val="Standard"/>
        <w:spacing w:lineRule="auto" w:line="360"/>
        <w:rPr>
          <w:rFonts w:ascii="Arial" w:hAnsi="Arial" w:cs="Arial"/>
          <w:color w:val="000000"/>
        </w:rPr>
      </w:pPr>
      <w:r>
        <w:rPr>
          <w:rFonts w:cs="Arial" w:ascii="Arial" w:hAnsi="Arial"/>
          <w:color w:val="000000"/>
        </w:rPr>
      </w:r>
    </w:p>
    <w:p>
      <w:pPr>
        <w:pStyle w:val="Standard"/>
        <w:spacing w:lineRule="auto" w:line="360"/>
        <w:rPr>
          <w:rFonts w:ascii="Arial" w:hAnsi="Arial" w:cs="Arial"/>
          <w:kern w:val="0"/>
          <w:lang w:eastAsia="pt-BR"/>
        </w:rPr>
      </w:pPr>
      <w:r>
        <w:rPr>
          <w:rFonts w:cs="Arial" w:ascii="Arial" w:hAnsi="Arial"/>
          <w:b/>
          <w:bCs/>
          <w:lang w:eastAsia="pt-BR"/>
        </w:rPr>
        <w:t>10 – DESEMBOLSO FINANCEIRO</w:t>
      </w:r>
    </w:p>
    <w:tbl>
      <w:tblPr>
        <w:tblW w:w="9282" w:type="dxa"/>
        <w:jc w:val="left"/>
        <w:tblInd w:w="20" w:type="dxa"/>
        <w:tblLayout w:type="fixed"/>
        <w:tblCellMar>
          <w:top w:w="15" w:type="dxa"/>
          <w:left w:w="15" w:type="dxa"/>
          <w:bottom w:w="15" w:type="dxa"/>
          <w:right w:w="15" w:type="dxa"/>
        </w:tblCellMar>
        <w:tblLook w:firstRow="0" w:noVBand="0" w:lastRow="0" w:firstColumn="0" w:lastColumn="0" w:noHBand="0" w:val="0000"/>
      </w:tblPr>
      <w:tblGrid>
        <w:gridCol w:w="1664"/>
        <w:gridCol w:w="3157"/>
        <w:gridCol w:w="4461"/>
      </w:tblGrid>
      <w:tr>
        <w:trPr>
          <w:trHeight w:val="512" w:hRule="atLeast"/>
        </w:trPr>
        <w:tc>
          <w:tcPr>
            <w:tcW w:w="1664" w:type="dxa"/>
            <w:tcBorders>
              <w:top w:val="single" w:sz="4" w:space="0" w:color="000000"/>
              <w:left w:val="single" w:sz="4" w:space="0" w:color="000000"/>
              <w:bottom w:val="single" w:sz="4" w:space="0" w:color="000000"/>
              <w:right w:val="single" w:sz="4" w:space="0" w:color="000000"/>
            </w:tcBorders>
            <w:shd w:color="auto" w:fill="BFBFBF" w:val="clear"/>
          </w:tcPr>
          <w:p>
            <w:pPr>
              <w:pStyle w:val="Normal"/>
              <w:widowControl w:val="false"/>
              <w:suppressAutoHyphens w:val="false"/>
              <w:spacing w:before="125" w:after="0"/>
              <w:ind w:left="14" w:right="3" w:hanging="0"/>
              <w:jc w:val="center"/>
              <w:rPr>
                <w:rFonts w:ascii="Arial" w:hAnsi="Arial" w:cs="Arial"/>
              </w:rPr>
            </w:pPr>
            <w:r>
              <w:rPr>
                <w:rFonts w:cs="Arial" w:ascii="Arial" w:hAnsi="Arial"/>
                <w:kern w:val="0"/>
                <w:lang w:eastAsia="pt-BR"/>
              </w:rPr>
              <w:t>PARCELA</w:t>
            </w:r>
          </w:p>
        </w:tc>
        <w:tc>
          <w:tcPr>
            <w:tcW w:w="3157" w:type="dxa"/>
            <w:tcBorders>
              <w:top w:val="single" w:sz="4" w:space="0" w:color="000000"/>
              <w:left w:val="single" w:sz="4" w:space="0" w:color="000000"/>
              <w:bottom w:val="single" w:sz="4" w:space="0" w:color="000000"/>
              <w:right w:val="single" w:sz="4" w:space="0" w:color="000000"/>
            </w:tcBorders>
            <w:shd w:color="auto" w:fill="BFBFBF" w:val="clear"/>
          </w:tcPr>
          <w:p>
            <w:pPr>
              <w:pStyle w:val="Normal"/>
              <w:widowControl w:val="false"/>
              <w:suppressAutoHyphens w:val="false"/>
              <w:spacing w:before="125" w:after="0"/>
              <w:ind w:left="14" w:right="3" w:hanging="0"/>
              <w:jc w:val="center"/>
              <w:rPr>
                <w:rFonts w:ascii="Arial" w:hAnsi="Arial" w:cs="Arial"/>
              </w:rPr>
            </w:pPr>
            <w:r>
              <w:rPr>
                <w:rFonts w:cs="Arial" w:ascii="Arial" w:hAnsi="Arial"/>
                <w:kern w:val="0"/>
                <w:lang w:eastAsia="pt-BR"/>
              </w:rPr>
              <w:t>MÊS</w:t>
            </w:r>
          </w:p>
        </w:tc>
        <w:tc>
          <w:tcPr>
            <w:tcW w:w="4461" w:type="dxa"/>
            <w:tcBorders>
              <w:top w:val="single" w:sz="4" w:space="0" w:color="000000"/>
              <w:left w:val="single" w:sz="4" w:space="0" w:color="000000"/>
              <w:bottom w:val="single" w:sz="4" w:space="0" w:color="000000"/>
              <w:right w:val="single" w:sz="4" w:space="0" w:color="000000"/>
            </w:tcBorders>
            <w:shd w:color="auto" w:fill="BFBFBF" w:val="clear"/>
          </w:tcPr>
          <w:p>
            <w:pPr>
              <w:pStyle w:val="Normal"/>
              <w:widowControl w:val="false"/>
              <w:suppressAutoHyphens w:val="false"/>
              <w:ind w:left="405" w:right="394" w:hanging="53"/>
              <w:rPr>
                <w:rFonts w:ascii="Arial" w:hAnsi="Arial" w:cs="Arial"/>
              </w:rPr>
            </w:pPr>
            <w:r>
              <w:rPr>
                <w:rFonts w:cs="Arial" w:ascii="Arial" w:hAnsi="Arial"/>
                <w:kern w:val="0"/>
                <w:lang w:eastAsia="pt-BR"/>
              </w:rPr>
              <w:t>VALOR DA PARCELA</w:t>
            </w:r>
          </w:p>
        </w:tc>
      </w:tr>
      <w:tr>
        <w:trPr>
          <w:trHeight w:val="257" w:hRule="atLeast"/>
        </w:trPr>
        <w:tc>
          <w:tcPr>
            <w:tcW w:w="16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jc w:val="center"/>
              <w:rPr>
                <w:highlight w:val="none"/>
                <w:shd w:fill="auto" w:val="clear"/>
              </w:rPr>
            </w:pPr>
            <w:r>
              <w:rPr>
                <w:rFonts w:cs="Arial" w:ascii="Arial" w:hAnsi="Arial"/>
                <w:kern w:val="0"/>
                <w:shd w:fill="auto" w:val="clear"/>
                <w:lang w:eastAsia="pt-BR"/>
              </w:rPr>
              <w:t>1</w:t>
            </w:r>
          </w:p>
        </w:tc>
        <w:tc>
          <w:tcPr>
            <w:tcW w:w="31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ind w:left="14" w:right="1" w:hanging="0"/>
              <w:jc w:val="center"/>
              <w:rPr>
                <w:highlight w:val="none"/>
                <w:shd w:fill="auto" w:val="clear"/>
              </w:rPr>
            </w:pPr>
            <w:r>
              <w:rPr>
                <w:rFonts w:cs="Arial" w:ascii="Arial" w:hAnsi="Arial"/>
                <w:kern w:val="0"/>
                <w:shd w:fill="auto" w:val="clear"/>
                <w:lang w:eastAsia="pt-BR"/>
              </w:rPr>
              <w:t>NOV/ 2025</w:t>
            </w:r>
          </w:p>
        </w:tc>
        <w:tc>
          <w:tcPr>
            <w:tcW w:w="44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ind w:right="374" w:hanging="0"/>
              <w:jc w:val="right"/>
              <w:rPr>
                <w:highlight w:val="none"/>
                <w:shd w:fill="auto" w:val="clear"/>
              </w:rPr>
            </w:pPr>
            <w:r>
              <w:rPr>
                <w:rFonts w:cs="Arial" w:ascii="Arial" w:hAnsi="Arial"/>
                <w:kern w:val="0"/>
                <w:shd w:fill="auto" w:val="clear"/>
                <w:lang w:eastAsia="pt-BR"/>
              </w:rPr>
              <w:t>R$ 40.000,00</w:t>
            </w:r>
          </w:p>
        </w:tc>
      </w:tr>
      <w:tr>
        <w:trPr>
          <w:trHeight w:val="257" w:hRule="atLeast"/>
        </w:trPr>
        <w:tc>
          <w:tcPr>
            <w:tcW w:w="16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jc w:val="center"/>
              <w:rPr>
                <w:rFonts w:ascii="Arial" w:hAnsi="Arial" w:cs="Arial"/>
              </w:rPr>
            </w:pPr>
            <w:r>
              <w:rPr>
                <w:rFonts w:cs="Arial" w:ascii="Arial" w:hAnsi="Arial"/>
                <w:kern w:val="0"/>
                <w:lang w:eastAsia="pt-BR"/>
              </w:rPr>
              <w:t>1</w:t>
            </w:r>
          </w:p>
        </w:tc>
        <w:tc>
          <w:tcPr>
            <w:tcW w:w="31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before="1" w:after="0"/>
              <w:ind w:left="14" w:right="2" w:hanging="0"/>
              <w:jc w:val="center"/>
              <w:rPr>
                <w:rFonts w:ascii="Arial" w:hAnsi="Arial" w:cs="Arial"/>
              </w:rPr>
            </w:pPr>
            <w:r>
              <w:rPr>
                <w:rFonts w:cs="Arial" w:ascii="Arial" w:hAnsi="Arial"/>
                <w:kern w:val="0"/>
                <w:lang w:eastAsia="pt-BR"/>
              </w:rPr>
              <w:t>NOV/ 2025</w:t>
            </w:r>
          </w:p>
        </w:tc>
        <w:tc>
          <w:tcPr>
            <w:tcW w:w="44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ind w:right="374" w:hanging="0"/>
              <w:jc w:val="right"/>
              <w:rPr>
                <w:rFonts w:ascii="Arial" w:hAnsi="Arial" w:cs="Arial"/>
                <w:kern w:val="0"/>
                <w:lang w:eastAsia="pt-BR"/>
              </w:rPr>
            </w:pPr>
            <w:r>
              <w:rPr>
                <w:rFonts w:cs="Arial" w:ascii="Arial" w:hAnsi="Arial"/>
                <w:kern w:val="0"/>
                <w:lang w:eastAsia="pt-BR"/>
              </w:rPr>
              <w:t>R$ 312.310,21</w:t>
            </w:r>
          </w:p>
        </w:tc>
      </w:tr>
      <w:tr>
        <w:trPr>
          <w:trHeight w:val="256" w:hRule="atLeast"/>
        </w:trPr>
        <w:tc>
          <w:tcPr>
            <w:tcW w:w="16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ind w:left="9" w:hanging="0"/>
              <w:jc w:val="center"/>
              <w:rPr>
                <w:rFonts w:ascii="Arial" w:hAnsi="Arial" w:cs="Arial"/>
              </w:rPr>
            </w:pPr>
            <w:r>
              <w:rPr>
                <w:rFonts w:cs="Arial" w:ascii="Arial" w:hAnsi="Arial"/>
                <w:kern w:val="0"/>
                <w:lang w:eastAsia="pt-BR"/>
              </w:rPr>
              <w:t>2</w:t>
            </w:r>
          </w:p>
        </w:tc>
        <w:tc>
          <w:tcPr>
            <w:tcW w:w="31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before="1" w:after="0"/>
              <w:ind w:left="14" w:hanging="0"/>
              <w:jc w:val="center"/>
              <w:rPr>
                <w:rFonts w:ascii="Arial" w:hAnsi="Arial" w:cs="Arial"/>
                <w:kern w:val="0"/>
                <w:lang w:eastAsia="pt-BR"/>
              </w:rPr>
            </w:pPr>
            <w:r>
              <w:rPr>
                <w:rFonts w:cs="Arial" w:ascii="Arial" w:hAnsi="Arial"/>
                <w:kern w:val="0"/>
                <w:lang w:eastAsia="pt-BR"/>
              </w:rPr>
              <w:t>DEZ/ 2025</w:t>
            </w:r>
          </w:p>
        </w:tc>
        <w:tc>
          <w:tcPr>
            <w:tcW w:w="44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before="1" w:after="0"/>
              <w:ind w:right="374" w:hanging="0"/>
              <w:jc w:val="right"/>
              <w:rPr>
                <w:rFonts w:ascii="Arial" w:hAnsi="Arial" w:cs="Arial"/>
              </w:rPr>
            </w:pPr>
            <w:r>
              <w:rPr>
                <w:rFonts w:cs="Arial" w:ascii="Arial" w:hAnsi="Arial"/>
                <w:kern w:val="0"/>
                <w:lang w:eastAsia="pt-BR"/>
              </w:rPr>
              <w:t>R$ 312.310,21</w:t>
            </w:r>
          </w:p>
        </w:tc>
      </w:tr>
      <w:tr>
        <w:trPr>
          <w:trHeight w:val="391" w:hRule="atLeast"/>
        </w:trPr>
        <w:tc>
          <w:tcPr>
            <w:tcW w:w="16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ind w:left="9" w:hanging="0"/>
              <w:jc w:val="center"/>
              <w:rPr>
                <w:rFonts w:ascii="Arial" w:hAnsi="Arial" w:cs="Arial"/>
              </w:rPr>
            </w:pPr>
            <w:r>
              <w:rPr>
                <w:rFonts w:cs="Arial" w:ascii="Arial" w:hAnsi="Arial"/>
                <w:kern w:val="0"/>
                <w:lang w:eastAsia="pt-BR"/>
              </w:rPr>
              <w:t>3</w:t>
            </w:r>
          </w:p>
        </w:tc>
        <w:tc>
          <w:tcPr>
            <w:tcW w:w="31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before="1" w:after="0"/>
              <w:ind w:left="14" w:right="1" w:hanging="0"/>
              <w:jc w:val="center"/>
              <w:rPr>
                <w:rFonts w:ascii="Arial" w:hAnsi="Arial" w:cs="Arial"/>
                <w:kern w:val="0"/>
                <w:lang w:eastAsia="pt-BR"/>
              </w:rPr>
            </w:pPr>
            <w:r>
              <w:rPr>
                <w:rFonts w:cs="Arial" w:ascii="Arial" w:hAnsi="Arial"/>
                <w:kern w:val="0"/>
                <w:lang w:eastAsia="pt-BR"/>
              </w:rPr>
              <w:t>JAN/ 2026</w:t>
            </w:r>
          </w:p>
        </w:tc>
        <w:tc>
          <w:tcPr>
            <w:tcW w:w="44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ind w:right="374" w:hanging="0"/>
              <w:jc w:val="right"/>
              <w:rPr>
                <w:rFonts w:ascii="Arial" w:hAnsi="Arial" w:cs="Arial"/>
              </w:rPr>
            </w:pPr>
            <w:r>
              <w:rPr>
                <w:rFonts w:cs="Arial" w:ascii="Arial" w:hAnsi="Arial"/>
                <w:kern w:val="0"/>
                <w:lang w:eastAsia="pt-BR"/>
              </w:rPr>
              <w:t>R$ 100.176,46</w:t>
            </w:r>
          </w:p>
        </w:tc>
      </w:tr>
      <w:tr>
        <w:trPr>
          <w:trHeight w:val="259" w:hRule="atLeast"/>
        </w:trPr>
        <w:tc>
          <w:tcPr>
            <w:tcW w:w="16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before="1" w:after="0"/>
              <w:ind w:left="9" w:hanging="0"/>
              <w:jc w:val="center"/>
              <w:rPr>
                <w:rFonts w:ascii="Arial" w:hAnsi="Arial" w:cs="Arial"/>
              </w:rPr>
            </w:pPr>
            <w:r>
              <w:rPr>
                <w:rFonts w:cs="Arial" w:ascii="Arial" w:hAnsi="Arial"/>
                <w:kern w:val="0"/>
                <w:lang w:eastAsia="pt-BR"/>
              </w:rPr>
              <w:t>4</w:t>
            </w:r>
          </w:p>
        </w:tc>
        <w:tc>
          <w:tcPr>
            <w:tcW w:w="31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before="1" w:after="0"/>
              <w:ind w:left="14" w:right="1" w:hanging="0"/>
              <w:jc w:val="center"/>
              <w:rPr>
                <w:rFonts w:ascii="Arial" w:hAnsi="Arial" w:cs="Arial"/>
              </w:rPr>
            </w:pPr>
            <w:r>
              <w:rPr>
                <w:rFonts w:cs="Arial" w:ascii="Arial" w:hAnsi="Arial"/>
                <w:kern w:val="0"/>
                <w:lang w:eastAsia="pt-BR"/>
              </w:rPr>
              <w:t>FEV/ 2026</w:t>
            </w:r>
          </w:p>
        </w:tc>
        <w:tc>
          <w:tcPr>
            <w:tcW w:w="44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before="1" w:after="0"/>
              <w:ind w:right="374" w:hanging="0"/>
              <w:jc w:val="right"/>
              <w:rPr>
                <w:rFonts w:ascii="Arial" w:hAnsi="Arial" w:cs="Arial"/>
              </w:rPr>
            </w:pPr>
            <w:r>
              <w:rPr>
                <w:rFonts w:cs="Arial" w:ascii="Arial" w:hAnsi="Arial"/>
                <w:kern w:val="0"/>
                <w:lang w:eastAsia="pt-BR"/>
              </w:rPr>
              <w:t>R$ 100.176,46</w:t>
            </w:r>
          </w:p>
        </w:tc>
      </w:tr>
      <w:tr>
        <w:trPr>
          <w:trHeight w:val="256" w:hRule="atLeast"/>
        </w:trPr>
        <w:tc>
          <w:tcPr>
            <w:tcW w:w="16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ind w:left="9" w:hanging="0"/>
              <w:jc w:val="center"/>
              <w:rPr>
                <w:rFonts w:ascii="Arial" w:hAnsi="Arial" w:cs="Arial"/>
              </w:rPr>
            </w:pPr>
            <w:r>
              <w:rPr>
                <w:rFonts w:cs="Arial" w:ascii="Arial" w:hAnsi="Arial"/>
                <w:kern w:val="0"/>
                <w:lang w:eastAsia="pt-BR"/>
              </w:rPr>
              <w:t>5</w:t>
            </w:r>
          </w:p>
        </w:tc>
        <w:tc>
          <w:tcPr>
            <w:tcW w:w="31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before="1" w:after="0"/>
              <w:ind w:left="14" w:right="2" w:hanging="0"/>
              <w:jc w:val="center"/>
              <w:rPr>
                <w:rFonts w:ascii="Arial" w:hAnsi="Arial" w:cs="Arial"/>
              </w:rPr>
            </w:pPr>
            <w:r>
              <w:rPr>
                <w:rFonts w:cs="Arial" w:ascii="Arial" w:hAnsi="Arial"/>
                <w:kern w:val="0"/>
                <w:lang w:eastAsia="pt-BR"/>
              </w:rPr>
              <w:t>MAR/ 2026</w:t>
            </w:r>
          </w:p>
        </w:tc>
        <w:tc>
          <w:tcPr>
            <w:tcW w:w="44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ind w:right="374" w:hanging="0"/>
              <w:jc w:val="right"/>
              <w:rPr>
                <w:rFonts w:ascii="Arial" w:hAnsi="Arial" w:cs="Arial"/>
              </w:rPr>
            </w:pPr>
            <w:r>
              <w:rPr>
                <w:rFonts w:cs="Arial" w:ascii="Arial" w:hAnsi="Arial"/>
                <w:kern w:val="0"/>
                <w:lang w:eastAsia="pt-BR"/>
              </w:rPr>
              <w:t>R$ 100.176,46</w:t>
            </w:r>
          </w:p>
        </w:tc>
      </w:tr>
      <w:tr>
        <w:trPr>
          <w:trHeight w:val="259" w:hRule="atLeast"/>
        </w:trPr>
        <w:tc>
          <w:tcPr>
            <w:tcW w:w="16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ind w:left="9" w:hanging="0"/>
              <w:jc w:val="center"/>
              <w:rPr>
                <w:rFonts w:ascii="Arial" w:hAnsi="Arial" w:cs="Arial"/>
              </w:rPr>
            </w:pPr>
            <w:r>
              <w:rPr>
                <w:rFonts w:cs="Arial" w:ascii="Arial" w:hAnsi="Arial"/>
                <w:kern w:val="0"/>
                <w:lang w:eastAsia="pt-BR"/>
              </w:rPr>
              <w:t>6</w:t>
            </w:r>
          </w:p>
        </w:tc>
        <w:tc>
          <w:tcPr>
            <w:tcW w:w="31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before="1" w:after="0"/>
              <w:ind w:left="14" w:right="4" w:hanging="0"/>
              <w:jc w:val="center"/>
              <w:rPr>
                <w:rFonts w:ascii="Arial" w:hAnsi="Arial" w:cs="Arial"/>
              </w:rPr>
            </w:pPr>
            <w:r>
              <w:rPr>
                <w:rFonts w:cs="Arial" w:ascii="Arial" w:hAnsi="Arial"/>
                <w:kern w:val="0"/>
                <w:lang w:eastAsia="pt-BR"/>
              </w:rPr>
              <w:t>ABR/ 2026</w:t>
            </w:r>
          </w:p>
        </w:tc>
        <w:tc>
          <w:tcPr>
            <w:tcW w:w="44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ind w:right="374" w:hanging="0"/>
              <w:jc w:val="right"/>
              <w:rPr>
                <w:rFonts w:ascii="Arial" w:hAnsi="Arial" w:cs="Arial"/>
              </w:rPr>
            </w:pPr>
            <w:r>
              <w:rPr>
                <w:rFonts w:cs="Arial" w:ascii="Arial" w:hAnsi="Arial"/>
                <w:kern w:val="0"/>
                <w:lang w:eastAsia="pt-BR"/>
              </w:rPr>
              <w:t>R$ 100.176,46</w:t>
            </w:r>
          </w:p>
        </w:tc>
      </w:tr>
      <w:tr>
        <w:trPr>
          <w:trHeight w:val="257" w:hRule="atLeast"/>
        </w:trPr>
        <w:tc>
          <w:tcPr>
            <w:tcW w:w="16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ind w:left="9" w:hanging="0"/>
              <w:jc w:val="center"/>
              <w:rPr>
                <w:rFonts w:ascii="Arial" w:hAnsi="Arial" w:cs="Arial"/>
              </w:rPr>
            </w:pPr>
            <w:r>
              <w:rPr>
                <w:rFonts w:cs="Arial" w:ascii="Arial" w:hAnsi="Arial"/>
                <w:kern w:val="0"/>
                <w:lang w:eastAsia="pt-BR"/>
              </w:rPr>
              <w:t>7</w:t>
            </w:r>
          </w:p>
        </w:tc>
        <w:tc>
          <w:tcPr>
            <w:tcW w:w="31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before="1" w:after="0"/>
              <w:ind w:left="14" w:right="1" w:hanging="0"/>
              <w:jc w:val="center"/>
              <w:rPr>
                <w:rFonts w:ascii="Arial" w:hAnsi="Arial" w:cs="Arial"/>
              </w:rPr>
            </w:pPr>
            <w:r>
              <w:rPr>
                <w:rFonts w:cs="Arial" w:ascii="Arial" w:hAnsi="Arial"/>
                <w:kern w:val="0"/>
                <w:lang w:eastAsia="pt-BR"/>
              </w:rPr>
              <w:t>MAI/ 2026</w:t>
            </w:r>
          </w:p>
        </w:tc>
        <w:tc>
          <w:tcPr>
            <w:tcW w:w="44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ind w:right="374" w:hanging="0"/>
              <w:jc w:val="right"/>
              <w:rPr>
                <w:rFonts w:ascii="Arial" w:hAnsi="Arial" w:cs="Arial"/>
              </w:rPr>
            </w:pPr>
            <w:r>
              <w:rPr>
                <w:rFonts w:cs="Arial" w:ascii="Arial" w:hAnsi="Arial"/>
                <w:kern w:val="0"/>
                <w:lang w:eastAsia="pt-BR"/>
              </w:rPr>
              <w:t>R$ 100.176,46</w:t>
            </w:r>
          </w:p>
        </w:tc>
      </w:tr>
      <w:tr>
        <w:trPr>
          <w:trHeight w:val="256" w:hRule="atLeast"/>
        </w:trPr>
        <w:tc>
          <w:tcPr>
            <w:tcW w:w="16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ind w:left="9" w:hanging="0"/>
              <w:jc w:val="center"/>
              <w:rPr>
                <w:rFonts w:ascii="Arial" w:hAnsi="Arial" w:cs="Arial"/>
              </w:rPr>
            </w:pPr>
            <w:r>
              <w:rPr>
                <w:rFonts w:cs="Arial" w:ascii="Arial" w:hAnsi="Arial"/>
                <w:kern w:val="0"/>
                <w:lang w:eastAsia="pt-BR"/>
              </w:rPr>
              <w:t>8</w:t>
            </w:r>
          </w:p>
        </w:tc>
        <w:tc>
          <w:tcPr>
            <w:tcW w:w="31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before="1" w:after="0"/>
              <w:ind w:left="14" w:right="4" w:hanging="0"/>
              <w:jc w:val="center"/>
              <w:rPr>
                <w:rFonts w:ascii="Arial" w:hAnsi="Arial" w:cs="Arial"/>
              </w:rPr>
            </w:pPr>
            <w:r>
              <w:rPr>
                <w:rFonts w:cs="Arial" w:ascii="Arial" w:hAnsi="Arial"/>
                <w:kern w:val="0"/>
                <w:lang w:eastAsia="pt-BR"/>
              </w:rPr>
              <w:t>JUN/ 2026</w:t>
            </w:r>
          </w:p>
        </w:tc>
        <w:tc>
          <w:tcPr>
            <w:tcW w:w="44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ind w:right="374" w:hanging="0"/>
              <w:jc w:val="right"/>
              <w:rPr>
                <w:rFonts w:ascii="Arial" w:hAnsi="Arial" w:cs="Arial"/>
              </w:rPr>
            </w:pPr>
            <w:r>
              <w:rPr>
                <w:rFonts w:cs="Arial" w:ascii="Arial" w:hAnsi="Arial"/>
                <w:kern w:val="0"/>
                <w:lang w:eastAsia="pt-BR"/>
              </w:rPr>
              <w:t>R$ 100.176,46</w:t>
            </w:r>
          </w:p>
        </w:tc>
      </w:tr>
      <w:tr>
        <w:trPr>
          <w:trHeight w:val="259" w:hRule="atLeast"/>
        </w:trPr>
        <w:tc>
          <w:tcPr>
            <w:tcW w:w="16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before="1" w:after="0"/>
              <w:ind w:left="9" w:hanging="0"/>
              <w:jc w:val="center"/>
              <w:rPr>
                <w:rFonts w:ascii="Arial" w:hAnsi="Arial" w:cs="Arial"/>
              </w:rPr>
            </w:pPr>
            <w:r>
              <w:rPr>
                <w:rFonts w:cs="Arial" w:ascii="Arial" w:hAnsi="Arial"/>
                <w:kern w:val="0"/>
                <w:lang w:eastAsia="pt-BR"/>
              </w:rPr>
              <w:t>9</w:t>
            </w:r>
          </w:p>
        </w:tc>
        <w:tc>
          <w:tcPr>
            <w:tcW w:w="31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before="1" w:after="0"/>
              <w:ind w:left="14" w:right="1" w:hanging="0"/>
              <w:jc w:val="center"/>
              <w:rPr>
                <w:rFonts w:ascii="Arial" w:hAnsi="Arial" w:cs="Arial"/>
              </w:rPr>
            </w:pPr>
            <w:r>
              <w:rPr>
                <w:rFonts w:cs="Arial" w:ascii="Arial" w:hAnsi="Arial"/>
                <w:kern w:val="0"/>
                <w:lang w:eastAsia="pt-BR"/>
              </w:rPr>
              <w:t>JUL/ 2026</w:t>
            </w:r>
          </w:p>
        </w:tc>
        <w:tc>
          <w:tcPr>
            <w:tcW w:w="44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before="1" w:after="0"/>
              <w:ind w:right="374" w:hanging="0"/>
              <w:jc w:val="right"/>
              <w:rPr>
                <w:rFonts w:ascii="Arial" w:hAnsi="Arial" w:cs="Arial"/>
              </w:rPr>
            </w:pPr>
            <w:r>
              <w:rPr>
                <w:rFonts w:cs="Arial" w:ascii="Arial" w:hAnsi="Arial"/>
                <w:kern w:val="0"/>
                <w:lang w:eastAsia="pt-BR"/>
              </w:rPr>
              <w:t>R$ 100.176,46</w:t>
            </w:r>
          </w:p>
        </w:tc>
      </w:tr>
      <w:tr>
        <w:trPr>
          <w:trHeight w:val="257" w:hRule="atLeast"/>
        </w:trPr>
        <w:tc>
          <w:tcPr>
            <w:tcW w:w="16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ind w:left="9" w:hanging="0"/>
              <w:jc w:val="center"/>
              <w:rPr>
                <w:rFonts w:ascii="Arial" w:hAnsi="Arial" w:cs="Arial"/>
              </w:rPr>
            </w:pPr>
            <w:r>
              <w:rPr>
                <w:rFonts w:cs="Arial" w:ascii="Arial" w:hAnsi="Arial"/>
                <w:kern w:val="0"/>
                <w:lang w:eastAsia="pt-BR"/>
              </w:rPr>
              <w:t>10</w:t>
            </w:r>
          </w:p>
        </w:tc>
        <w:tc>
          <w:tcPr>
            <w:tcW w:w="31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ind w:left="14" w:right="1" w:hanging="0"/>
              <w:jc w:val="center"/>
              <w:rPr>
                <w:rFonts w:ascii="Arial" w:hAnsi="Arial" w:cs="Arial"/>
              </w:rPr>
            </w:pPr>
            <w:r>
              <w:rPr>
                <w:rFonts w:cs="Arial" w:ascii="Arial" w:hAnsi="Arial"/>
                <w:kern w:val="0"/>
                <w:lang w:eastAsia="pt-BR"/>
              </w:rPr>
              <w:t>AGO/ 2026</w:t>
            </w:r>
          </w:p>
        </w:tc>
        <w:tc>
          <w:tcPr>
            <w:tcW w:w="44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ind w:right="374" w:hanging="0"/>
              <w:jc w:val="right"/>
              <w:rPr>
                <w:rFonts w:ascii="Arial" w:hAnsi="Arial" w:cs="Arial"/>
              </w:rPr>
            </w:pPr>
            <w:r>
              <w:rPr>
                <w:rFonts w:cs="Arial" w:ascii="Arial" w:hAnsi="Arial"/>
                <w:kern w:val="0"/>
                <w:lang w:eastAsia="pt-BR"/>
              </w:rPr>
              <w:t>R$ 100.176,46</w:t>
            </w:r>
          </w:p>
        </w:tc>
      </w:tr>
      <w:tr>
        <w:trPr>
          <w:trHeight w:val="278" w:hRule="atLeast"/>
        </w:trPr>
        <w:tc>
          <w:tcPr>
            <w:tcW w:w="1664" w:type="dxa"/>
            <w:tcBorders>
              <w:top w:val="single" w:sz="4" w:space="0" w:color="000000"/>
              <w:left w:val="single" w:sz="4" w:space="0" w:color="000000"/>
              <w:bottom w:val="single" w:sz="4" w:space="0" w:color="000000"/>
              <w:right w:val="single" w:sz="4" w:space="0" w:color="000000"/>
            </w:tcBorders>
            <w:shd w:color="auto" w:fill="BFBFBF" w:val="clear"/>
          </w:tcPr>
          <w:p>
            <w:pPr>
              <w:pStyle w:val="Normal"/>
              <w:widowControl w:val="false"/>
              <w:suppressAutoHyphens w:val="false"/>
              <w:snapToGrid w:val="false"/>
              <w:rPr>
                <w:rFonts w:ascii="Arial" w:hAnsi="Arial" w:cs="Arial"/>
                <w:kern w:val="0"/>
                <w:lang w:eastAsia="pt-BR"/>
              </w:rPr>
            </w:pPr>
            <w:r>
              <w:rPr>
                <w:rFonts w:cs="Arial" w:ascii="Arial" w:hAnsi="Arial"/>
                <w:kern w:val="0"/>
                <w:lang w:eastAsia="pt-BR"/>
              </w:rPr>
            </w:r>
          </w:p>
        </w:tc>
        <w:tc>
          <w:tcPr>
            <w:tcW w:w="3157" w:type="dxa"/>
            <w:tcBorders>
              <w:top w:val="single" w:sz="4" w:space="0" w:color="000000"/>
              <w:left w:val="single" w:sz="4" w:space="0" w:color="000000"/>
              <w:bottom w:val="single" w:sz="4" w:space="0" w:color="000000"/>
              <w:right w:val="single" w:sz="4" w:space="0" w:color="000000"/>
            </w:tcBorders>
            <w:shd w:color="auto" w:fill="BFBFBF" w:val="clear"/>
          </w:tcPr>
          <w:p>
            <w:pPr>
              <w:pStyle w:val="Normal"/>
              <w:widowControl w:val="false"/>
              <w:suppressAutoHyphens w:val="false"/>
              <w:spacing w:before="22" w:after="0"/>
              <w:ind w:left="14" w:right="3" w:hanging="0"/>
              <w:jc w:val="center"/>
              <w:rPr>
                <w:rFonts w:ascii="Arial" w:hAnsi="Arial" w:cs="Arial"/>
              </w:rPr>
            </w:pPr>
            <w:r>
              <w:rPr>
                <w:rFonts w:cs="Arial" w:ascii="Arial" w:hAnsi="Arial"/>
                <w:b/>
                <w:bCs/>
                <w:color w:val="000000"/>
                <w:kern w:val="0"/>
                <w:lang w:eastAsia="pt-BR"/>
              </w:rPr>
              <w:t>Total</w:t>
            </w:r>
          </w:p>
        </w:tc>
        <w:tc>
          <w:tcPr>
            <w:tcW w:w="4461" w:type="dxa"/>
            <w:tcBorders>
              <w:top w:val="single" w:sz="4" w:space="0" w:color="000000"/>
              <w:left w:val="single" w:sz="4" w:space="0" w:color="000000"/>
              <w:bottom w:val="single" w:sz="4" w:space="0" w:color="000000"/>
              <w:right w:val="single" w:sz="4" w:space="0" w:color="000000"/>
            </w:tcBorders>
            <w:shd w:color="auto" w:fill="BFBFBF" w:val="clear"/>
          </w:tcPr>
          <w:p>
            <w:pPr>
              <w:pStyle w:val="Normal"/>
              <w:widowControl w:val="false"/>
              <w:suppressAutoHyphens w:val="false"/>
              <w:ind w:right="430" w:hanging="0"/>
              <w:jc w:val="right"/>
              <w:rPr>
                <w:rFonts w:ascii="Arial" w:hAnsi="Arial" w:cs="Arial"/>
              </w:rPr>
            </w:pPr>
            <w:r>
              <w:rPr>
                <w:rFonts w:cs="Arial" w:ascii="Arial" w:hAnsi="Arial"/>
                <w:b/>
                <w:bCs/>
                <w:color w:val="000000"/>
                <w:kern w:val="0"/>
                <w:lang w:eastAsia="pt-BR"/>
              </w:rPr>
              <w:t>R$ 1.466.032,10</w:t>
            </w:r>
          </w:p>
        </w:tc>
      </w:tr>
    </w:tbl>
    <w:p>
      <w:pPr>
        <w:pStyle w:val="Normal"/>
        <w:suppressAutoHyphens w:val="false"/>
        <w:ind w:right="92" w:hanging="0"/>
        <w:jc w:val="both"/>
        <w:rPr>
          <w:rFonts w:ascii="Arial" w:hAnsi="Arial" w:cs="Arial"/>
          <w:color w:val="000000"/>
        </w:rPr>
      </w:pPr>
      <w:r>
        <w:rPr>
          <w:rFonts w:cs="Arial" w:ascii="Arial" w:hAnsi="Arial"/>
          <w:color w:val="000000"/>
        </w:rPr>
        <w:t xml:space="preserve">As despesas decorrentes destes projetos ocorrerão à conta do orçamento vigente, na dotação orçamentária: </w:t>
      </w:r>
    </w:p>
    <w:p>
      <w:pPr>
        <w:pStyle w:val="Normal"/>
        <w:suppressAutoHyphens w:val="false"/>
        <w:spacing w:before="0" w:after="0"/>
        <w:ind w:right="92" w:hanging="0"/>
        <w:contextualSpacing/>
        <w:jc w:val="both"/>
        <w:rPr/>
      </w:pPr>
      <w:r>
        <w:rPr>
          <w:rFonts w:cs="Arial" w:ascii="Arial" w:hAnsi="Arial"/>
          <w:color w:val="000000"/>
        </w:rPr>
        <w:t xml:space="preserve">Fundo do Trabalho e Renda Solidária: </w:t>
      </w:r>
    </w:p>
    <w:p>
      <w:pPr>
        <w:pStyle w:val="Normal"/>
        <w:suppressAutoHyphens w:val="false"/>
        <w:spacing w:before="0" w:after="0"/>
        <w:ind w:right="92" w:hanging="0"/>
        <w:contextualSpacing/>
        <w:jc w:val="both"/>
        <w:rPr/>
      </w:pPr>
      <w:r>
        <w:rPr>
          <w:rFonts w:cs="Arial" w:ascii="Arial" w:hAnsi="Arial"/>
          <w:color w:val="000000"/>
        </w:rPr>
        <w:t>Custeio Municipal – 1312.11.334.0010.2051.33504300.01500000 – R$ 1.426.032,10</w:t>
      </w:r>
    </w:p>
    <w:p>
      <w:pPr>
        <w:pStyle w:val="Normal"/>
        <w:suppressAutoHyphens w:val="false"/>
        <w:spacing w:before="0" w:after="0"/>
        <w:ind w:right="92" w:hanging="0"/>
        <w:contextualSpacing/>
        <w:jc w:val="both"/>
        <w:rPr/>
      </w:pPr>
      <w:r>
        <w:rPr>
          <w:rFonts w:cs="Arial" w:ascii="Arial" w:hAnsi="Arial"/>
          <w:color w:val="000000"/>
        </w:rPr>
        <w:t>Investimento Mun – 1312.11.334.0010.2051.44504200.01500000 – R$      40.000,00</w:t>
      </w:r>
    </w:p>
    <w:p>
      <w:pPr>
        <w:pStyle w:val="Standard"/>
        <w:spacing w:before="0" w:after="0"/>
        <w:contextualSpacing/>
        <w:rPr>
          <w:rFonts w:ascii="Arial" w:hAnsi="Arial" w:cs="Arial"/>
          <w:color w:val="000000"/>
        </w:rPr>
      </w:pPr>
      <w:r>
        <w:rPr>
          <w:rFonts w:cs="Arial" w:ascii="Arial" w:hAnsi="Arial"/>
          <w:color w:val="000000"/>
        </w:rPr>
      </w:r>
    </w:p>
    <w:tbl>
      <w:tblPr>
        <w:tblW w:w="9510" w:type="dxa"/>
        <w:jc w:val="left"/>
        <w:tblInd w:w="-270" w:type="dxa"/>
        <w:tblLayout w:type="fixed"/>
        <w:tblCellMar>
          <w:top w:w="0" w:type="dxa"/>
          <w:left w:w="0" w:type="dxa"/>
          <w:bottom w:w="0" w:type="dxa"/>
          <w:right w:w="0" w:type="dxa"/>
        </w:tblCellMar>
        <w:tblLook w:firstRow="0" w:noVBand="0" w:lastRow="0" w:firstColumn="0" w:lastColumn="0" w:noHBand="0" w:val="0000"/>
      </w:tblPr>
      <w:tblGrid>
        <w:gridCol w:w="97"/>
        <w:gridCol w:w="983"/>
        <w:gridCol w:w="880"/>
        <w:gridCol w:w="890"/>
        <w:gridCol w:w="876"/>
        <w:gridCol w:w="873"/>
        <w:gridCol w:w="891"/>
        <w:gridCol w:w="875"/>
        <w:gridCol w:w="893"/>
        <w:gridCol w:w="887"/>
        <w:gridCol w:w="1050"/>
        <w:gridCol w:w="60"/>
        <w:gridCol w:w="99"/>
        <w:gridCol w:w="20"/>
        <w:gridCol w:w="58"/>
        <w:gridCol w:w="78"/>
      </w:tblGrid>
      <w:tr>
        <w:trPr>
          <w:trHeight w:val="420" w:hRule="atLeast"/>
        </w:trPr>
        <w:tc>
          <w:tcPr>
            <w:tcW w:w="97" w:type="dxa"/>
            <w:tcBorders/>
            <w:shd w:color="auto" w:fill="auto" w:val="clear"/>
          </w:tcPr>
          <w:p>
            <w:pPr>
              <w:pStyle w:val="Ttulodetabela"/>
              <w:widowControl w:val="false"/>
              <w:snapToGrid w:val="false"/>
              <w:rPr>
                <w:rFonts w:ascii="Arial" w:hAnsi="Arial"/>
              </w:rPr>
            </w:pPr>
            <w:r>
              <w:rPr>
                <w:rFonts w:ascii="Arial" w:hAnsi="Arial"/>
              </w:rPr>
            </w:r>
          </w:p>
        </w:tc>
        <w:tc>
          <w:tcPr>
            <w:tcW w:w="9257" w:type="dxa"/>
            <w:gridSpan w:val="12"/>
            <w:tcBorders>
              <w:top w:val="single" w:sz="8" w:space="0" w:color="00000A"/>
              <w:left w:val="single" w:sz="8" w:space="0" w:color="00000A"/>
              <w:bottom w:val="single" w:sz="4" w:space="0" w:color="000000"/>
              <w:right w:val="single" w:sz="8" w:space="0" w:color="000001"/>
            </w:tcBorders>
            <w:shd w:color="auto" w:fill="D9D9D9" w:val="clear"/>
            <w:tcMar>
              <w:left w:w="50" w:type="dxa"/>
              <w:right w:w="70" w:type="dxa"/>
            </w:tcMar>
            <w:vAlign w:val="center"/>
          </w:tcPr>
          <w:p>
            <w:pPr>
              <w:pStyle w:val="Standard"/>
              <w:widowControl w:val="false"/>
              <w:spacing w:lineRule="auto" w:line="360"/>
              <w:ind w:left="57" w:right="-283" w:hanging="0"/>
              <w:rPr>
                <w:rFonts w:ascii="Arial" w:hAnsi="Arial" w:cs="Arial"/>
              </w:rPr>
            </w:pPr>
            <w:r>
              <w:rPr>
                <w:rFonts w:cs="Arial" w:ascii="Arial" w:hAnsi="Arial"/>
                <w:b/>
                <w:bCs/>
                <w:color w:val="000000"/>
                <w:lang w:eastAsia="pt-BR"/>
              </w:rPr>
              <w:t>11 – CRONOGRAMA DE CONTRAPARTIDA</w:t>
            </w:r>
          </w:p>
        </w:tc>
        <w:tc>
          <w:tcPr>
            <w:tcW w:w="156" w:type="dxa"/>
            <w:gridSpan w:val="3"/>
            <w:tcBorders/>
            <w:shd w:color="auto" w:fill="auto" w:val="clear"/>
          </w:tcPr>
          <w:p>
            <w:pPr>
              <w:pStyle w:val="Normal"/>
              <w:widowControl w:val="false"/>
              <w:snapToGrid w:val="false"/>
              <w:rPr>
                <w:rFonts w:ascii="Arial" w:hAnsi="Arial" w:eastAsia="Times New Roman" w:cs="Arial"/>
                <w:b/>
                <w:b/>
                <w:bCs/>
                <w:color w:val="000000"/>
                <w:highlight w:val="yellow"/>
                <w:lang w:eastAsia="pt-BR"/>
              </w:rPr>
            </w:pPr>
            <w:r>
              <w:rPr>
                <w:rFonts w:eastAsia="Times New Roman" w:cs="Arial" w:ascii="Arial" w:hAnsi="Arial"/>
                <w:b/>
                <w:bCs/>
                <w:color w:val="000000"/>
                <w:highlight w:val="yellow"/>
                <w:lang w:eastAsia="pt-BR"/>
              </w:rPr>
            </w:r>
          </w:p>
        </w:tc>
      </w:tr>
      <w:tr>
        <w:trPr>
          <w:trHeight w:val="705" w:hRule="atLeast"/>
        </w:trPr>
        <w:tc>
          <w:tcPr>
            <w:tcW w:w="97" w:type="dxa"/>
            <w:tcBorders/>
            <w:shd w:color="auto" w:fill="auto" w:val="clear"/>
          </w:tcPr>
          <w:p>
            <w:pPr>
              <w:pStyle w:val="Contedodatabela"/>
              <w:widowControl w:val="false"/>
              <w:snapToGrid w:val="false"/>
              <w:rPr>
                <w:rFonts w:ascii="Arial" w:hAnsi="Arial" w:eastAsia="Times New Roman"/>
                <w:b/>
                <w:b/>
                <w:bCs/>
                <w:color w:val="000000"/>
                <w:highlight w:val="yellow"/>
                <w:lang w:eastAsia="pt-BR"/>
              </w:rPr>
            </w:pPr>
            <w:r>
              <w:rPr>
                <w:rFonts w:eastAsia="Times New Roman" w:ascii="Arial" w:hAnsi="Arial"/>
                <w:b/>
                <w:bCs/>
                <w:color w:val="000000"/>
                <w:highlight w:val="yellow"/>
                <w:lang w:eastAsia="pt-BR"/>
              </w:rPr>
            </w:r>
          </w:p>
        </w:tc>
        <w:tc>
          <w:tcPr>
            <w:tcW w:w="9257" w:type="dxa"/>
            <w:gridSpan w:val="12"/>
            <w:tcBorders>
              <w:top w:val="single" w:sz="4" w:space="0" w:color="000000"/>
              <w:left w:val="single" w:sz="4" w:space="0" w:color="000000"/>
              <w:bottom w:val="single" w:sz="4" w:space="0" w:color="000000"/>
              <w:right w:val="single" w:sz="4" w:space="0" w:color="000000"/>
            </w:tcBorders>
            <w:shd w:color="auto" w:fill="FFFFFF" w:val="clear"/>
            <w:tcMar>
              <w:left w:w="70" w:type="dxa"/>
              <w:right w:w="70" w:type="dxa"/>
            </w:tcMar>
            <w:vAlign w:val="center"/>
          </w:tcPr>
          <w:p>
            <w:pPr>
              <w:pStyle w:val="Standard"/>
              <w:widowControl w:val="false"/>
              <w:tabs>
                <w:tab w:val="clear" w:pos="708"/>
                <w:tab w:val="left" w:pos="8841" w:leader="none"/>
              </w:tabs>
              <w:spacing w:lineRule="auto" w:line="360"/>
              <w:ind w:right="170" w:hanging="0"/>
              <w:jc w:val="center"/>
              <w:rPr>
                <w:rFonts w:ascii="Arial" w:hAnsi="Arial" w:cs="Arial"/>
              </w:rPr>
            </w:pPr>
            <w:r>
              <w:rPr>
                <w:rFonts w:cs="Arial" w:ascii="Arial" w:hAnsi="Arial"/>
              </w:rPr>
              <w:t>Conforme art. 35 da Lei 13019/2014, § 1o Não será exigida contrapartida financeira como requisito para celebração de parceria.</w:t>
            </w:r>
          </w:p>
        </w:tc>
        <w:tc>
          <w:tcPr>
            <w:tcW w:w="156" w:type="dxa"/>
            <w:gridSpan w:val="3"/>
            <w:tcBorders/>
            <w:shd w:color="auto" w:fill="auto" w:val="clear"/>
          </w:tcPr>
          <w:p>
            <w:pPr>
              <w:pStyle w:val="Normal"/>
              <w:widowControl w:val="false"/>
              <w:snapToGrid w:val="false"/>
              <w:rPr>
                <w:rFonts w:ascii="Arial" w:hAnsi="Arial" w:eastAsia="Times New Roman" w:cs="Arial"/>
                <w:b/>
                <w:b/>
                <w:bCs/>
                <w:color w:val="000000"/>
                <w:lang w:eastAsia="pt-BR"/>
              </w:rPr>
            </w:pPr>
            <w:r>
              <w:rPr>
                <w:rFonts w:eastAsia="Times New Roman" w:cs="Arial" w:ascii="Arial" w:hAnsi="Arial"/>
                <w:b/>
                <w:bCs/>
                <w:color w:val="000000"/>
                <w:lang w:eastAsia="pt-BR"/>
              </w:rPr>
            </w:r>
          </w:p>
        </w:tc>
      </w:tr>
      <w:tr>
        <w:trPr>
          <w:trHeight w:val="240" w:hRule="atLeast"/>
        </w:trPr>
        <w:tc>
          <w:tcPr>
            <w:tcW w:w="9510" w:type="dxa"/>
            <w:gridSpan w:val="16"/>
            <w:tcBorders>
              <w:top w:val="single" w:sz="8" w:space="0" w:color="00000A"/>
              <w:left w:val="single" w:sz="8" w:space="0" w:color="00000A"/>
              <w:right w:val="single" w:sz="8" w:space="0" w:color="000001"/>
            </w:tcBorders>
            <w:shd w:color="auto" w:fill="D9D9D9" w:val="clear"/>
            <w:vAlign w:val="center"/>
          </w:tcPr>
          <w:p>
            <w:pPr>
              <w:pStyle w:val="Standard"/>
              <w:widowControl w:val="false"/>
              <w:spacing w:lineRule="auto" w:line="360"/>
              <w:rPr>
                <w:rFonts w:ascii="Arial" w:hAnsi="Arial" w:cs="Arial"/>
              </w:rPr>
            </w:pPr>
            <w:r>
              <w:rPr>
                <w:rFonts w:cs="Arial" w:ascii="Arial" w:hAnsi="Arial"/>
                <w:b/>
                <w:bCs/>
                <w:color w:val="000000"/>
                <w:lang w:eastAsia="pt-BR"/>
              </w:rPr>
              <w:t>12. PRESTAÇÃO DE CONTAS PARCIAL</w:t>
            </w:r>
          </w:p>
        </w:tc>
      </w:tr>
      <w:tr>
        <w:trPr>
          <w:trHeight w:val="870" w:hRule="atLeast"/>
        </w:trPr>
        <w:tc>
          <w:tcPr>
            <w:tcW w:w="9510" w:type="dxa"/>
            <w:gridSpan w:val="16"/>
            <w:tcBorders>
              <w:left w:val="single" w:sz="8" w:space="0" w:color="00000A"/>
              <w:bottom w:val="single" w:sz="8" w:space="0" w:color="00000A"/>
              <w:right w:val="single" w:sz="8" w:space="0" w:color="000001"/>
            </w:tcBorders>
            <w:shd w:color="auto" w:fill="FFFFFF" w:val="clear"/>
            <w:vAlign w:val="center"/>
          </w:tcPr>
          <w:p>
            <w:pPr>
              <w:pStyle w:val="Standard"/>
              <w:widowControl w:val="false"/>
              <w:jc w:val="both"/>
              <w:rPr>
                <w:rFonts w:ascii="Arial" w:hAnsi="Arial" w:cs="Arial"/>
              </w:rPr>
            </w:pPr>
            <w:r>
              <w:rPr>
                <w:rFonts w:cs="Arial" w:ascii="Arial" w:hAnsi="Arial"/>
                <w:color w:val="000000"/>
                <w:lang w:eastAsia="pt-BR"/>
              </w:rPr>
              <w:t>As prestações de contas deverão ser apresentadas mensalmente de acordo com o cronograma de desembolso, na forma do estabelecido pelo Manual de prestação de contas da CGM e pelas regras estabelecidas no Termo de Parceria.</w:t>
            </w:r>
          </w:p>
        </w:tc>
      </w:tr>
      <w:tr>
        <w:trPr>
          <w:trHeight w:val="255" w:hRule="atLeast"/>
        </w:trPr>
        <w:tc>
          <w:tcPr>
            <w:tcW w:w="1080" w:type="dxa"/>
            <w:gridSpan w:val="2"/>
            <w:tcBorders/>
            <w:shd w:color="auto" w:fill="FFFFFF" w:val="clear"/>
            <w:vAlign w:val="bottom"/>
          </w:tcPr>
          <w:p>
            <w:pPr>
              <w:pStyle w:val="Standard"/>
              <w:widowControl w:val="false"/>
              <w:snapToGrid w:val="false"/>
              <w:spacing w:lineRule="auto" w:line="360"/>
              <w:jc w:val="both"/>
              <w:rPr>
                <w:rFonts w:ascii="Arial" w:hAnsi="Arial" w:cs="Arial"/>
                <w:color w:val="000000"/>
                <w:lang w:eastAsia="pt-BR"/>
              </w:rPr>
            </w:pPr>
            <w:r>
              <w:rPr>
                <w:rFonts w:cs="Arial" w:ascii="Arial" w:hAnsi="Arial"/>
                <w:color w:val="000000"/>
                <w:lang w:eastAsia="pt-BR"/>
              </w:rPr>
            </w:r>
          </w:p>
        </w:tc>
        <w:tc>
          <w:tcPr>
            <w:tcW w:w="880" w:type="dxa"/>
            <w:tcBorders/>
            <w:shd w:color="auto" w:fill="FFFFFF" w:val="clear"/>
            <w:vAlign w:val="bottom"/>
          </w:tcPr>
          <w:p>
            <w:pPr>
              <w:pStyle w:val="Standard"/>
              <w:widowControl w:val="false"/>
              <w:snapToGrid w:val="false"/>
              <w:spacing w:lineRule="auto" w:line="360"/>
              <w:rPr>
                <w:rFonts w:ascii="Arial" w:hAnsi="Arial" w:cs="Arial"/>
                <w:color w:val="000000"/>
                <w:lang w:eastAsia="pt-BR"/>
              </w:rPr>
            </w:pPr>
            <w:r>
              <w:rPr>
                <w:rFonts w:cs="Arial" w:ascii="Arial" w:hAnsi="Arial"/>
                <w:color w:val="000000"/>
                <w:lang w:eastAsia="pt-BR"/>
              </w:rPr>
            </w:r>
          </w:p>
        </w:tc>
        <w:tc>
          <w:tcPr>
            <w:tcW w:w="890" w:type="dxa"/>
            <w:tcBorders/>
            <w:shd w:color="auto" w:fill="FFFFFF" w:val="clear"/>
            <w:vAlign w:val="bottom"/>
          </w:tcPr>
          <w:p>
            <w:pPr>
              <w:pStyle w:val="Standard"/>
              <w:widowControl w:val="false"/>
              <w:snapToGrid w:val="false"/>
              <w:spacing w:lineRule="auto" w:line="360"/>
              <w:rPr>
                <w:rFonts w:ascii="Arial" w:hAnsi="Arial" w:cs="Arial"/>
                <w:color w:val="000000"/>
                <w:lang w:eastAsia="pt-BR"/>
              </w:rPr>
            </w:pPr>
            <w:r>
              <w:rPr>
                <w:rFonts w:cs="Arial" w:ascii="Arial" w:hAnsi="Arial"/>
                <w:color w:val="000000"/>
                <w:lang w:eastAsia="pt-BR"/>
              </w:rPr>
            </w:r>
          </w:p>
        </w:tc>
        <w:tc>
          <w:tcPr>
            <w:tcW w:w="876" w:type="dxa"/>
            <w:tcBorders/>
            <w:shd w:color="auto" w:fill="FFFFFF" w:val="clear"/>
            <w:vAlign w:val="bottom"/>
          </w:tcPr>
          <w:p>
            <w:pPr>
              <w:pStyle w:val="Standard"/>
              <w:widowControl w:val="false"/>
              <w:snapToGrid w:val="false"/>
              <w:spacing w:lineRule="auto" w:line="360"/>
              <w:rPr>
                <w:rFonts w:ascii="Arial" w:hAnsi="Arial" w:cs="Arial"/>
                <w:color w:val="000000"/>
                <w:lang w:eastAsia="pt-BR"/>
              </w:rPr>
            </w:pPr>
            <w:r>
              <w:rPr>
                <w:rFonts w:cs="Arial" w:ascii="Arial" w:hAnsi="Arial"/>
                <w:color w:val="000000"/>
                <w:lang w:eastAsia="pt-BR"/>
              </w:rPr>
            </w:r>
          </w:p>
        </w:tc>
        <w:tc>
          <w:tcPr>
            <w:tcW w:w="873" w:type="dxa"/>
            <w:tcBorders/>
            <w:shd w:color="auto" w:fill="FFFFFF" w:val="clear"/>
            <w:vAlign w:val="bottom"/>
          </w:tcPr>
          <w:p>
            <w:pPr>
              <w:pStyle w:val="Standard"/>
              <w:widowControl w:val="false"/>
              <w:snapToGrid w:val="false"/>
              <w:spacing w:lineRule="auto" w:line="360"/>
              <w:rPr>
                <w:rFonts w:ascii="Arial" w:hAnsi="Arial" w:cs="Arial"/>
                <w:color w:val="000000"/>
                <w:lang w:eastAsia="pt-BR"/>
              </w:rPr>
            </w:pPr>
            <w:r>
              <w:rPr>
                <w:rFonts w:cs="Arial" w:ascii="Arial" w:hAnsi="Arial"/>
                <w:color w:val="000000"/>
                <w:lang w:eastAsia="pt-BR"/>
              </w:rPr>
            </w:r>
          </w:p>
        </w:tc>
        <w:tc>
          <w:tcPr>
            <w:tcW w:w="891" w:type="dxa"/>
            <w:tcBorders/>
            <w:shd w:color="auto" w:fill="FFFFFF" w:val="clear"/>
            <w:vAlign w:val="bottom"/>
          </w:tcPr>
          <w:p>
            <w:pPr>
              <w:pStyle w:val="Standard"/>
              <w:widowControl w:val="false"/>
              <w:snapToGrid w:val="false"/>
              <w:spacing w:lineRule="auto" w:line="360"/>
              <w:rPr>
                <w:rFonts w:ascii="Arial" w:hAnsi="Arial" w:cs="Arial"/>
                <w:color w:val="000000"/>
                <w:lang w:eastAsia="pt-BR"/>
              </w:rPr>
            </w:pPr>
            <w:r>
              <w:rPr>
                <w:rFonts w:cs="Arial" w:ascii="Arial" w:hAnsi="Arial"/>
                <w:color w:val="000000"/>
                <w:lang w:eastAsia="pt-BR"/>
              </w:rPr>
            </w:r>
          </w:p>
        </w:tc>
        <w:tc>
          <w:tcPr>
            <w:tcW w:w="875" w:type="dxa"/>
            <w:tcBorders/>
            <w:shd w:color="auto" w:fill="FFFFFF" w:val="clear"/>
            <w:vAlign w:val="bottom"/>
          </w:tcPr>
          <w:p>
            <w:pPr>
              <w:pStyle w:val="Standard"/>
              <w:widowControl w:val="false"/>
              <w:snapToGrid w:val="false"/>
              <w:spacing w:lineRule="auto" w:line="360"/>
              <w:rPr>
                <w:rFonts w:ascii="Arial" w:hAnsi="Arial" w:cs="Arial"/>
                <w:color w:val="000000"/>
                <w:lang w:eastAsia="pt-BR"/>
              </w:rPr>
            </w:pPr>
            <w:r>
              <w:rPr>
                <w:rFonts w:cs="Arial" w:ascii="Arial" w:hAnsi="Arial"/>
                <w:color w:val="000000"/>
                <w:lang w:eastAsia="pt-BR"/>
              </w:rPr>
            </w:r>
          </w:p>
        </w:tc>
        <w:tc>
          <w:tcPr>
            <w:tcW w:w="893" w:type="dxa"/>
            <w:tcBorders/>
            <w:shd w:color="auto" w:fill="FFFFFF" w:val="clear"/>
            <w:vAlign w:val="bottom"/>
          </w:tcPr>
          <w:p>
            <w:pPr>
              <w:pStyle w:val="Standard"/>
              <w:widowControl w:val="false"/>
              <w:snapToGrid w:val="false"/>
              <w:spacing w:lineRule="auto" w:line="360"/>
              <w:rPr>
                <w:rFonts w:ascii="Arial" w:hAnsi="Arial" w:cs="Arial"/>
                <w:color w:val="000000"/>
                <w:lang w:eastAsia="pt-BR"/>
              </w:rPr>
            </w:pPr>
            <w:r>
              <w:rPr>
                <w:rFonts w:cs="Arial" w:ascii="Arial" w:hAnsi="Arial"/>
                <w:color w:val="000000"/>
                <w:lang w:eastAsia="pt-BR"/>
              </w:rPr>
            </w:r>
          </w:p>
        </w:tc>
        <w:tc>
          <w:tcPr>
            <w:tcW w:w="887" w:type="dxa"/>
            <w:tcBorders/>
            <w:shd w:color="auto" w:fill="FFFFFF" w:val="clear"/>
            <w:vAlign w:val="bottom"/>
          </w:tcPr>
          <w:p>
            <w:pPr>
              <w:pStyle w:val="Standard"/>
              <w:widowControl w:val="false"/>
              <w:snapToGrid w:val="false"/>
              <w:spacing w:lineRule="auto" w:line="360"/>
              <w:rPr>
                <w:rFonts w:ascii="Arial" w:hAnsi="Arial" w:cs="Arial"/>
                <w:color w:val="000000"/>
                <w:lang w:eastAsia="pt-BR"/>
              </w:rPr>
            </w:pPr>
            <w:r>
              <w:rPr>
                <w:rFonts w:cs="Arial" w:ascii="Arial" w:hAnsi="Arial"/>
                <w:color w:val="000000"/>
                <w:lang w:eastAsia="pt-BR"/>
              </w:rPr>
            </w:r>
          </w:p>
        </w:tc>
        <w:tc>
          <w:tcPr>
            <w:tcW w:w="1050" w:type="dxa"/>
            <w:tcBorders/>
            <w:shd w:color="auto" w:fill="FFFFFF" w:val="clear"/>
            <w:vAlign w:val="bottom"/>
          </w:tcPr>
          <w:p>
            <w:pPr>
              <w:pStyle w:val="Standard"/>
              <w:widowControl w:val="false"/>
              <w:snapToGrid w:val="false"/>
              <w:spacing w:lineRule="auto" w:line="360"/>
              <w:rPr>
                <w:rFonts w:ascii="Arial" w:hAnsi="Arial" w:cs="Arial"/>
                <w:color w:val="000000"/>
                <w:lang w:eastAsia="pt-BR"/>
              </w:rPr>
            </w:pPr>
            <w:r>
              <w:rPr>
                <w:rFonts w:cs="Arial" w:ascii="Arial" w:hAnsi="Arial"/>
                <w:color w:val="000000"/>
                <w:lang w:eastAsia="pt-BR"/>
              </w:rPr>
            </w:r>
          </w:p>
        </w:tc>
        <w:tc>
          <w:tcPr>
            <w:tcW w:w="60" w:type="dxa"/>
            <w:tcBorders/>
            <w:shd w:color="auto" w:fill="auto" w:val="clear"/>
          </w:tcPr>
          <w:p>
            <w:pPr>
              <w:pStyle w:val="Standard"/>
              <w:widowControl w:val="false"/>
              <w:snapToGrid w:val="false"/>
              <w:spacing w:lineRule="auto" w:line="360"/>
              <w:rPr>
                <w:rFonts w:ascii="Arial" w:hAnsi="Arial" w:cs="Arial"/>
                <w:b/>
                <w:b/>
                <w:bCs/>
                <w:color w:val="000000"/>
                <w:lang w:eastAsia="pt-BR"/>
              </w:rPr>
            </w:pPr>
            <w:r>
              <w:rPr>
                <w:rFonts w:cs="Arial" w:ascii="Arial" w:hAnsi="Arial"/>
                <w:b/>
                <w:bCs/>
                <w:color w:val="000000"/>
                <w:lang w:eastAsia="pt-BR"/>
              </w:rPr>
            </w:r>
          </w:p>
        </w:tc>
        <w:tc>
          <w:tcPr>
            <w:tcW w:w="99" w:type="dxa"/>
            <w:tcBorders/>
            <w:shd w:color="auto" w:fill="auto" w:val="clear"/>
          </w:tcPr>
          <w:p>
            <w:pPr>
              <w:pStyle w:val="Standard"/>
              <w:widowControl w:val="false"/>
              <w:snapToGrid w:val="false"/>
              <w:spacing w:lineRule="auto" w:line="360"/>
              <w:rPr>
                <w:rFonts w:ascii="Arial" w:hAnsi="Arial" w:cs="Arial"/>
                <w:b/>
                <w:b/>
                <w:bCs/>
                <w:color w:val="000000"/>
                <w:lang w:eastAsia="pt-BR"/>
              </w:rPr>
            </w:pPr>
            <w:r>
              <w:rPr>
                <w:rFonts w:cs="Arial" w:ascii="Arial" w:hAnsi="Arial"/>
                <w:b/>
                <w:bCs/>
                <w:color w:val="000000"/>
                <w:lang w:eastAsia="pt-BR"/>
              </w:rPr>
            </w:r>
          </w:p>
        </w:tc>
        <w:tc>
          <w:tcPr>
            <w:tcW w:w="20" w:type="dxa"/>
            <w:tcBorders/>
            <w:shd w:color="auto" w:fill="auto" w:val="clear"/>
          </w:tcPr>
          <w:p>
            <w:pPr>
              <w:pStyle w:val="Standard"/>
              <w:widowControl w:val="false"/>
              <w:snapToGrid w:val="false"/>
              <w:spacing w:lineRule="auto" w:line="360"/>
              <w:rPr>
                <w:rFonts w:ascii="Arial" w:hAnsi="Arial" w:cs="Arial"/>
                <w:b/>
                <w:b/>
                <w:bCs/>
                <w:color w:val="000000"/>
                <w:lang w:eastAsia="pt-BR"/>
              </w:rPr>
            </w:pPr>
            <w:r>
              <w:rPr>
                <w:rFonts w:cs="Arial" w:ascii="Arial" w:hAnsi="Arial"/>
                <w:b/>
                <w:bCs/>
                <w:color w:val="000000"/>
                <w:lang w:eastAsia="pt-BR"/>
              </w:rPr>
            </w:r>
          </w:p>
        </w:tc>
        <w:tc>
          <w:tcPr>
            <w:tcW w:w="58" w:type="dxa"/>
            <w:tcBorders/>
            <w:shd w:color="auto" w:fill="auto" w:val="clear"/>
          </w:tcPr>
          <w:p>
            <w:pPr>
              <w:pStyle w:val="Standard"/>
              <w:widowControl w:val="false"/>
              <w:snapToGrid w:val="false"/>
              <w:spacing w:lineRule="auto" w:line="360"/>
              <w:rPr>
                <w:rFonts w:ascii="Arial" w:hAnsi="Arial" w:cs="Arial"/>
                <w:b/>
                <w:b/>
                <w:bCs/>
                <w:color w:val="000000"/>
                <w:lang w:eastAsia="pt-BR"/>
              </w:rPr>
            </w:pPr>
            <w:r>
              <w:rPr>
                <w:rFonts w:cs="Arial" w:ascii="Arial" w:hAnsi="Arial"/>
                <w:b/>
                <w:bCs/>
                <w:color w:val="000000"/>
                <w:lang w:eastAsia="pt-BR"/>
              </w:rPr>
            </w:r>
          </w:p>
        </w:tc>
        <w:tc>
          <w:tcPr>
            <w:tcW w:w="78" w:type="dxa"/>
            <w:tcBorders/>
            <w:shd w:color="auto" w:fill="auto" w:val="clear"/>
          </w:tcPr>
          <w:p>
            <w:pPr>
              <w:pStyle w:val="Standard"/>
              <w:widowControl w:val="false"/>
              <w:snapToGrid w:val="false"/>
              <w:rPr>
                <w:rFonts w:ascii="Arial" w:hAnsi="Arial" w:cs="Arial"/>
                <w:b/>
                <w:b/>
                <w:bCs/>
                <w:color w:val="000000"/>
                <w:lang w:eastAsia="pt-BR"/>
              </w:rPr>
            </w:pPr>
            <w:r>
              <w:rPr>
                <w:rFonts w:cs="Arial" w:ascii="Arial" w:hAnsi="Arial"/>
                <w:b/>
                <w:bCs/>
                <w:color w:val="000000"/>
                <w:lang w:eastAsia="pt-BR"/>
              </w:rPr>
            </w:r>
          </w:p>
        </w:tc>
      </w:tr>
      <w:tr>
        <w:trPr>
          <w:trHeight w:val="255" w:hRule="atLeast"/>
        </w:trPr>
        <w:tc>
          <w:tcPr>
            <w:tcW w:w="9510" w:type="dxa"/>
            <w:gridSpan w:val="16"/>
            <w:tcBorders>
              <w:top w:val="single" w:sz="8" w:space="0" w:color="00000A"/>
              <w:left w:val="single" w:sz="8" w:space="0" w:color="00000A"/>
              <w:right w:val="single" w:sz="8" w:space="0" w:color="000001"/>
            </w:tcBorders>
            <w:shd w:color="auto" w:fill="D9D9D9" w:val="clear"/>
            <w:vAlign w:val="center"/>
          </w:tcPr>
          <w:p>
            <w:pPr>
              <w:pStyle w:val="Standard"/>
              <w:widowControl w:val="false"/>
              <w:spacing w:lineRule="auto" w:line="360"/>
              <w:rPr>
                <w:rFonts w:ascii="Arial" w:hAnsi="Arial" w:cs="Arial"/>
              </w:rPr>
            </w:pPr>
            <w:r>
              <w:rPr>
                <w:rFonts w:cs="Arial" w:ascii="Arial" w:hAnsi="Arial"/>
                <w:b/>
                <w:bCs/>
                <w:color w:val="000000"/>
                <w:lang w:eastAsia="pt-BR"/>
              </w:rPr>
              <w:t>13. APROVAÇÃO DO PLANO DE TRABALHO PELA PMC</w:t>
            </w:r>
          </w:p>
        </w:tc>
      </w:tr>
      <w:tr>
        <w:trPr>
          <w:trHeight w:val="885" w:hRule="atLeast"/>
        </w:trPr>
        <w:tc>
          <w:tcPr>
            <w:tcW w:w="9510" w:type="dxa"/>
            <w:gridSpan w:val="16"/>
            <w:tcBorders>
              <w:left w:val="single" w:sz="8" w:space="0" w:color="00000A"/>
              <w:bottom w:val="single" w:sz="8" w:space="0" w:color="00000A"/>
              <w:right w:val="single" w:sz="8" w:space="0" w:color="000001"/>
            </w:tcBorders>
            <w:shd w:color="auto" w:fill="FFFFFF" w:val="clear"/>
            <w:vAlign w:val="center"/>
          </w:tcPr>
          <w:p>
            <w:pPr>
              <w:pStyle w:val="Standard"/>
              <w:widowControl w:val="false"/>
              <w:jc w:val="both"/>
              <w:rPr>
                <w:rFonts w:ascii="Arial" w:hAnsi="Arial" w:cs="Arial"/>
              </w:rPr>
            </w:pPr>
            <w:r>
              <w:rPr>
                <w:rFonts w:cs="Arial" w:ascii="Arial" w:hAnsi="Arial"/>
                <w:color w:val="000000"/>
                <w:lang w:eastAsia="pt-BR"/>
              </w:rPr>
              <w:t>DECLARAMOS que foi analisado o conteúdo do PLANO DE TRABALHO, aprovamos e autorizamos a execução dos procedimentos operacionais detalhados no mesmo, que será vinculado ao PROCESSO ADMINISTRATIVO Nº 001/2025.</w:t>
            </w:r>
          </w:p>
        </w:tc>
      </w:tr>
      <w:tr>
        <w:trPr>
          <w:trHeight w:val="240" w:hRule="atLeast"/>
        </w:trPr>
        <w:tc>
          <w:tcPr>
            <w:tcW w:w="9510" w:type="dxa"/>
            <w:gridSpan w:val="16"/>
            <w:tcBorders>
              <w:left w:val="single" w:sz="8" w:space="0" w:color="00000A"/>
              <w:right w:val="single" w:sz="8" w:space="0" w:color="000001"/>
            </w:tcBorders>
            <w:shd w:color="auto" w:fill="FFFFFF" w:val="clear"/>
            <w:vAlign w:val="bottom"/>
          </w:tcPr>
          <w:p>
            <w:pPr>
              <w:pStyle w:val="Standard"/>
              <w:widowControl w:val="false"/>
              <w:snapToGrid w:val="false"/>
              <w:spacing w:lineRule="auto" w:line="360"/>
              <w:jc w:val="center"/>
              <w:rPr>
                <w:rFonts w:ascii="Arial" w:hAnsi="Arial" w:cs="Arial"/>
                <w:color w:val="000000"/>
              </w:rPr>
            </w:pPr>
            <w:r>
              <w:rPr>
                <w:rFonts w:cs="Arial" w:ascii="Arial" w:hAnsi="Arial"/>
                <w:color w:val="000000"/>
              </w:rPr>
            </w:r>
          </w:p>
        </w:tc>
      </w:tr>
      <w:tr>
        <w:trPr>
          <w:trHeight w:val="240" w:hRule="atLeast"/>
        </w:trPr>
        <w:tc>
          <w:tcPr>
            <w:tcW w:w="9510" w:type="dxa"/>
            <w:gridSpan w:val="16"/>
            <w:tcBorders>
              <w:left w:val="single" w:sz="8" w:space="0" w:color="00000A"/>
              <w:right w:val="single" w:sz="8" w:space="0" w:color="000001"/>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color w:val="000000"/>
                <w:lang w:eastAsia="pt-BR"/>
              </w:rPr>
              <w:t>Contagem, .......... de ........................ de 2025.</w:t>
            </w:r>
          </w:p>
        </w:tc>
      </w:tr>
      <w:tr>
        <w:trPr>
          <w:trHeight w:val="240" w:hRule="atLeast"/>
        </w:trPr>
        <w:tc>
          <w:tcPr>
            <w:tcW w:w="1080" w:type="dxa"/>
            <w:gridSpan w:val="2"/>
            <w:tcBorders>
              <w:left w:val="single" w:sz="8" w:space="0" w:color="000080"/>
            </w:tcBorders>
            <w:shd w:color="auto" w:fill="FFFFFF" w:val="clear"/>
            <w:vAlign w:val="bottom"/>
          </w:tcPr>
          <w:p>
            <w:pPr>
              <w:pStyle w:val="Standard"/>
              <w:widowControl w:val="false"/>
              <w:spacing w:lineRule="auto" w:line="360"/>
              <w:rPr>
                <w:rFonts w:ascii="Arial" w:hAnsi="Arial" w:cs="Arial"/>
              </w:rPr>
            </w:pPr>
            <w:r>
              <w:rPr>
                <w:rFonts w:cs="Arial" w:ascii="Arial" w:hAnsi="Arial"/>
              </w:rPr>
            </w:r>
          </w:p>
        </w:tc>
        <w:tc>
          <w:tcPr>
            <w:tcW w:w="880" w:type="dxa"/>
            <w:tcBorders/>
            <w:shd w:color="auto" w:fill="FFFFFF" w:val="clear"/>
            <w:vAlign w:val="bottom"/>
          </w:tcPr>
          <w:p>
            <w:pPr>
              <w:pStyle w:val="Standard"/>
              <w:widowControl w:val="false"/>
              <w:snapToGrid w:val="false"/>
              <w:spacing w:lineRule="auto" w:line="360"/>
              <w:rPr>
                <w:rFonts w:ascii="Arial" w:hAnsi="Arial" w:cs="Arial"/>
                <w:color w:val="000000"/>
                <w:lang w:eastAsia="pt-BR"/>
              </w:rPr>
            </w:pPr>
            <w:r>
              <w:rPr>
                <w:rFonts w:cs="Arial" w:ascii="Arial" w:hAnsi="Arial"/>
                <w:color w:val="000000"/>
                <w:lang w:eastAsia="pt-BR"/>
              </w:rPr>
            </w:r>
          </w:p>
        </w:tc>
        <w:tc>
          <w:tcPr>
            <w:tcW w:w="890" w:type="dxa"/>
            <w:tcBorders/>
            <w:shd w:color="auto" w:fill="FFFFFF" w:val="clear"/>
            <w:vAlign w:val="bottom"/>
          </w:tcPr>
          <w:p>
            <w:pPr>
              <w:pStyle w:val="Standard"/>
              <w:widowControl w:val="false"/>
              <w:snapToGrid w:val="false"/>
              <w:spacing w:lineRule="auto" w:line="360"/>
              <w:rPr>
                <w:rFonts w:ascii="Arial" w:hAnsi="Arial" w:cs="Arial"/>
                <w:color w:val="000000"/>
                <w:lang w:eastAsia="pt-BR"/>
              </w:rPr>
            </w:pPr>
            <w:r>
              <w:rPr>
                <w:rFonts w:cs="Arial" w:ascii="Arial" w:hAnsi="Arial"/>
                <w:color w:val="000000"/>
                <w:lang w:eastAsia="pt-BR"/>
              </w:rPr>
            </w:r>
          </w:p>
        </w:tc>
        <w:tc>
          <w:tcPr>
            <w:tcW w:w="876" w:type="dxa"/>
            <w:tcBorders/>
            <w:shd w:color="auto" w:fill="FFFFFF" w:val="clear"/>
            <w:vAlign w:val="bottom"/>
          </w:tcPr>
          <w:p>
            <w:pPr>
              <w:pStyle w:val="Standard"/>
              <w:widowControl w:val="false"/>
              <w:snapToGrid w:val="false"/>
              <w:spacing w:lineRule="auto" w:line="360"/>
              <w:rPr>
                <w:rFonts w:ascii="Arial" w:hAnsi="Arial" w:cs="Arial"/>
                <w:color w:val="000000"/>
                <w:lang w:eastAsia="pt-BR"/>
              </w:rPr>
            </w:pPr>
            <w:r>
              <w:rPr>
                <w:rFonts w:cs="Arial" w:ascii="Arial" w:hAnsi="Arial"/>
                <w:color w:val="000000"/>
                <w:lang w:eastAsia="pt-BR"/>
              </w:rPr>
            </w:r>
          </w:p>
        </w:tc>
        <w:tc>
          <w:tcPr>
            <w:tcW w:w="873" w:type="dxa"/>
            <w:tcBorders/>
            <w:shd w:color="auto" w:fill="FFFFFF" w:val="clear"/>
            <w:vAlign w:val="bottom"/>
          </w:tcPr>
          <w:p>
            <w:pPr>
              <w:pStyle w:val="Standard"/>
              <w:widowControl w:val="false"/>
              <w:snapToGrid w:val="false"/>
              <w:spacing w:lineRule="auto" w:line="360"/>
              <w:rPr>
                <w:rFonts w:ascii="Arial" w:hAnsi="Arial" w:cs="Arial"/>
                <w:color w:val="000000"/>
                <w:lang w:eastAsia="pt-BR"/>
              </w:rPr>
            </w:pPr>
            <w:r>
              <w:rPr>
                <w:rFonts w:cs="Arial" w:ascii="Arial" w:hAnsi="Arial"/>
                <w:color w:val="000000"/>
                <w:lang w:eastAsia="pt-BR"/>
              </w:rPr>
            </w:r>
          </w:p>
        </w:tc>
        <w:tc>
          <w:tcPr>
            <w:tcW w:w="891" w:type="dxa"/>
            <w:tcBorders/>
            <w:shd w:color="auto" w:fill="FFFFFF" w:val="clear"/>
            <w:vAlign w:val="bottom"/>
          </w:tcPr>
          <w:p>
            <w:pPr>
              <w:pStyle w:val="Standard"/>
              <w:widowControl w:val="false"/>
              <w:snapToGrid w:val="false"/>
              <w:spacing w:lineRule="auto" w:line="360"/>
              <w:rPr>
                <w:rFonts w:ascii="Arial" w:hAnsi="Arial" w:cs="Arial"/>
                <w:color w:val="000000"/>
                <w:lang w:eastAsia="pt-BR"/>
              </w:rPr>
            </w:pPr>
            <w:r>
              <w:rPr>
                <w:rFonts w:cs="Arial" w:ascii="Arial" w:hAnsi="Arial"/>
                <w:color w:val="000000"/>
                <w:lang w:eastAsia="pt-BR"/>
              </w:rPr>
            </w:r>
          </w:p>
        </w:tc>
        <w:tc>
          <w:tcPr>
            <w:tcW w:w="875" w:type="dxa"/>
            <w:tcBorders/>
            <w:shd w:color="auto" w:fill="FFFFFF" w:val="clear"/>
            <w:vAlign w:val="bottom"/>
          </w:tcPr>
          <w:p>
            <w:pPr>
              <w:pStyle w:val="Standard"/>
              <w:widowControl w:val="false"/>
              <w:snapToGrid w:val="false"/>
              <w:spacing w:lineRule="auto" w:line="360"/>
              <w:rPr>
                <w:rFonts w:ascii="Arial" w:hAnsi="Arial" w:cs="Arial"/>
                <w:color w:val="000000"/>
                <w:lang w:eastAsia="pt-BR"/>
              </w:rPr>
            </w:pPr>
            <w:r>
              <w:rPr>
                <w:rFonts w:cs="Arial" w:ascii="Arial" w:hAnsi="Arial"/>
                <w:color w:val="000000"/>
                <w:lang w:eastAsia="pt-BR"/>
              </w:rPr>
            </w:r>
          </w:p>
        </w:tc>
        <w:tc>
          <w:tcPr>
            <w:tcW w:w="893" w:type="dxa"/>
            <w:tcBorders/>
            <w:shd w:color="auto" w:fill="FFFFFF" w:val="clear"/>
            <w:vAlign w:val="bottom"/>
          </w:tcPr>
          <w:p>
            <w:pPr>
              <w:pStyle w:val="Standard"/>
              <w:widowControl w:val="false"/>
              <w:snapToGrid w:val="false"/>
              <w:spacing w:lineRule="auto" w:line="360"/>
              <w:rPr>
                <w:rFonts w:ascii="Arial" w:hAnsi="Arial" w:cs="Arial"/>
                <w:color w:val="000000"/>
                <w:lang w:eastAsia="pt-BR"/>
              </w:rPr>
            </w:pPr>
            <w:r>
              <w:rPr>
                <w:rFonts w:cs="Arial" w:ascii="Arial" w:hAnsi="Arial"/>
                <w:color w:val="000000"/>
                <w:lang w:eastAsia="pt-BR"/>
              </w:rPr>
            </w:r>
          </w:p>
        </w:tc>
        <w:tc>
          <w:tcPr>
            <w:tcW w:w="887" w:type="dxa"/>
            <w:tcBorders/>
            <w:shd w:color="auto" w:fill="FFFFFF" w:val="clear"/>
            <w:vAlign w:val="bottom"/>
          </w:tcPr>
          <w:p>
            <w:pPr>
              <w:pStyle w:val="Standard"/>
              <w:widowControl w:val="false"/>
              <w:snapToGrid w:val="false"/>
              <w:spacing w:lineRule="auto" w:line="360"/>
              <w:rPr>
                <w:rFonts w:ascii="Arial" w:hAnsi="Arial" w:cs="Arial"/>
                <w:color w:val="000000"/>
                <w:lang w:eastAsia="pt-BR"/>
              </w:rPr>
            </w:pPr>
            <w:r>
              <w:rPr>
                <w:rFonts w:cs="Arial" w:ascii="Arial" w:hAnsi="Arial"/>
                <w:color w:val="000000"/>
                <w:lang w:eastAsia="pt-BR"/>
              </w:rPr>
            </w:r>
          </w:p>
        </w:tc>
        <w:tc>
          <w:tcPr>
            <w:tcW w:w="1365" w:type="dxa"/>
            <w:gridSpan w:val="6"/>
            <w:tcBorders>
              <w:right w:val="single" w:sz="8" w:space="0" w:color="000080"/>
            </w:tcBorders>
            <w:shd w:color="auto" w:fill="FFFFFF" w:val="clear"/>
            <w:vAlign w:val="bottom"/>
          </w:tcPr>
          <w:p>
            <w:pPr>
              <w:pStyle w:val="Standard"/>
              <w:widowControl w:val="false"/>
              <w:spacing w:lineRule="auto" w:line="360"/>
              <w:rPr>
                <w:rFonts w:ascii="Arial" w:hAnsi="Arial" w:cs="Arial"/>
              </w:rPr>
            </w:pPr>
            <w:r>
              <w:rPr>
                <w:rFonts w:cs="Arial" w:ascii="Arial" w:hAnsi="Arial"/>
              </w:rPr>
            </w:r>
          </w:p>
        </w:tc>
      </w:tr>
      <w:tr>
        <w:trPr>
          <w:trHeight w:val="240" w:hRule="atLeast"/>
        </w:trPr>
        <w:tc>
          <w:tcPr>
            <w:tcW w:w="3726" w:type="dxa"/>
            <w:gridSpan w:val="5"/>
            <w:tcBorders>
              <w:top w:val="single" w:sz="4" w:space="0" w:color="00000A"/>
              <w:left w:val="single" w:sz="8" w:space="0" w:color="00000A"/>
            </w:tcBorders>
            <w:shd w:color="auto" w:fill="FFFFFF" w:val="clear"/>
            <w:vAlign w:val="bottom"/>
          </w:tcPr>
          <w:p>
            <w:pPr>
              <w:pStyle w:val="Textbody"/>
              <w:widowControl w:val="false"/>
              <w:spacing w:lineRule="auto" w:line="120" w:before="242" w:after="120"/>
              <w:jc w:val="center"/>
              <w:rPr/>
            </w:pPr>
            <w:r>
              <w:rPr>
                <w:rFonts w:cs="Arial" w:ascii="Arial" w:hAnsi="Arial"/>
              </w:rPr>
              <w:t>Viviane Anastácio da Silva</w:t>
            </w:r>
          </w:p>
          <w:p>
            <w:pPr>
              <w:pStyle w:val="Textbody"/>
              <w:widowControl w:val="false"/>
              <w:spacing w:lineRule="auto" w:line="120" w:before="242" w:after="120"/>
              <w:jc w:val="center"/>
              <w:rPr/>
            </w:pPr>
            <w:r>
              <w:rPr>
                <w:rFonts w:cs="Arial" w:ascii="Arial" w:hAnsi="Arial"/>
              </w:rPr>
              <w:t>Ladislau</w:t>
            </w:r>
          </w:p>
          <w:p>
            <w:pPr>
              <w:pStyle w:val="Textbody"/>
              <w:widowControl w:val="false"/>
              <w:spacing w:lineRule="auto" w:line="120" w:before="242" w:after="120"/>
              <w:jc w:val="center"/>
              <w:rPr/>
            </w:pPr>
            <w:r>
              <w:rPr>
                <w:rFonts w:cs="Arial" w:ascii="Arial" w:hAnsi="Arial"/>
              </w:rPr>
              <w:t>Matrícula: 0154662-3</w:t>
            </w:r>
          </w:p>
        </w:tc>
        <w:tc>
          <w:tcPr>
            <w:tcW w:w="873" w:type="dxa"/>
            <w:tcBorders/>
            <w:shd w:color="auto" w:fill="FFFFFF" w:val="clear"/>
            <w:vAlign w:val="bottom"/>
          </w:tcPr>
          <w:p>
            <w:pPr>
              <w:pStyle w:val="Standard"/>
              <w:widowControl w:val="false"/>
              <w:snapToGrid w:val="false"/>
              <w:spacing w:lineRule="auto" w:line="360"/>
              <w:jc w:val="center"/>
              <w:rPr>
                <w:rFonts w:ascii="Arial" w:hAnsi="Arial" w:cs="Arial"/>
                <w:color w:val="000000"/>
                <w:lang w:eastAsia="pt-BR"/>
              </w:rPr>
            </w:pPr>
            <w:r>
              <w:rPr>
                <w:rFonts w:cs="Arial" w:ascii="Arial" w:hAnsi="Arial"/>
                <w:color w:val="000000"/>
                <w:lang w:eastAsia="pt-BR"/>
              </w:rPr>
            </w:r>
          </w:p>
        </w:tc>
        <w:tc>
          <w:tcPr>
            <w:tcW w:w="4911" w:type="dxa"/>
            <w:gridSpan w:val="10"/>
            <w:tcBorders>
              <w:top w:val="single" w:sz="4" w:space="0" w:color="00000A"/>
              <w:right w:val="single" w:sz="8" w:space="0" w:color="000001"/>
            </w:tcBorders>
            <w:shd w:color="auto" w:fill="FFFFFF" w:val="clear"/>
            <w:vAlign w:val="center"/>
          </w:tcPr>
          <w:p>
            <w:pPr>
              <w:pStyle w:val="Normal"/>
              <w:widowControl w:val="false"/>
              <w:spacing w:lineRule="auto" w:line="360"/>
              <w:jc w:val="center"/>
              <w:rPr>
                <w:rFonts w:ascii="Arial" w:hAnsi="Arial" w:cs="Arial"/>
              </w:rPr>
            </w:pPr>
            <w:r>
              <w:rPr>
                <w:rFonts w:cs="Arial" w:ascii="Arial" w:hAnsi="Arial"/>
              </w:rPr>
              <w:t>Daisy Daniela de Barros da Silva</w:t>
            </w:r>
          </w:p>
          <w:p>
            <w:pPr>
              <w:pStyle w:val="Normal"/>
              <w:widowControl w:val="false"/>
              <w:spacing w:lineRule="auto" w:line="360"/>
              <w:jc w:val="center"/>
              <w:rPr>
                <w:rFonts w:ascii="Arial" w:hAnsi="Arial" w:cs="Arial"/>
              </w:rPr>
            </w:pPr>
            <w:r>
              <w:rPr>
                <w:rFonts w:cs="Arial" w:ascii="Arial" w:hAnsi="Arial"/>
              </w:rPr>
              <w:t>Matrícula: 162649-1</w:t>
            </w:r>
          </w:p>
        </w:tc>
      </w:tr>
      <w:tr>
        <w:trPr>
          <w:trHeight w:val="630" w:hRule="atLeast"/>
        </w:trPr>
        <w:tc>
          <w:tcPr>
            <w:tcW w:w="3726" w:type="dxa"/>
            <w:gridSpan w:val="5"/>
            <w:tcBorders>
              <w:left w:val="single" w:sz="8" w:space="0" w:color="00000A"/>
            </w:tcBorders>
            <w:shd w:color="auto" w:fill="FFFFFF" w:val="clear"/>
            <w:vAlign w:val="center"/>
          </w:tcPr>
          <w:p>
            <w:pPr>
              <w:pStyle w:val="Standard"/>
              <w:widowControl w:val="false"/>
              <w:spacing w:lineRule="auto" w:line="360"/>
              <w:jc w:val="center"/>
              <w:rPr/>
            </w:pPr>
            <w:r>
              <w:rPr>
                <w:rFonts w:cs="Arial" w:ascii="Arial" w:hAnsi="Arial"/>
                <w:b/>
                <w:bCs/>
                <w:color w:val="000000"/>
                <w:lang w:eastAsia="pt-BR"/>
              </w:rPr>
              <w:t>Gestora do Termo de Colaboração</w:t>
            </w:r>
          </w:p>
        </w:tc>
        <w:tc>
          <w:tcPr>
            <w:tcW w:w="873" w:type="dxa"/>
            <w:tcBorders/>
            <w:shd w:color="auto" w:fill="FFFFFF" w:val="clear"/>
            <w:vAlign w:val="bottom"/>
          </w:tcPr>
          <w:p>
            <w:pPr>
              <w:pStyle w:val="Standard"/>
              <w:widowControl w:val="false"/>
              <w:snapToGrid w:val="false"/>
              <w:spacing w:lineRule="auto" w:line="360"/>
              <w:jc w:val="center"/>
              <w:rPr>
                <w:rFonts w:ascii="Arial" w:hAnsi="Arial" w:cs="Arial"/>
                <w:b/>
                <w:b/>
                <w:bCs/>
                <w:color w:val="000000"/>
                <w:lang w:eastAsia="pt-BR"/>
              </w:rPr>
            </w:pPr>
            <w:r>
              <w:rPr>
                <w:rFonts w:cs="Arial" w:ascii="Arial" w:hAnsi="Arial"/>
                <w:b/>
                <w:bCs/>
                <w:color w:val="000000"/>
                <w:lang w:eastAsia="pt-BR"/>
              </w:rPr>
            </w:r>
          </w:p>
        </w:tc>
        <w:tc>
          <w:tcPr>
            <w:tcW w:w="4911" w:type="dxa"/>
            <w:gridSpan w:val="10"/>
            <w:tcBorders>
              <w:right w:val="single" w:sz="8" w:space="0" w:color="000001"/>
            </w:tcBorders>
            <w:shd w:color="auto" w:fill="FFFFFF" w:val="clear"/>
            <w:vAlign w:val="center"/>
          </w:tcPr>
          <w:p>
            <w:pPr>
              <w:pStyle w:val="Standard"/>
              <w:widowControl w:val="false"/>
              <w:spacing w:lineRule="auto" w:line="360"/>
              <w:jc w:val="center"/>
              <w:rPr>
                <w:rFonts w:ascii="Arial" w:hAnsi="Arial" w:cs="Arial"/>
              </w:rPr>
            </w:pPr>
            <w:r>
              <w:rPr>
                <w:rFonts w:cs="Arial" w:ascii="Arial" w:hAnsi="Arial"/>
                <w:b/>
                <w:bCs/>
                <w:color w:val="000000"/>
                <w:lang w:eastAsia="pt-BR"/>
              </w:rPr>
              <w:t>Secretaria Municipal de Trabalho e Geração de Renda</w:t>
            </w:r>
          </w:p>
        </w:tc>
      </w:tr>
      <w:tr>
        <w:trPr>
          <w:trHeight w:val="240" w:hRule="atLeast"/>
        </w:trPr>
        <w:tc>
          <w:tcPr>
            <w:tcW w:w="9510" w:type="dxa"/>
            <w:gridSpan w:val="16"/>
            <w:tcBorders>
              <w:left w:val="single" w:sz="8" w:space="0" w:color="00000A"/>
              <w:right w:val="single" w:sz="8" w:space="0" w:color="00000A"/>
            </w:tcBorders>
            <w:shd w:color="auto" w:fill="FFFFFF" w:val="clear"/>
            <w:vAlign w:val="bottom"/>
          </w:tcPr>
          <w:p>
            <w:pPr>
              <w:pStyle w:val="Standard"/>
              <w:widowControl w:val="false"/>
              <w:snapToGrid w:val="false"/>
              <w:spacing w:lineRule="auto" w:line="360"/>
              <w:rPr>
                <w:rFonts w:ascii="Arial" w:hAnsi="Arial" w:cs="Arial"/>
                <w:b/>
                <w:b/>
                <w:bCs/>
                <w:color w:val="000000"/>
                <w:lang w:eastAsia="pt-BR"/>
              </w:rPr>
            </w:pPr>
            <w:r>
              <w:rPr>
                <w:rFonts w:cs="Arial" w:ascii="Arial" w:hAnsi="Arial"/>
                <w:b/>
                <w:bCs/>
                <w:color w:val="000000"/>
                <w:lang w:eastAsia="pt-BR"/>
              </w:rPr>
            </w:r>
          </w:p>
        </w:tc>
      </w:tr>
      <w:tr>
        <w:trPr>
          <w:trHeight w:val="255" w:hRule="atLeast"/>
        </w:trPr>
        <w:tc>
          <w:tcPr>
            <w:tcW w:w="1080" w:type="dxa"/>
            <w:gridSpan w:val="2"/>
            <w:tcBorders>
              <w:left w:val="single" w:sz="8" w:space="0" w:color="000080"/>
              <w:bottom w:val="single" w:sz="8" w:space="0" w:color="000080"/>
            </w:tcBorders>
            <w:shd w:color="auto" w:fill="FFFFFF" w:val="clear"/>
            <w:vAlign w:val="bottom"/>
          </w:tcPr>
          <w:p>
            <w:pPr>
              <w:pStyle w:val="Standard"/>
              <w:widowControl w:val="false"/>
              <w:spacing w:lineRule="auto" w:line="360"/>
              <w:rPr>
                <w:rFonts w:ascii="Arial" w:hAnsi="Arial" w:cs="Arial"/>
              </w:rPr>
            </w:pPr>
            <w:r>
              <w:rPr>
                <w:rFonts w:cs="Arial" w:ascii="Arial" w:hAnsi="Arial"/>
              </w:rPr>
            </w:r>
          </w:p>
        </w:tc>
        <w:tc>
          <w:tcPr>
            <w:tcW w:w="880" w:type="dxa"/>
            <w:tcBorders>
              <w:bottom w:val="single" w:sz="8" w:space="0" w:color="000080"/>
            </w:tcBorders>
            <w:shd w:color="auto" w:fill="FFFFFF" w:val="clear"/>
            <w:vAlign w:val="bottom"/>
          </w:tcPr>
          <w:p>
            <w:pPr>
              <w:pStyle w:val="Standard"/>
              <w:widowControl w:val="false"/>
              <w:spacing w:lineRule="auto" w:line="360"/>
              <w:rPr>
                <w:rFonts w:ascii="Arial" w:hAnsi="Arial" w:cs="Arial"/>
              </w:rPr>
            </w:pPr>
            <w:r>
              <w:rPr>
                <w:rFonts w:cs="Arial" w:ascii="Arial" w:hAnsi="Arial"/>
              </w:rPr>
            </w:r>
          </w:p>
        </w:tc>
        <w:tc>
          <w:tcPr>
            <w:tcW w:w="890" w:type="dxa"/>
            <w:tcBorders>
              <w:bottom w:val="single" w:sz="8" w:space="0" w:color="000080"/>
            </w:tcBorders>
            <w:shd w:color="auto" w:fill="FFFFFF" w:val="clear"/>
            <w:vAlign w:val="bottom"/>
          </w:tcPr>
          <w:p>
            <w:pPr>
              <w:pStyle w:val="Standard"/>
              <w:widowControl w:val="false"/>
              <w:spacing w:lineRule="auto" w:line="360"/>
              <w:rPr>
                <w:rFonts w:ascii="Arial" w:hAnsi="Arial" w:cs="Arial"/>
              </w:rPr>
            </w:pPr>
            <w:r>
              <w:rPr>
                <w:rFonts w:cs="Arial" w:ascii="Arial" w:hAnsi="Arial"/>
              </w:rPr>
            </w:r>
          </w:p>
        </w:tc>
        <w:tc>
          <w:tcPr>
            <w:tcW w:w="876" w:type="dxa"/>
            <w:tcBorders>
              <w:bottom w:val="single" w:sz="8" w:space="0" w:color="000080"/>
            </w:tcBorders>
            <w:shd w:color="auto" w:fill="FFFFFF" w:val="clear"/>
            <w:vAlign w:val="bottom"/>
          </w:tcPr>
          <w:p>
            <w:pPr>
              <w:pStyle w:val="Standard"/>
              <w:widowControl w:val="false"/>
              <w:spacing w:lineRule="auto" w:line="360"/>
              <w:rPr>
                <w:rFonts w:ascii="Arial" w:hAnsi="Arial" w:cs="Arial"/>
              </w:rPr>
            </w:pPr>
            <w:r>
              <w:rPr>
                <w:rFonts w:cs="Arial" w:ascii="Arial" w:hAnsi="Arial"/>
              </w:rPr>
            </w:r>
          </w:p>
        </w:tc>
        <w:tc>
          <w:tcPr>
            <w:tcW w:w="873" w:type="dxa"/>
            <w:tcBorders>
              <w:bottom w:val="single" w:sz="8" w:space="0" w:color="000080"/>
            </w:tcBorders>
            <w:shd w:color="auto" w:fill="FFFFFF" w:val="clear"/>
            <w:vAlign w:val="bottom"/>
          </w:tcPr>
          <w:p>
            <w:pPr>
              <w:pStyle w:val="Standard"/>
              <w:widowControl w:val="false"/>
              <w:spacing w:lineRule="auto" w:line="360"/>
              <w:rPr>
                <w:rFonts w:ascii="Arial" w:hAnsi="Arial" w:cs="Arial"/>
              </w:rPr>
            </w:pPr>
            <w:r>
              <w:rPr>
                <w:rFonts w:cs="Arial" w:ascii="Arial" w:hAnsi="Arial"/>
              </w:rPr>
            </w:r>
          </w:p>
        </w:tc>
        <w:tc>
          <w:tcPr>
            <w:tcW w:w="891" w:type="dxa"/>
            <w:tcBorders>
              <w:bottom w:val="single" w:sz="8" w:space="0" w:color="000080"/>
            </w:tcBorders>
            <w:shd w:color="auto" w:fill="FFFFFF" w:val="clear"/>
            <w:vAlign w:val="bottom"/>
          </w:tcPr>
          <w:p>
            <w:pPr>
              <w:pStyle w:val="Standard"/>
              <w:widowControl w:val="false"/>
              <w:spacing w:lineRule="auto" w:line="360"/>
              <w:rPr>
                <w:rFonts w:ascii="Arial" w:hAnsi="Arial" w:cs="Arial"/>
              </w:rPr>
            </w:pPr>
            <w:r>
              <w:rPr>
                <w:rFonts w:cs="Arial" w:ascii="Arial" w:hAnsi="Arial"/>
              </w:rPr>
            </w:r>
          </w:p>
        </w:tc>
        <w:tc>
          <w:tcPr>
            <w:tcW w:w="875" w:type="dxa"/>
            <w:tcBorders>
              <w:bottom w:val="single" w:sz="8" w:space="0" w:color="000080"/>
            </w:tcBorders>
            <w:shd w:color="auto" w:fill="FFFFFF" w:val="clear"/>
            <w:vAlign w:val="bottom"/>
          </w:tcPr>
          <w:p>
            <w:pPr>
              <w:pStyle w:val="Standard"/>
              <w:widowControl w:val="false"/>
              <w:spacing w:lineRule="auto" w:line="360"/>
              <w:rPr>
                <w:rFonts w:ascii="Arial" w:hAnsi="Arial" w:cs="Arial"/>
              </w:rPr>
            </w:pPr>
            <w:r>
              <w:rPr>
                <w:rFonts w:cs="Arial" w:ascii="Arial" w:hAnsi="Arial"/>
              </w:rPr>
            </w:r>
          </w:p>
        </w:tc>
        <w:tc>
          <w:tcPr>
            <w:tcW w:w="893" w:type="dxa"/>
            <w:tcBorders>
              <w:bottom w:val="single" w:sz="8" w:space="0" w:color="000080"/>
            </w:tcBorders>
            <w:shd w:color="auto" w:fill="FFFFFF" w:val="clear"/>
            <w:vAlign w:val="bottom"/>
          </w:tcPr>
          <w:p>
            <w:pPr>
              <w:pStyle w:val="Standard"/>
              <w:widowControl w:val="false"/>
              <w:spacing w:lineRule="auto" w:line="360"/>
              <w:rPr>
                <w:rFonts w:ascii="Arial" w:hAnsi="Arial" w:cs="Arial"/>
              </w:rPr>
            </w:pPr>
            <w:r>
              <w:rPr>
                <w:rFonts w:cs="Arial" w:ascii="Arial" w:hAnsi="Arial"/>
              </w:rPr>
            </w:r>
          </w:p>
        </w:tc>
        <w:tc>
          <w:tcPr>
            <w:tcW w:w="887" w:type="dxa"/>
            <w:tcBorders>
              <w:bottom w:val="single" w:sz="8" w:space="0" w:color="000080"/>
            </w:tcBorders>
            <w:shd w:color="auto" w:fill="FFFFFF" w:val="clear"/>
            <w:vAlign w:val="bottom"/>
          </w:tcPr>
          <w:p>
            <w:pPr>
              <w:pStyle w:val="Standard"/>
              <w:widowControl w:val="false"/>
              <w:spacing w:lineRule="auto" w:line="360"/>
              <w:rPr>
                <w:rFonts w:ascii="Arial" w:hAnsi="Arial" w:cs="Arial"/>
              </w:rPr>
            </w:pPr>
            <w:r>
              <w:rPr>
                <w:rFonts w:cs="Arial" w:ascii="Arial" w:hAnsi="Arial"/>
              </w:rPr>
            </w:r>
          </w:p>
        </w:tc>
        <w:tc>
          <w:tcPr>
            <w:tcW w:w="1365" w:type="dxa"/>
            <w:gridSpan w:val="6"/>
            <w:tcBorders>
              <w:bottom w:val="single" w:sz="8" w:space="0" w:color="000080"/>
              <w:right w:val="single" w:sz="8" w:space="0" w:color="000080"/>
            </w:tcBorders>
            <w:shd w:color="auto" w:fill="FFFFFF" w:val="clear"/>
            <w:vAlign w:val="bottom"/>
          </w:tcPr>
          <w:p>
            <w:pPr>
              <w:pStyle w:val="Standard"/>
              <w:widowControl w:val="false"/>
              <w:spacing w:lineRule="auto" w:line="360"/>
              <w:rPr>
                <w:rFonts w:ascii="Arial" w:hAnsi="Arial" w:cs="Arial"/>
              </w:rPr>
            </w:pPr>
            <w:r>
              <w:rPr>
                <w:rFonts w:cs="Arial" w:ascii="Arial" w:hAnsi="Arial"/>
              </w:rPr>
            </w:r>
          </w:p>
        </w:tc>
      </w:tr>
    </w:tbl>
    <w:p>
      <w:pPr>
        <w:pStyle w:val="Standard"/>
        <w:suppressAutoHyphens w:val="false"/>
        <w:spacing w:lineRule="auto" w:line="360"/>
        <w:jc w:val="center"/>
        <w:rPr>
          <w:rFonts w:ascii="Arial" w:hAnsi="Arial" w:cs="Arial"/>
          <w:b/>
          <w:b/>
          <w:color w:val="000000"/>
          <w:lang w:eastAsia="pt-BR"/>
        </w:rPr>
      </w:pPr>
      <w:r>
        <w:rPr>
          <w:rFonts w:cs="Arial" w:ascii="Arial" w:hAnsi="Arial"/>
          <w:b/>
          <w:color w:val="000000"/>
          <w:lang w:eastAsia="pt-BR"/>
        </w:rPr>
      </w:r>
    </w:p>
    <w:p>
      <w:pPr>
        <w:pStyle w:val="Standard"/>
        <w:spacing w:lineRule="auto" w:line="360"/>
        <w:jc w:val="center"/>
        <w:rPr>
          <w:rFonts w:ascii="Arial" w:hAnsi="Arial" w:cs="Arial"/>
          <w:b/>
          <w:b/>
          <w:color w:val="000000"/>
          <w:lang w:eastAsia="pt-BR"/>
        </w:rPr>
      </w:pPr>
      <w:r>
        <w:rPr>
          <w:rFonts w:cs="Arial" w:ascii="Arial" w:hAnsi="Arial"/>
          <w:b/>
          <w:color w:val="000000"/>
          <w:lang w:eastAsia="pt-BR"/>
        </w:rPr>
      </w:r>
    </w:p>
    <w:p>
      <w:pPr>
        <w:pStyle w:val="Normal"/>
        <w:rPr>
          <w:rFonts w:ascii="Arial" w:hAnsi="Arial" w:eastAsia="Times New Roman" w:cs="Arial"/>
          <w:b/>
          <w:b/>
          <w:color w:val="000000"/>
          <w:shd w:fill="FFFF00" w:val="clear"/>
          <w:lang w:eastAsia="pt-BR" w:bidi="ar-SA"/>
        </w:rPr>
      </w:pPr>
      <w:r>
        <w:rPr>
          <w:rFonts w:eastAsia="Times New Roman" w:cs="Arial" w:ascii="Arial" w:hAnsi="Arial"/>
          <w:b/>
          <w:color w:val="000000"/>
          <w:shd w:fill="FFFF00" w:val="clear"/>
          <w:lang w:eastAsia="pt-BR" w:bidi="ar-SA"/>
        </w:rPr>
      </w:r>
    </w:p>
    <w:p>
      <w:pPr>
        <w:pStyle w:val="Normal"/>
        <w:rPr>
          <w:rFonts w:ascii="Arial" w:hAnsi="Arial" w:cs="Arial"/>
          <w:b/>
          <w:b/>
          <w:shd w:fill="FFFF00" w:val="clear"/>
        </w:rPr>
      </w:pPr>
      <w:r>
        <w:rPr>
          <w:rFonts w:cs="Arial" w:ascii="Arial" w:hAnsi="Arial"/>
          <w:b/>
          <w:shd w:fill="FFFF00" w:val="clear"/>
        </w:rPr>
      </w:r>
    </w:p>
    <w:p>
      <w:pPr>
        <w:pStyle w:val="Normal"/>
        <w:rPr>
          <w:rFonts w:ascii="Arial" w:hAnsi="Arial" w:cs="Arial"/>
          <w:b/>
          <w:b/>
          <w:shd w:fill="FFFF00" w:val="clear"/>
        </w:rPr>
      </w:pPr>
      <w:r>
        <w:rPr>
          <w:rFonts w:cs="Arial" w:ascii="Arial" w:hAnsi="Arial"/>
          <w:b/>
          <w:shd w:fill="FFFF00" w:val="clear"/>
        </w:rPr>
      </w:r>
    </w:p>
    <w:p>
      <w:pPr>
        <w:pStyle w:val="Normal"/>
        <w:rPr>
          <w:rFonts w:ascii="Arial" w:hAnsi="Arial" w:cs="Arial"/>
          <w:b/>
          <w:b/>
          <w:shd w:fill="FFFF00" w:val="clear"/>
        </w:rPr>
      </w:pPr>
      <w:r>
        <w:rPr>
          <w:rFonts w:cs="Arial" w:ascii="Arial" w:hAnsi="Arial"/>
          <w:b/>
          <w:shd w:fill="FFFF00" w:val="clear"/>
        </w:rPr>
      </w:r>
    </w:p>
    <w:p>
      <w:pPr>
        <w:pStyle w:val="Normal"/>
        <w:rPr>
          <w:rFonts w:ascii="Arial" w:hAnsi="Arial" w:cs="Arial"/>
          <w:b/>
          <w:b/>
          <w:shd w:fill="FFFF00" w:val="clear"/>
        </w:rPr>
      </w:pPr>
      <w:r>
        <w:rPr>
          <w:rFonts w:cs="Arial" w:ascii="Arial" w:hAnsi="Arial"/>
          <w:b/>
          <w:shd w:fill="FFFF00" w:val="clear"/>
        </w:rPr>
      </w:r>
    </w:p>
    <w:p>
      <w:pPr>
        <w:pStyle w:val="Normal"/>
        <w:rPr>
          <w:rFonts w:ascii="Arial" w:hAnsi="Arial" w:cs="Arial"/>
          <w:b/>
          <w:b/>
          <w:shd w:fill="FFFF00" w:val="clear"/>
        </w:rPr>
      </w:pPr>
      <w:r>
        <w:rPr>
          <w:rFonts w:cs="Arial" w:ascii="Arial" w:hAnsi="Arial"/>
          <w:b/>
          <w:shd w:fill="FFFF00" w:val="clear"/>
        </w:rPr>
      </w:r>
    </w:p>
    <w:p>
      <w:pPr>
        <w:pStyle w:val="Normal"/>
        <w:rPr>
          <w:rFonts w:ascii="Arial" w:hAnsi="Arial" w:cs="Arial"/>
          <w:b/>
          <w:b/>
          <w:shd w:fill="FFFF00" w:val="clear"/>
        </w:rPr>
      </w:pPr>
      <w:r>
        <w:rPr>
          <w:rFonts w:cs="Arial" w:ascii="Arial" w:hAnsi="Arial"/>
          <w:b/>
          <w:shd w:fill="FFFF00" w:val="clear"/>
        </w:rPr>
      </w:r>
    </w:p>
    <w:p>
      <w:pPr>
        <w:pStyle w:val="Normal"/>
        <w:rPr>
          <w:rFonts w:ascii="Arial" w:hAnsi="Arial" w:cs="Arial"/>
          <w:b/>
          <w:b/>
          <w:shd w:fill="FFFF00" w:val="clear"/>
        </w:rPr>
      </w:pPr>
      <w:r>
        <w:rPr>
          <w:rFonts w:cs="Arial" w:ascii="Arial" w:hAnsi="Arial"/>
          <w:b/>
          <w:shd w:fill="FFFF00" w:val="clear"/>
        </w:rPr>
      </w:r>
    </w:p>
    <w:p>
      <w:pPr>
        <w:pStyle w:val="Normal"/>
        <w:rPr>
          <w:rFonts w:ascii="Arial" w:hAnsi="Arial" w:cs="Arial"/>
          <w:b/>
          <w:b/>
          <w:shd w:fill="FFFF00" w:val="clear"/>
        </w:rPr>
      </w:pPr>
      <w:r>
        <w:rPr>
          <w:rFonts w:cs="Arial" w:ascii="Arial" w:hAnsi="Arial"/>
          <w:b/>
          <w:shd w:fill="FFFF00" w:val="clear"/>
        </w:rPr>
      </w:r>
    </w:p>
    <w:p>
      <w:pPr>
        <w:pStyle w:val="Normal"/>
        <w:rPr>
          <w:rFonts w:ascii="Arial" w:hAnsi="Arial" w:cs="Arial"/>
          <w:b/>
          <w:b/>
          <w:shd w:fill="FFFF00" w:val="clear"/>
        </w:rPr>
      </w:pPr>
      <w:r>
        <w:rPr>
          <w:rFonts w:cs="Arial" w:ascii="Arial" w:hAnsi="Arial"/>
          <w:b/>
          <w:shd w:fill="FFFF00" w:val="clear"/>
        </w:rPr>
      </w:r>
    </w:p>
    <w:p>
      <w:pPr>
        <w:pStyle w:val="Normal"/>
        <w:rPr>
          <w:rFonts w:ascii="Arial" w:hAnsi="Arial" w:cs="Arial"/>
          <w:b/>
          <w:b/>
          <w:shd w:fill="FFFF00" w:val="clear"/>
        </w:rPr>
      </w:pPr>
      <w:r>
        <w:rPr>
          <w:rFonts w:cs="Arial" w:ascii="Arial" w:hAnsi="Arial"/>
          <w:b/>
          <w:shd w:fill="FFFF00" w:val="clear"/>
        </w:rPr>
      </w:r>
    </w:p>
    <w:p>
      <w:pPr>
        <w:pStyle w:val="Normal"/>
        <w:rPr>
          <w:rFonts w:ascii="Arial" w:hAnsi="Arial" w:cs="Arial"/>
          <w:b/>
          <w:b/>
          <w:shd w:fill="FFFF00" w:val="clear"/>
        </w:rPr>
      </w:pPr>
      <w:r>
        <w:rPr>
          <w:rFonts w:cs="Arial" w:ascii="Arial" w:hAnsi="Arial"/>
          <w:b/>
          <w:shd w:fill="FFFF00" w:val="clear"/>
        </w:rPr>
      </w:r>
    </w:p>
    <w:p>
      <w:pPr>
        <w:pStyle w:val="Normal"/>
        <w:rPr>
          <w:rFonts w:ascii="Arial" w:hAnsi="Arial" w:cs="Arial"/>
          <w:b/>
          <w:b/>
          <w:shd w:fill="FFFF00" w:val="clear"/>
        </w:rPr>
      </w:pPr>
      <w:r>
        <w:rPr>
          <w:rFonts w:cs="Arial" w:ascii="Arial" w:hAnsi="Arial"/>
          <w:b/>
          <w:shd w:fill="FFFF00" w:val="clear"/>
        </w:rPr>
      </w:r>
    </w:p>
    <w:p>
      <w:pPr>
        <w:pStyle w:val="Normal"/>
        <w:rPr>
          <w:rFonts w:ascii="Arial" w:hAnsi="Arial" w:cs="Arial"/>
          <w:b/>
          <w:b/>
          <w:shd w:fill="FFFF00" w:val="clear"/>
        </w:rPr>
      </w:pPr>
      <w:r>
        <w:rPr>
          <w:rFonts w:cs="Arial" w:ascii="Arial" w:hAnsi="Arial"/>
          <w:b/>
          <w:shd w:fill="FFFF00" w:val="clear"/>
        </w:rPr>
      </w:r>
    </w:p>
    <w:p>
      <w:pPr>
        <w:pStyle w:val="Normal"/>
        <w:rPr>
          <w:rFonts w:ascii="Arial" w:hAnsi="Arial" w:cs="Arial"/>
          <w:b/>
          <w:b/>
          <w:shd w:fill="FFFF00" w:val="clear"/>
        </w:rPr>
      </w:pPr>
      <w:r>
        <w:rPr>
          <w:rFonts w:cs="Arial" w:ascii="Arial" w:hAnsi="Arial"/>
          <w:b/>
          <w:shd w:fill="FFFF00" w:val="clear"/>
        </w:rPr>
      </w:r>
    </w:p>
    <w:p>
      <w:pPr>
        <w:pStyle w:val="Normal"/>
        <w:rPr>
          <w:rFonts w:ascii="Arial" w:hAnsi="Arial" w:cs="Arial"/>
          <w:b/>
          <w:b/>
          <w:shd w:fill="FFFF00" w:val="clear"/>
        </w:rPr>
      </w:pPr>
      <w:r>
        <w:rPr>
          <w:rFonts w:cs="Arial" w:ascii="Arial" w:hAnsi="Arial"/>
          <w:b/>
          <w:shd w:fill="FFFF00" w:val="clear"/>
        </w:rPr>
      </w:r>
    </w:p>
    <w:p>
      <w:pPr>
        <w:pStyle w:val="Standard"/>
        <w:spacing w:lineRule="auto" w:line="360"/>
        <w:jc w:val="center"/>
        <w:rPr>
          <w:rFonts w:ascii="Arial" w:hAnsi="Arial" w:cs="Arial"/>
          <w:b/>
          <w:b/>
          <w:bCs/>
          <w:kern w:val="0"/>
          <w:lang w:bidi="hi-IN"/>
        </w:rPr>
      </w:pPr>
      <w:r>
        <w:rPr>
          <w:rFonts w:cs="Arial" w:ascii="Arial" w:hAnsi="Arial"/>
          <w:b/>
          <w:bCs/>
          <w:kern w:val="0"/>
          <w:lang w:bidi="hi-IN"/>
        </w:rPr>
        <w:t>ANEXO X</w:t>
      </w:r>
    </w:p>
    <w:p>
      <w:pPr>
        <w:pStyle w:val="Standard"/>
        <w:spacing w:lineRule="auto" w:line="360"/>
        <w:jc w:val="center"/>
        <w:rPr>
          <w:rFonts w:ascii="Arial" w:hAnsi="Arial" w:cs="Arial"/>
          <w:b/>
          <w:b/>
          <w:bCs/>
          <w:kern w:val="0"/>
          <w:lang w:bidi="hi-IN"/>
        </w:rPr>
      </w:pPr>
      <w:r>
        <w:rPr>
          <w:rFonts w:cs="Arial" w:ascii="Arial" w:hAnsi="Arial"/>
          <w:b/>
          <w:bCs/>
          <w:kern w:val="0"/>
          <w:lang w:bidi="hi-IN"/>
        </w:rPr>
      </w:r>
    </w:p>
    <w:p>
      <w:pPr>
        <w:pStyle w:val="Standard"/>
        <w:spacing w:lineRule="auto" w:line="360"/>
        <w:jc w:val="center"/>
        <w:rPr>
          <w:rFonts w:ascii="Arial" w:hAnsi="Arial" w:cs="Arial"/>
          <w:b/>
          <w:b/>
          <w:bCs/>
          <w:kern w:val="0"/>
          <w:lang w:bidi="hi-IN"/>
        </w:rPr>
      </w:pPr>
      <w:r>
        <w:rPr>
          <w:rFonts w:cs="Arial" w:ascii="Arial" w:hAnsi="Arial"/>
          <w:b/>
          <w:bCs/>
          <w:kern w:val="0"/>
          <w:lang w:bidi="hi-IN"/>
        </w:rPr>
        <w:t>MODELO TERMO DE COLABORAÇÃO Nº. 00X/202X.</w:t>
      </w:r>
    </w:p>
    <w:p>
      <w:pPr>
        <w:pStyle w:val="Standard"/>
        <w:spacing w:lineRule="auto" w:line="360"/>
        <w:jc w:val="center"/>
        <w:rPr>
          <w:rFonts w:ascii="Arial" w:hAnsi="Arial" w:cs="Arial"/>
          <w:b/>
          <w:b/>
          <w:bCs/>
          <w:kern w:val="0"/>
          <w:lang w:bidi="hi-IN"/>
        </w:rPr>
      </w:pPr>
      <w:r>
        <w:rPr>
          <w:rFonts w:cs="Arial" w:ascii="Arial" w:hAnsi="Arial"/>
          <w:b/>
          <w:bCs/>
          <w:kern w:val="0"/>
          <w:lang w:bidi="hi-IN"/>
        </w:rPr>
        <w:t>P.A. Nº. 001/2025 – CHAMAMENTO PÚBLICO Nº. 001/2025.</w:t>
      </w:r>
    </w:p>
    <w:p>
      <w:pPr>
        <w:pStyle w:val="Standard"/>
        <w:spacing w:lineRule="auto" w:line="360"/>
        <w:jc w:val="center"/>
        <w:rPr>
          <w:rFonts w:ascii="Arial" w:hAnsi="Arial" w:cs="Arial"/>
          <w:b/>
          <w:b/>
          <w:bCs/>
          <w:kern w:val="0"/>
          <w:lang w:bidi="hi-IN"/>
        </w:rPr>
      </w:pPr>
      <w:r>
        <w:rPr>
          <w:rFonts w:cs="Arial" w:ascii="Arial" w:hAnsi="Arial"/>
          <w:b/>
          <w:bCs/>
          <w:kern w:val="0"/>
          <w:lang w:bidi="hi-IN"/>
        </w:rPr>
      </w:r>
    </w:p>
    <w:p>
      <w:pPr>
        <w:pStyle w:val="Standard"/>
        <w:spacing w:lineRule="auto" w:line="360"/>
        <w:jc w:val="both"/>
        <w:rPr>
          <w:rFonts w:ascii="Arial" w:hAnsi="Arial" w:cs="Arial"/>
          <w:b/>
          <w:b/>
          <w:bCs/>
          <w:color w:val="000000"/>
          <w:lang w:eastAsia="pt-BR"/>
        </w:rPr>
      </w:pPr>
      <w:r>
        <w:rPr>
          <w:rFonts w:cs="Arial" w:ascii="Arial" w:hAnsi="Arial"/>
          <w:color w:val="000000"/>
          <w:lang w:eastAsia="pt-BR"/>
        </w:rPr>
        <w:t xml:space="preserve">O MUNICÍPIO DE CONTAGEM, com sede na Praça Presidente Tancredo Neves, n°.200, Bairro Camilo Alves, Contagem/MG, CEP: 32.017-900, inscrito no CNPJ sob o n°.18.715.508/0001-31, por intermédio da Secretaria Municipal de Trabalho e Geração de Renda, neste ato representado pela Secretária Municipal </w:t>
      </w:r>
      <w:r>
        <w:rPr>
          <w:rFonts w:cs="Arial" w:ascii="Arial" w:hAnsi="Arial"/>
          <w:b/>
          <w:bCs/>
          <w:color w:val="000000"/>
          <w:lang w:eastAsia="pt-BR"/>
        </w:rPr>
        <w:t>Daisy Daniela de Barros da Silva</w:t>
      </w:r>
      <w:r>
        <w:rPr>
          <w:rFonts w:cs="Arial" w:ascii="Arial" w:hAnsi="Arial"/>
          <w:color w:val="000000"/>
          <w:lang w:eastAsia="pt-BR"/>
        </w:rPr>
        <w:t xml:space="preserve">, CPF sob o nº. 029.XXX.XXX-62, doravante denominado </w:t>
      </w:r>
      <w:r>
        <w:rPr>
          <w:rFonts w:cs="Arial" w:ascii="Arial" w:hAnsi="Arial"/>
          <w:b/>
          <w:color w:val="000000"/>
          <w:lang w:eastAsia="pt-BR"/>
        </w:rPr>
        <w:t>MUNICÍPIO</w:t>
      </w:r>
      <w:r>
        <w:rPr>
          <w:rFonts w:cs="Arial" w:ascii="Arial" w:hAnsi="Arial"/>
          <w:color w:val="000000"/>
          <w:lang w:eastAsia="pt-BR"/>
        </w:rPr>
        <w:t xml:space="preserve"> e a Organização da Sociedade Civil xxxxxxxxxxxxxxxxxxxxxxxxxxxxxxxxxxxxxxxxxxx, com sede na rua xxxxxxxxxxxxxxxxxxxxx, nº. xxxx, bairro xxxxxxxxxxxx, em xxxxxxxxxxxxx, Estado de xxxxxxxxxxxxxx, inscrita no CNPJ/MF sob n.º xx.xxx.xxx/xxx-xx, representada neste ato, por seu(sua) Presidente, Sr(a). XXXXXXXXXXXXXXXXXXXXXXXXXXX, portador da cédula de identidade RG n.º XX-x.xxx.xxx SSP-xx e inscrito no CPF/MF sob n.º xxx.xxx.xxx.-xx, doravante denominada </w:t>
      </w:r>
      <w:r>
        <w:rPr>
          <w:rFonts w:cs="Arial" w:ascii="Arial" w:hAnsi="Arial"/>
          <w:b/>
          <w:color w:val="000000"/>
          <w:lang w:eastAsia="pt-BR"/>
        </w:rPr>
        <w:t>OSC</w:t>
      </w:r>
      <w:r>
        <w:rPr>
          <w:rFonts w:cs="Arial" w:ascii="Arial" w:hAnsi="Arial"/>
          <w:color w:val="000000"/>
          <w:lang w:eastAsia="pt-BR"/>
        </w:rPr>
        <w:t>, com fundamento no que dispõem a Lei Federal n.º 13.019, de 31 de julho de 2014, a Lei Municipal nº.</w:t>
      </w:r>
      <w:r>
        <w:rPr>
          <w:rFonts w:cs="Arial" w:ascii="Arial" w:hAnsi="Arial"/>
          <w:color w:val="000000"/>
        </w:rPr>
        <w:t xml:space="preserve"> 4.910, de 06 de dezembro de 2017</w:t>
      </w:r>
      <w:r>
        <w:rPr>
          <w:rFonts w:cs="Arial" w:ascii="Arial" w:hAnsi="Arial"/>
          <w:color w:val="000000"/>
          <w:lang w:eastAsia="pt-BR"/>
        </w:rPr>
        <w:t xml:space="preserve"> e o Decreto Municipal nº. 30, de 23 de fevereiro de 2017, resolvem firmar o presente Termo de Colaboração, que será regido pelas cláusulas e condições que seguem:</w:t>
      </w:r>
    </w:p>
    <w:p>
      <w:pPr>
        <w:pStyle w:val="Standard"/>
        <w:spacing w:lineRule="auto" w:line="360"/>
        <w:jc w:val="both"/>
        <w:rPr>
          <w:rFonts w:ascii="Arial" w:hAnsi="Arial" w:cs="Arial"/>
          <w:color w:val="000000"/>
          <w:lang w:eastAsia="pt-BR"/>
        </w:rPr>
      </w:pPr>
      <w:r>
        <w:rPr>
          <w:rFonts w:cs="Arial" w:ascii="Arial" w:hAnsi="Arial"/>
          <w:b/>
          <w:bCs/>
          <w:color w:val="000000"/>
          <w:lang w:eastAsia="pt-BR"/>
        </w:rPr>
        <w:t>CLÁUSULA PRIMEIRA – DO OBJETO</w:t>
      </w:r>
    </w:p>
    <w:p>
      <w:pPr>
        <w:pStyle w:val="Standard"/>
        <w:widowControl w:val="false"/>
        <w:tabs>
          <w:tab w:val="clear" w:pos="708"/>
          <w:tab w:val="left" w:pos="567" w:leader="none"/>
        </w:tabs>
        <w:spacing w:lineRule="auto" w:line="360"/>
        <w:jc w:val="both"/>
        <w:rPr>
          <w:rFonts w:ascii="Arial" w:hAnsi="Arial" w:cs="Arial"/>
          <w:color w:val="000000"/>
          <w:lang w:eastAsia="pt-BR"/>
        </w:rPr>
      </w:pPr>
      <w:r>
        <w:rPr>
          <w:rFonts w:cs="Arial" w:ascii="Arial" w:hAnsi="Arial"/>
          <w:color w:val="000000"/>
          <w:lang w:eastAsia="pt-BR"/>
        </w:rPr>
        <w:t xml:space="preserve">O presente Termo de Colaboração, decorrente do Edital Chamamento Público nº. 00x/202x-SMDS, tem por objeto a </w:t>
      </w:r>
      <w:r>
        <w:rPr>
          <w:rFonts w:cs="Arial" w:ascii="Arial" w:hAnsi="Arial"/>
          <w:i/>
          <w:color w:val="000000"/>
          <w:lang w:eastAsia="pt-BR"/>
        </w:rPr>
        <w:t>“</w:t>
      </w:r>
      <w:r>
        <w:rPr>
          <w:rFonts w:cs="Arial" w:ascii="Arial" w:hAnsi="Arial"/>
          <w:i/>
          <w:iCs/>
        </w:rPr>
        <w:t>execução de ações da Política Municipal de Trabalho e Geração de Renda, por meio do Programa Contagem Mais Atrativa e Empreendedora, promovendo a reestruturação e adequação das ações de atendimento e qualificação do trabalhador, geração de renda, empreendedorismo e economia solidária</w:t>
      </w:r>
      <w:r>
        <w:rPr>
          <w:rFonts w:eastAsia="Calibri" w:cs="Arial" w:ascii="Arial" w:hAnsi="Arial"/>
          <w:i/>
          <w:color w:val="000000"/>
          <w:lang w:eastAsia="pt-BR"/>
        </w:rPr>
        <w:t>, em regime de mútua cooperação entre o município, por meio da Secretaria Municipal de Trabalho e Geração de Renda</w:t>
      </w:r>
      <w:r>
        <w:rPr>
          <w:rFonts w:cs="Arial" w:ascii="Arial" w:hAnsi="Arial"/>
          <w:i/>
          <w:color w:val="000000"/>
        </w:rPr>
        <w:t xml:space="preserve">”, </w:t>
      </w:r>
      <w:r>
        <w:rPr>
          <w:rFonts w:cs="Arial" w:ascii="Arial" w:hAnsi="Arial"/>
          <w:color w:val="000000"/>
          <w:lang w:eastAsia="pt-BR"/>
        </w:rPr>
        <w:t>consoante o plano de trabalho anexo, parte integrante indissociável deste ajuste.</w:t>
      </w:r>
    </w:p>
    <w:p>
      <w:pPr>
        <w:pStyle w:val="Standard"/>
        <w:spacing w:lineRule="auto" w:line="360"/>
        <w:jc w:val="both"/>
        <w:rPr>
          <w:rFonts w:ascii="Arial" w:hAnsi="Arial" w:cs="Arial"/>
          <w:b/>
          <w:b/>
          <w:bCs/>
          <w:color w:val="000000"/>
          <w:lang w:eastAsia="pt-BR"/>
        </w:rPr>
      </w:pPr>
      <w:r>
        <w:rPr>
          <w:rFonts w:cs="Arial" w:ascii="Arial" w:hAnsi="Arial"/>
          <w:color w:val="000000"/>
          <w:lang w:eastAsia="pt-BR"/>
        </w:rPr>
        <w:t>1.2. O plano de trabalho poderá ser revisto para alteração, respeitada a legislação vigente e após proposta previamente justificada pela OSC e acolhida em parecer técnico favorável do órgão competente, ratificado pelo Titular da Secretaria Municipal de Trabalho e Geração de Renda, vedada alteração do objeto.</w:t>
      </w:r>
    </w:p>
    <w:p>
      <w:pPr>
        <w:pStyle w:val="Standard"/>
        <w:spacing w:lineRule="auto" w:line="360"/>
        <w:jc w:val="both"/>
        <w:rPr>
          <w:rFonts w:ascii="Arial" w:hAnsi="Arial" w:cs="Arial"/>
          <w:color w:val="000000"/>
          <w:lang w:eastAsia="pt-BR"/>
        </w:rPr>
      </w:pPr>
      <w:r>
        <w:rPr>
          <w:rFonts w:cs="Arial" w:ascii="Arial" w:hAnsi="Arial"/>
          <w:b/>
          <w:bCs/>
          <w:color w:val="000000"/>
          <w:lang w:eastAsia="pt-BR"/>
        </w:rPr>
        <w:t>CLÁUSULA SEGUNDA – DAS RESPONSABILIDADES E OBRIGAÇÕES</w:t>
      </w:r>
    </w:p>
    <w:p>
      <w:pPr>
        <w:pStyle w:val="Standard"/>
        <w:spacing w:lineRule="auto" w:line="360"/>
        <w:jc w:val="both"/>
        <w:rPr>
          <w:rFonts w:ascii="Arial" w:hAnsi="Arial" w:cs="Arial"/>
          <w:b/>
          <w:b/>
          <w:bCs/>
          <w:color w:val="000000"/>
          <w:lang w:eastAsia="pt-BR"/>
        </w:rPr>
      </w:pPr>
      <w:r>
        <w:rPr>
          <w:rFonts w:cs="Arial" w:ascii="Arial" w:hAnsi="Arial"/>
          <w:color w:val="000000"/>
          <w:lang w:eastAsia="pt-BR"/>
        </w:rPr>
        <w:t>2.1. São responsabilidades e obrigações, além de outros compromissos assumidos por meio deste termo e respectivo plano de trabalho, os previstos na Lei Federal n.º.13.019, de 31 de julho de 2014, na Lei Municipal nº.</w:t>
      </w:r>
      <w:r>
        <w:rPr>
          <w:rFonts w:cs="Arial" w:ascii="Arial" w:hAnsi="Arial"/>
          <w:color w:val="000000"/>
        </w:rPr>
        <w:t xml:space="preserve"> 4.910, de 06 de dezembro de 2017 e</w:t>
      </w:r>
      <w:r>
        <w:rPr>
          <w:rFonts w:cs="Arial" w:ascii="Arial" w:hAnsi="Arial"/>
          <w:color w:val="000000"/>
          <w:lang w:eastAsia="pt-BR"/>
        </w:rPr>
        <w:t xml:space="preserve"> no Decreto Municipal nº.30, de 23 de fevereiro de 2017, e legislação e regulamentação aplicáveis à política pública de segurança alimentar e nutricional sustentável:</w:t>
      </w:r>
    </w:p>
    <w:p>
      <w:pPr>
        <w:pStyle w:val="Standard"/>
        <w:spacing w:lineRule="auto" w:line="360"/>
        <w:jc w:val="both"/>
        <w:rPr>
          <w:rFonts w:ascii="Arial" w:hAnsi="Arial" w:cs="Arial"/>
          <w:color w:val="000000"/>
          <w:lang w:eastAsia="pt-BR"/>
        </w:rPr>
      </w:pPr>
      <w:r>
        <w:rPr>
          <w:rFonts w:cs="Arial" w:ascii="Arial" w:hAnsi="Arial"/>
          <w:b/>
          <w:bCs/>
          <w:color w:val="000000"/>
          <w:lang w:eastAsia="pt-BR"/>
        </w:rPr>
        <w:t>2.1.1. COMUNS DOS PARTÍCIPES:</w:t>
      </w:r>
    </w:p>
    <w:p>
      <w:pPr>
        <w:pStyle w:val="Standard"/>
        <w:spacing w:lineRule="auto" w:line="360"/>
        <w:jc w:val="both"/>
        <w:rPr>
          <w:rFonts w:ascii="Arial" w:hAnsi="Arial" w:cs="Arial"/>
          <w:color w:val="000000"/>
        </w:rPr>
      </w:pPr>
      <w:r>
        <w:rPr>
          <w:rFonts w:cs="Arial" w:ascii="Arial" w:hAnsi="Arial"/>
          <w:color w:val="000000"/>
          <w:lang w:eastAsia="pt-BR"/>
        </w:rPr>
        <w:t xml:space="preserve">I – Assegurar o </w:t>
      </w:r>
      <w:r>
        <w:rPr>
          <w:rFonts w:cs="Arial" w:ascii="Arial" w:hAnsi="Arial"/>
          <w:color w:val="000000"/>
        </w:rPr>
        <w:t>aprimoramento e desenvolvimento dos equipamentos públicos vinculada]os à Política Municipal de Trabalho e Geração de Renda do município de Contagem;</w:t>
      </w:r>
    </w:p>
    <w:p>
      <w:pPr>
        <w:pStyle w:val="Standard"/>
        <w:spacing w:lineRule="auto" w:line="360"/>
        <w:jc w:val="both"/>
        <w:rPr>
          <w:rFonts w:ascii="Arial" w:hAnsi="Arial" w:cs="Arial"/>
          <w:color w:val="000000"/>
          <w:lang w:eastAsia="pt-BR"/>
        </w:rPr>
      </w:pPr>
      <w:r>
        <w:rPr>
          <w:rFonts w:cs="Arial" w:ascii="Arial" w:hAnsi="Arial"/>
          <w:color w:val="000000"/>
        </w:rPr>
        <w:t>II – Oferecer aos usuários serviços e informações relevantes quanto à segurança alimentar e nutricional e agroecologia ou quanto ao Direito Humano à Alimentação Adequada e aos princípios da alimentação saudável, conforme preconiza o Guia Alimentar da População Brasileira;</w:t>
      </w:r>
    </w:p>
    <w:p>
      <w:pPr>
        <w:pStyle w:val="Standard"/>
        <w:spacing w:lineRule="auto" w:line="360"/>
        <w:jc w:val="both"/>
        <w:rPr>
          <w:rFonts w:ascii="Arial" w:hAnsi="Arial" w:cs="Arial"/>
          <w:b/>
          <w:b/>
          <w:bCs/>
          <w:color w:val="000000"/>
          <w:lang w:eastAsia="pt-BR"/>
        </w:rPr>
      </w:pPr>
      <w:r>
        <w:rPr>
          <w:rFonts w:cs="Arial" w:ascii="Arial" w:hAnsi="Arial"/>
          <w:color w:val="000000"/>
          <w:lang w:eastAsia="pt-BR"/>
        </w:rPr>
        <w:t>III – Colaborar, acompanhar, supervisionar, avaliar e divulgar a implantação e o desenvolvimento das atividades decorrentes da presente parceria.</w:t>
      </w:r>
    </w:p>
    <w:p>
      <w:pPr>
        <w:pStyle w:val="Standard"/>
        <w:spacing w:lineRule="auto" w:line="360"/>
        <w:jc w:val="both"/>
        <w:rPr>
          <w:rFonts w:ascii="Arial" w:hAnsi="Arial" w:cs="Arial"/>
          <w:color w:val="000000"/>
          <w:lang w:eastAsia="pt-BR"/>
        </w:rPr>
      </w:pPr>
      <w:r>
        <w:rPr>
          <w:rFonts w:cs="Arial" w:ascii="Arial" w:hAnsi="Arial"/>
          <w:b/>
          <w:bCs/>
          <w:color w:val="000000"/>
          <w:lang w:eastAsia="pt-BR"/>
        </w:rPr>
        <w:t>2.1.2. DO MUNICÍPIO:</w:t>
      </w:r>
    </w:p>
    <w:p>
      <w:pPr>
        <w:pStyle w:val="Standard"/>
        <w:spacing w:lineRule="auto" w:line="360"/>
        <w:jc w:val="both"/>
        <w:rPr>
          <w:rFonts w:ascii="Arial" w:hAnsi="Arial" w:cs="Arial"/>
          <w:color w:val="000000"/>
          <w:lang w:eastAsia="pt-BR"/>
        </w:rPr>
      </w:pPr>
      <w:r>
        <w:rPr>
          <w:rFonts w:cs="Arial" w:ascii="Arial" w:hAnsi="Arial"/>
          <w:color w:val="000000"/>
          <w:lang w:eastAsia="pt-BR"/>
        </w:rPr>
        <w:t>I – Elaborar e conduzir a execução da política pública de trabalho e renda;</w:t>
      </w:r>
    </w:p>
    <w:p>
      <w:pPr>
        <w:pStyle w:val="Standard"/>
        <w:spacing w:lineRule="auto" w:line="360"/>
        <w:jc w:val="both"/>
        <w:rPr>
          <w:rFonts w:ascii="Arial" w:hAnsi="Arial" w:cs="Arial"/>
          <w:color w:val="000000"/>
          <w:lang w:eastAsia="pt-BR"/>
        </w:rPr>
      </w:pPr>
      <w:r>
        <w:rPr>
          <w:rFonts w:cs="Arial" w:ascii="Arial" w:hAnsi="Arial"/>
          <w:color w:val="000000"/>
          <w:lang w:eastAsia="pt-BR"/>
        </w:rPr>
        <w:t>II – Emanar diretrizes sobre a política pública a ser executada por meio do presente termo, estabelecendo conceitos e critérios de qualidade a serem observados pela OSC;</w:t>
      </w:r>
    </w:p>
    <w:p>
      <w:pPr>
        <w:pStyle w:val="Standard"/>
        <w:spacing w:lineRule="auto" w:line="360"/>
        <w:jc w:val="both"/>
        <w:rPr>
          <w:rFonts w:ascii="Arial" w:hAnsi="Arial" w:cs="Arial"/>
          <w:color w:val="000000"/>
          <w:lang w:eastAsia="pt-BR"/>
        </w:rPr>
      </w:pPr>
      <w:r>
        <w:rPr>
          <w:rFonts w:cs="Arial" w:ascii="Arial" w:hAnsi="Arial"/>
          <w:color w:val="000000"/>
          <w:lang w:eastAsia="pt-BR"/>
        </w:rPr>
        <w:t>III – Acompanhar, supervisionar, fiscalizar e orientar a execução do objeto deste termo, devendo zelar pelo alcance dos resultados pactuados e pela correta aplicação dos recursos repassados;</w:t>
      </w:r>
    </w:p>
    <w:p>
      <w:pPr>
        <w:pStyle w:val="Standard"/>
        <w:spacing w:lineRule="auto" w:line="360"/>
        <w:jc w:val="both"/>
        <w:rPr>
          <w:rFonts w:ascii="Arial" w:hAnsi="Arial" w:cs="Arial"/>
          <w:color w:val="000000"/>
          <w:lang w:eastAsia="pt-BR"/>
        </w:rPr>
      </w:pPr>
      <w:r>
        <w:rPr>
          <w:rFonts w:cs="Arial" w:ascii="Arial" w:hAnsi="Arial"/>
          <w:color w:val="000000"/>
          <w:lang w:eastAsia="pt-BR"/>
        </w:rPr>
        <w:t>IV – Prestar apoio necessário e indispensável à OSC para que seja alcançado o objeto da parceria em toda sua extensão e no tempo devido;</w:t>
      </w:r>
    </w:p>
    <w:p>
      <w:pPr>
        <w:pStyle w:val="Standard"/>
        <w:spacing w:lineRule="auto" w:line="360"/>
        <w:jc w:val="both"/>
        <w:rPr>
          <w:rFonts w:ascii="Arial" w:hAnsi="Arial" w:cs="Arial"/>
          <w:color w:val="000000"/>
          <w:lang w:eastAsia="pt-BR"/>
        </w:rPr>
      </w:pPr>
      <w:r>
        <w:rPr>
          <w:rFonts w:cs="Arial" w:ascii="Arial" w:hAnsi="Arial"/>
          <w:color w:val="000000"/>
          <w:lang w:eastAsia="pt-BR"/>
        </w:rPr>
        <w:t>V – Repassar à OSC os recursos financeiros previstos para a execução do objeto da parceria, de acordo com o cronograma de desembolso previsto e disponibilidade financeira, que guardará consonância com as metas, fases ou etapas de execução do objeto;</w:t>
      </w:r>
    </w:p>
    <w:p>
      <w:pPr>
        <w:pStyle w:val="Standard"/>
        <w:spacing w:lineRule="auto" w:line="360"/>
        <w:jc w:val="both"/>
        <w:rPr>
          <w:rFonts w:ascii="Arial" w:hAnsi="Arial" w:cs="Arial"/>
          <w:color w:val="000000"/>
          <w:lang w:eastAsia="pt-BR"/>
        </w:rPr>
      </w:pPr>
      <w:r>
        <w:rPr>
          <w:rFonts w:cs="Arial" w:ascii="Arial" w:hAnsi="Arial"/>
          <w:color w:val="000000"/>
          <w:lang w:eastAsia="pt-BR"/>
        </w:rPr>
        <w:t>VI – Manter, em seu sítio eletrônico, a relação das parcerias celebradas e dos respectivos planos de trabalho, até 180 (cento e oitenta) dias após o encerramento da vigência;</w:t>
      </w:r>
    </w:p>
    <w:p>
      <w:pPr>
        <w:pStyle w:val="Standard"/>
        <w:spacing w:lineRule="auto" w:line="360"/>
        <w:jc w:val="both"/>
        <w:rPr>
          <w:rFonts w:ascii="Arial" w:hAnsi="Arial" w:cs="Arial"/>
          <w:color w:val="000000"/>
          <w:lang w:eastAsia="pt-BR"/>
        </w:rPr>
      </w:pPr>
      <w:r>
        <w:rPr>
          <w:rFonts w:cs="Arial" w:ascii="Arial" w:hAnsi="Arial"/>
          <w:color w:val="000000"/>
          <w:lang w:eastAsia="pt-BR"/>
        </w:rPr>
        <w:t xml:space="preserve">VII – Conferir, a cada 30 (trinta) dias, o relatório a ser enviado pela OSC ao MUNICÍPIO, por meio informatizado, com indicação da quantidade de metas atingidas ou justificativa de seu não atingimento; </w:t>
      </w:r>
    </w:p>
    <w:p>
      <w:pPr>
        <w:pStyle w:val="Standard"/>
        <w:spacing w:lineRule="auto" w:line="360"/>
        <w:jc w:val="both"/>
        <w:rPr>
          <w:rFonts w:ascii="Arial" w:hAnsi="Arial" w:cs="Arial"/>
          <w:color w:val="000000"/>
          <w:lang w:eastAsia="pt-BR"/>
        </w:rPr>
      </w:pPr>
      <w:r>
        <w:rPr>
          <w:rFonts w:cs="Arial" w:ascii="Arial" w:hAnsi="Arial"/>
          <w:color w:val="000000"/>
          <w:lang w:eastAsia="pt-BR"/>
        </w:rPr>
        <w:t>VIII – Publicar, no Diário Oficial do Município, extrato deste termo, de seus aditivos e apostilamento;</w:t>
      </w:r>
    </w:p>
    <w:p>
      <w:pPr>
        <w:pStyle w:val="Standard"/>
        <w:spacing w:lineRule="auto" w:line="360"/>
        <w:jc w:val="both"/>
        <w:rPr>
          <w:rFonts w:ascii="Arial" w:hAnsi="Arial" w:cs="Arial"/>
          <w:color w:val="000000"/>
          <w:lang w:eastAsia="pt-BR"/>
        </w:rPr>
      </w:pPr>
      <w:r>
        <w:rPr>
          <w:rFonts w:cs="Arial" w:ascii="Arial" w:hAnsi="Arial"/>
          <w:color w:val="000000"/>
          <w:lang w:eastAsia="pt-BR"/>
        </w:rPr>
        <w:t>IX – Instituir Comissão de Monitoramento e Avaliação – CMA, por ato da autoridade competente, a ser publicado no Diário Oficial do Município;</w:t>
      </w:r>
    </w:p>
    <w:p>
      <w:pPr>
        <w:pStyle w:val="Standard"/>
        <w:spacing w:lineRule="auto" w:line="360"/>
        <w:jc w:val="both"/>
        <w:rPr>
          <w:rFonts w:ascii="Arial" w:hAnsi="Arial" w:cs="Arial"/>
          <w:color w:val="000000"/>
          <w:lang w:eastAsia="pt-BR"/>
        </w:rPr>
      </w:pPr>
      <w:r>
        <w:rPr>
          <w:rFonts w:cs="Arial" w:ascii="Arial" w:hAnsi="Arial"/>
          <w:color w:val="000000"/>
          <w:lang w:eastAsia="pt-BR"/>
        </w:rPr>
        <w:t>X – Emitir relatório técnico de monitoramento de avaliação da parceria;</w:t>
      </w:r>
    </w:p>
    <w:p>
      <w:pPr>
        <w:pStyle w:val="Standard"/>
        <w:spacing w:lineRule="auto" w:line="360"/>
        <w:jc w:val="both"/>
        <w:rPr>
          <w:rFonts w:ascii="Arial" w:hAnsi="Arial" w:cs="Arial"/>
          <w:color w:val="000000"/>
          <w:lang w:eastAsia="pt-BR"/>
        </w:rPr>
      </w:pPr>
      <w:r>
        <w:rPr>
          <w:rFonts w:cs="Arial" w:ascii="Arial" w:hAnsi="Arial"/>
          <w:color w:val="000000"/>
          <w:lang w:eastAsia="pt-BR"/>
        </w:rPr>
        <w:t>XI – Analisar os relatórios gerenciais financeiros e de resultados;</w:t>
      </w:r>
    </w:p>
    <w:p>
      <w:pPr>
        <w:pStyle w:val="Standard"/>
        <w:spacing w:lineRule="auto" w:line="360"/>
        <w:jc w:val="both"/>
        <w:rPr>
          <w:rFonts w:ascii="Arial" w:hAnsi="Arial" w:cs="Arial"/>
          <w:color w:val="000000"/>
          <w:lang w:eastAsia="pt-BR"/>
        </w:rPr>
      </w:pPr>
      <w:r>
        <w:rPr>
          <w:rFonts w:cs="Arial" w:ascii="Arial" w:hAnsi="Arial"/>
          <w:color w:val="000000"/>
          <w:lang w:eastAsia="pt-BR"/>
        </w:rPr>
        <w:t>XII – Analisar as prestações de contas encaminhadas pela OSC de acordo com a legislação e regulamentação aplicáveis;</w:t>
      </w:r>
    </w:p>
    <w:p>
      <w:pPr>
        <w:pStyle w:val="Standard"/>
        <w:spacing w:lineRule="auto" w:line="360"/>
        <w:jc w:val="both"/>
        <w:rPr>
          <w:rFonts w:ascii="Arial" w:hAnsi="Arial" w:cs="Arial"/>
          <w:color w:val="000000"/>
          <w:lang w:eastAsia="pt-BR"/>
        </w:rPr>
      </w:pPr>
      <w:r>
        <w:rPr>
          <w:rFonts w:cs="Arial" w:ascii="Arial" w:hAnsi="Arial"/>
          <w:color w:val="000000"/>
          <w:lang w:eastAsia="pt-BR"/>
        </w:rPr>
        <w:t>XIII – Disponibilizar na íntegra, em seu site eletrônico, o teor deste termo e de seus aditivos, bem como de todos os relatórios gerenciais de resultados e da CMA, no prazo de 15 (quinze) dias, contados da data de suas assinaturas;</w:t>
      </w:r>
    </w:p>
    <w:p>
      <w:pPr>
        <w:pStyle w:val="Standard"/>
        <w:spacing w:lineRule="auto" w:line="360"/>
        <w:jc w:val="both"/>
        <w:rPr>
          <w:rFonts w:ascii="Arial" w:hAnsi="Arial" w:cs="Arial"/>
          <w:color w:val="000000"/>
          <w:lang w:eastAsia="pt-BR"/>
        </w:rPr>
      </w:pPr>
      <w:r>
        <w:rPr>
          <w:rFonts w:cs="Arial" w:ascii="Arial" w:hAnsi="Arial"/>
          <w:color w:val="000000"/>
          <w:lang w:eastAsia="pt-BR"/>
        </w:rPr>
        <w:t>XIV – Viabilizar o acompanhamento, pela internet, dos processos de liberação de recursos;</w:t>
      </w:r>
    </w:p>
    <w:p>
      <w:pPr>
        <w:pStyle w:val="Standard"/>
        <w:spacing w:lineRule="auto" w:line="360"/>
        <w:jc w:val="both"/>
        <w:rPr>
          <w:rFonts w:ascii="Arial" w:hAnsi="Arial" w:cs="Arial"/>
          <w:color w:val="000000"/>
          <w:lang w:eastAsia="pt-BR"/>
        </w:rPr>
      </w:pPr>
      <w:r>
        <w:rPr>
          <w:rFonts w:cs="Arial" w:ascii="Arial" w:hAnsi="Arial"/>
          <w:color w:val="000000"/>
          <w:lang w:eastAsia="pt-BR"/>
        </w:rPr>
        <w:t>XV – Na hipótese de inexecução exclusiva por culpa da OSC, o MUNICÍPIO poderá, retomar os bens públicos em poder da OSC, qualquer que tenha sido a modalidade ou título que concedeu direitos de uso de tais bens, e/ou assumir a responsabilidade pela execução do restante do objeto previsto no plano de trabalho, no caso de paralisação, de modo a evitar sua descontinuidade, exclusivamente para assegurar o atendimento de serviços essenciais à população, por ato próprio independentemente de autorização judicial, a fim de realizar ou manter a execução das metas ou atividades pactuadas, devendo ser considerado na prestação de contas o que foi executado pela OSC até o momento em que o MUNICÍPIO assumiu essa responsabilidade;</w:t>
      </w:r>
    </w:p>
    <w:p>
      <w:pPr>
        <w:pStyle w:val="Standard"/>
        <w:spacing w:lineRule="auto" w:line="360"/>
        <w:jc w:val="both"/>
        <w:rPr>
          <w:rFonts w:ascii="Arial" w:hAnsi="Arial" w:cs="Arial"/>
          <w:color w:val="000000"/>
          <w:lang w:eastAsia="pt-BR"/>
        </w:rPr>
      </w:pPr>
      <w:r>
        <w:rPr>
          <w:rFonts w:cs="Arial" w:ascii="Arial" w:hAnsi="Arial"/>
          <w:color w:val="000000"/>
          <w:lang w:eastAsia="pt-BR"/>
        </w:rPr>
        <w:t>XVI – Divulgar, pela internet, os meios para apresentação de denúncia sobre a aplicação irregular dos recursos transferidos;</w:t>
      </w:r>
    </w:p>
    <w:p>
      <w:pPr>
        <w:pStyle w:val="Standard"/>
        <w:spacing w:lineRule="auto" w:line="360"/>
        <w:jc w:val="both"/>
        <w:rPr>
          <w:rFonts w:ascii="Arial" w:hAnsi="Arial" w:cs="Arial"/>
          <w:color w:val="000000"/>
          <w:lang w:eastAsia="pt-BR"/>
        </w:rPr>
      </w:pPr>
      <w:r>
        <w:rPr>
          <w:rFonts w:cs="Arial" w:ascii="Arial" w:hAnsi="Arial"/>
          <w:color w:val="000000"/>
          <w:lang w:eastAsia="pt-BR"/>
        </w:rPr>
      </w:r>
    </w:p>
    <w:p>
      <w:pPr>
        <w:pStyle w:val="Standard"/>
        <w:spacing w:lineRule="auto" w:line="360"/>
        <w:jc w:val="both"/>
        <w:rPr>
          <w:rFonts w:ascii="Arial" w:hAnsi="Arial" w:cs="Arial"/>
          <w:color w:val="000000"/>
          <w:lang w:eastAsia="pt-BR"/>
        </w:rPr>
      </w:pPr>
      <w:r>
        <w:rPr>
          <w:rFonts w:cs="Arial" w:ascii="Arial" w:hAnsi="Arial"/>
          <w:b/>
          <w:bCs/>
          <w:color w:val="000000"/>
          <w:lang w:eastAsia="pt-BR"/>
        </w:rPr>
        <w:t>2.1.3 – DA OSC:</w:t>
      </w:r>
    </w:p>
    <w:p>
      <w:pPr>
        <w:pStyle w:val="Standard"/>
        <w:spacing w:lineRule="auto" w:line="360"/>
        <w:jc w:val="both"/>
        <w:rPr>
          <w:rFonts w:ascii="Arial" w:hAnsi="Arial" w:cs="Arial"/>
          <w:color w:val="000000"/>
          <w:lang w:eastAsia="pt-BR"/>
        </w:rPr>
      </w:pPr>
      <w:r>
        <w:rPr>
          <w:rFonts w:cs="Arial" w:ascii="Arial" w:hAnsi="Arial"/>
          <w:color w:val="000000"/>
          <w:lang w:eastAsia="pt-BR"/>
        </w:rPr>
        <w:t>I – Apresentar relatórios mensais de execução do objeto e de execução financeira, elaborados eletronicamente por meio de formulários próprios constantes do sítio eletrônico do MUNICÍPIO e contendo, entre outros dados:</w:t>
      </w:r>
    </w:p>
    <w:p>
      <w:pPr>
        <w:pStyle w:val="Standard"/>
        <w:spacing w:lineRule="auto" w:line="360"/>
        <w:jc w:val="both"/>
        <w:rPr>
          <w:rFonts w:ascii="Arial" w:hAnsi="Arial" w:cs="Arial"/>
          <w:color w:val="000000"/>
          <w:lang w:eastAsia="pt-BR"/>
        </w:rPr>
      </w:pPr>
      <w:r>
        <w:rPr>
          <w:rFonts w:cs="Arial" w:ascii="Arial" w:hAnsi="Arial"/>
          <w:color w:val="000000"/>
          <w:lang w:eastAsia="pt-BR"/>
        </w:rPr>
        <w:t>a) comparativo entre as metas propostas e os resultados alcançados, acompanhado de justificativas para todos os resultados não alcançados e propostas de ação para superação dos problemas enfrentados;</w:t>
      </w:r>
    </w:p>
    <w:p>
      <w:pPr>
        <w:pStyle w:val="Standard"/>
        <w:spacing w:lineRule="auto" w:line="360"/>
        <w:jc w:val="both"/>
        <w:rPr>
          <w:rFonts w:ascii="Arial" w:hAnsi="Arial" w:cs="Arial"/>
          <w:color w:val="000000"/>
          <w:lang w:eastAsia="pt-BR"/>
        </w:rPr>
      </w:pPr>
      <w:r>
        <w:rPr>
          <w:rFonts w:cs="Arial" w:ascii="Arial" w:hAnsi="Arial"/>
          <w:color w:val="000000"/>
          <w:lang w:eastAsia="pt-BR"/>
        </w:rPr>
        <w:t>b) demonstrativo integral da receita e despesa realizadas na execução, em regime de caixa e em regime de competência; e</w:t>
      </w:r>
    </w:p>
    <w:p>
      <w:pPr>
        <w:pStyle w:val="Standard"/>
        <w:spacing w:lineRule="auto" w:line="360"/>
        <w:jc w:val="both"/>
        <w:rPr>
          <w:rFonts w:ascii="Arial" w:hAnsi="Arial" w:cs="Arial"/>
          <w:color w:val="000000"/>
          <w:lang w:eastAsia="pt-BR"/>
        </w:rPr>
      </w:pPr>
      <w:r>
        <w:rPr>
          <w:rFonts w:cs="Arial" w:ascii="Arial" w:hAnsi="Arial"/>
          <w:color w:val="000000"/>
          <w:lang w:eastAsia="pt-BR"/>
        </w:rPr>
        <w:t>c) comprovantes de regularidade fiscal, trabalhista e previdenciária.</w:t>
      </w:r>
    </w:p>
    <w:p>
      <w:pPr>
        <w:pStyle w:val="Standard"/>
        <w:spacing w:lineRule="auto" w:line="360"/>
        <w:jc w:val="both"/>
        <w:rPr>
          <w:rFonts w:ascii="Arial" w:hAnsi="Arial" w:cs="Arial"/>
          <w:color w:val="000000"/>
          <w:lang w:eastAsia="pt-BR"/>
        </w:rPr>
      </w:pPr>
      <w:r>
        <w:rPr>
          <w:rFonts w:cs="Arial" w:ascii="Arial" w:hAnsi="Arial"/>
          <w:color w:val="000000"/>
          <w:lang w:eastAsia="pt-BR"/>
        </w:rPr>
        <w:t>II – Prestar contas, eletronicamente, por meio de formulários próprios constantes do sítio eletrônico do MUNICÍPIO, da totalidade das operações patrimoniais e resultados da parceria, de acordo com a legislação e regulamentação aplicáveis;</w:t>
      </w:r>
    </w:p>
    <w:p>
      <w:pPr>
        <w:pStyle w:val="Standard"/>
        <w:spacing w:lineRule="auto" w:line="360"/>
        <w:jc w:val="both"/>
        <w:rPr>
          <w:rFonts w:ascii="Arial" w:hAnsi="Arial" w:cs="Arial"/>
          <w:color w:val="000000"/>
          <w:lang w:eastAsia="pt-BR"/>
        </w:rPr>
      </w:pPr>
      <w:r>
        <w:rPr>
          <w:rFonts w:cs="Arial" w:ascii="Arial" w:hAnsi="Arial"/>
          <w:color w:val="000000"/>
          <w:lang w:eastAsia="pt-BR"/>
        </w:rPr>
        <w:t xml:space="preserve">III – Executar o plano de trabalho – isoladamente ou por meio de atuação em rede, na forma do artigo 35-A, da Lei Federal n.º 13.019, de 31 de julho de 2014 e </w:t>
      </w:r>
      <w:r>
        <w:rPr>
          <w:rFonts w:cs="Arial" w:ascii="Arial" w:hAnsi="Arial"/>
          <w:color w:val="000000"/>
        </w:rPr>
        <w:t xml:space="preserve">CAPÍTULO V, da </w:t>
      </w:r>
      <w:r>
        <w:rPr>
          <w:rFonts w:cs="Arial" w:ascii="Arial" w:hAnsi="Arial"/>
          <w:color w:val="000000"/>
          <w:lang w:eastAsia="pt-BR"/>
        </w:rPr>
        <w:t>Lei Municipal nº.</w:t>
      </w:r>
      <w:r>
        <w:rPr>
          <w:rFonts w:cs="Arial" w:ascii="Arial" w:hAnsi="Arial"/>
          <w:color w:val="000000"/>
        </w:rPr>
        <w:t xml:space="preserve"> 4.910, de 06 de dezembro de 2017</w:t>
      </w:r>
      <w:r>
        <w:rPr>
          <w:rFonts w:cs="Arial" w:ascii="Arial" w:hAnsi="Arial"/>
          <w:color w:val="000000"/>
          <w:lang w:eastAsia="pt-BR"/>
        </w:rPr>
        <w:t>, bem como aplicar os recursos públicos e gerir os bens públicos com observância aos princípios da legalidade, da legitimidade, da impessoalidade, da moralidade, da publicidade, da economicidade, da eficiência e da eficácia;</w:t>
      </w:r>
    </w:p>
    <w:p>
      <w:pPr>
        <w:pStyle w:val="Standard"/>
        <w:suppressAutoHyphens w:val="false"/>
        <w:spacing w:lineRule="auto" w:line="360"/>
        <w:jc w:val="both"/>
        <w:rPr>
          <w:rFonts w:ascii="Arial" w:hAnsi="Arial" w:cs="Arial"/>
          <w:color w:val="000000"/>
          <w:lang w:eastAsia="pt-BR"/>
        </w:rPr>
      </w:pPr>
      <w:r>
        <w:rPr>
          <w:rFonts w:cs="Arial" w:ascii="Arial" w:hAnsi="Arial"/>
          <w:color w:val="000000"/>
          <w:lang w:eastAsia="pt-BR"/>
        </w:rPr>
        <w:t>IV – Zelar pela boa qualidade das ações e serviços prestados, buscando alcançar os resultados pactuados de forma otimizada;</w:t>
      </w:r>
    </w:p>
    <w:p>
      <w:pPr>
        <w:pStyle w:val="Standard"/>
        <w:suppressAutoHyphens w:val="false"/>
        <w:spacing w:lineRule="auto" w:line="360"/>
        <w:jc w:val="both"/>
        <w:rPr>
          <w:rFonts w:ascii="Arial" w:hAnsi="Arial" w:cs="Arial"/>
          <w:color w:val="000000"/>
          <w:lang w:eastAsia="pt-BR"/>
        </w:rPr>
      </w:pPr>
      <w:r>
        <w:rPr>
          <w:rFonts w:cs="Arial" w:ascii="Arial" w:hAnsi="Arial"/>
          <w:color w:val="000000"/>
          <w:lang w:eastAsia="pt-BR"/>
        </w:rPr>
        <w:t>V – Observar, no transcorrer da execução de suas atividades, todas as orientações emanadas do MUNICÍPIO, inclusive, relativas à identificação dos locais de atendimento ao público, das condições, tipos e formas de serviços públicos, com acessibilidade a pessoas com deficiência;</w:t>
      </w:r>
    </w:p>
    <w:p>
      <w:pPr>
        <w:pStyle w:val="Standard"/>
        <w:suppressAutoHyphens w:val="false"/>
        <w:spacing w:lineRule="auto" w:line="360"/>
        <w:jc w:val="both"/>
        <w:rPr>
          <w:rFonts w:ascii="Arial" w:hAnsi="Arial" w:cs="Arial"/>
          <w:color w:val="000000"/>
          <w:lang w:eastAsia="pt-BR"/>
        </w:rPr>
      </w:pPr>
      <w:r>
        <w:rPr>
          <w:rFonts w:cs="Arial" w:ascii="Arial" w:hAnsi="Arial"/>
          <w:color w:val="000000"/>
          <w:lang w:eastAsia="pt-BR"/>
        </w:rPr>
        <w:t>VI - Responsabilizar-se, integral e exclusivamente, pela contratação e pagamento dos encargos trabalhistas, previdenciários, fiscais e comerciais relacionados à execução do objeto, não implicando responsabilidade solidária ou subsidiária do MUNICÍPIO a inadimplência da OSC em relação ao referido pagamento, os ônus incidentes sobre o objeto da parceria ou os danos decorrentes de restrição à sua execução;</w:t>
      </w:r>
    </w:p>
    <w:p>
      <w:pPr>
        <w:pStyle w:val="Standard"/>
        <w:suppressAutoHyphens w:val="false"/>
        <w:spacing w:lineRule="auto" w:line="360"/>
        <w:jc w:val="both"/>
        <w:rPr>
          <w:rFonts w:ascii="Arial" w:hAnsi="Arial" w:cs="Arial"/>
          <w:color w:val="000000"/>
          <w:lang w:eastAsia="pt-BR"/>
        </w:rPr>
      </w:pPr>
      <w:r>
        <w:rPr>
          <w:rFonts w:cs="Arial" w:ascii="Arial" w:hAnsi="Arial"/>
          <w:color w:val="000000"/>
          <w:lang w:eastAsia="pt-BR"/>
        </w:rPr>
        <w:t>VII - Divulgar, no seu sítio eletrônico e em locais visíveis de suas sedes sociais e dos estabelecimentos em que exerça suas ações, na forma e prazos definidos pelo MUNICÍPIO, todas as parcerias celebradas com esse último, observando-se as informações mínimas exigidas e eventuais restrições de segurança que impeçam a sua divulgação, na forma da lei;</w:t>
      </w:r>
    </w:p>
    <w:p>
      <w:pPr>
        <w:pStyle w:val="Standard"/>
        <w:suppressAutoHyphens w:val="false"/>
        <w:spacing w:lineRule="auto" w:line="360"/>
        <w:jc w:val="both"/>
        <w:rPr>
          <w:rFonts w:ascii="Arial" w:hAnsi="Arial" w:cs="Arial"/>
          <w:color w:val="000000"/>
          <w:lang w:eastAsia="pt-BR"/>
        </w:rPr>
      </w:pPr>
      <w:r>
        <w:rPr>
          <w:rFonts w:cs="Arial" w:ascii="Arial" w:hAnsi="Arial"/>
          <w:color w:val="000000"/>
          <w:lang w:eastAsia="pt-BR"/>
        </w:rPr>
        <w:t xml:space="preserve">VIII – Indicar pelo menos um representante para acompanhar os trabalhos da CMA, no prazo de 30 (trinta) dias contados da data de assinatura deste instrumento; </w:t>
      </w:r>
    </w:p>
    <w:p>
      <w:pPr>
        <w:pStyle w:val="Standard"/>
        <w:spacing w:lineRule="auto" w:line="360"/>
        <w:jc w:val="both"/>
        <w:rPr>
          <w:rFonts w:ascii="Arial" w:hAnsi="Arial" w:cs="Arial"/>
          <w:color w:val="000000"/>
          <w:lang w:eastAsia="pt-BR"/>
        </w:rPr>
      </w:pPr>
      <w:r>
        <w:rPr>
          <w:rFonts w:cs="Arial" w:ascii="Arial" w:hAnsi="Arial"/>
          <w:color w:val="000000"/>
          <w:lang w:eastAsia="pt-BR"/>
        </w:rPr>
        <w:t xml:space="preserve">IX – Manter e movimentar os recursos financeiros repassados e outros auferidos nos termos da parceria, para a execução do objeto da parceria em uma única e exclusiva conta bancária da parceria, aberta junto ao Banco _________, Agência ________, Conta _______ OP ______ observado o disposto no artigo 51 da Lei Federal nº. 13.019, de 2014 e artigo </w:t>
      </w:r>
      <w:r>
        <w:rPr>
          <w:rFonts w:cs="Arial" w:ascii="Arial" w:hAnsi="Arial"/>
          <w:color w:val="000000"/>
        </w:rPr>
        <w:t>35 da</w:t>
      </w:r>
      <w:r>
        <w:rPr>
          <w:rFonts w:cs="Arial" w:ascii="Arial" w:hAnsi="Arial"/>
          <w:color w:val="000000"/>
          <w:lang w:eastAsia="pt-BR"/>
        </w:rPr>
        <w:t xml:space="preserve"> Lei Municipal nº.</w:t>
      </w:r>
      <w:r>
        <w:rPr>
          <w:rFonts w:cs="Arial" w:ascii="Arial" w:hAnsi="Arial"/>
          <w:color w:val="000000"/>
        </w:rPr>
        <w:t xml:space="preserve"> 4.910, de 06 de dezembro de 2017;</w:t>
      </w:r>
    </w:p>
    <w:p>
      <w:pPr>
        <w:pStyle w:val="Standard"/>
        <w:suppressAutoHyphens w:val="false"/>
        <w:spacing w:lineRule="auto" w:line="360"/>
        <w:jc w:val="both"/>
        <w:rPr>
          <w:rFonts w:ascii="Arial" w:hAnsi="Arial" w:cs="Arial"/>
          <w:color w:val="000000"/>
          <w:lang w:eastAsia="pt-BR"/>
        </w:rPr>
      </w:pPr>
      <w:r>
        <w:rPr>
          <w:rFonts w:cs="Arial" w:ascii="Arial" w:hAnsi="Arial"/>
          <w:color w:val="000000"/>
          <w:lang w:eastAsia="pt-BR"/>
        </w:rPr>
        <w:t>X – Manter registros, arquivos e controles contábeis específicos para os dispêndios relativos ao objeto da parceria;</w:t>
      </w:r>
    </w:p>
    <w:p>
      <w:pPr>
        <w:pStyle w:val="Standard"/>
        <w:suppressAutoHyphens w:val="false"/>
        <w:spacing w:lineRule="auto" w:line="360"/>
        <w:jc w:val="both"/>
        <w:rPr>
          <w:rFonts w:ascii="Arial" w:hAnsi="Arial" w:cs="Arial"/>
          <w:color w:val="000000"/>
          <w:lang w:eastAsia="pt-BR"/>
        </w:rPr>
      </w:pPr>
      <w:r>
        <w:rPr>
          <w:rFonts w:cs="Arial" w:ascii="Arial" w:hAnsi="Arial"/>
          <w:color w:val="000000"/>
          <w:lang w:eastAsia="pt-BR"/>
        </w:rPr>
        <w:t>XI – Assegurar que toda divulgação das ações objeto da parceria seja realizada com o consentimento prévio e formal do MUNICÍPIO;</w:t>
      </w:r>
    </w:p>
    <w:p>
      <w:pPr>
        <w:pStyle w:val="Standard"/>
        <w:suppressAutoHyphens w:val="false"/>
        <w:spacing w:lineRule="auto" w:line="360"/>
        <w:jc w:val="both"/>
        <w:rPr>
          <w:rFonts w:ascii="Arial" w:hAnsi="Arial" w:cs="Arial"/>
          <w:color w:val="000000"/>
          <w:lang w:eastAsia="pt-BR"/>
        </w:rPr>
      </w:pPr>
      <w:r>
        <w:rPr>
          <w:rFonts w:cs="Arial" w:ascii="Arial" w:hAnsi="Arial"/>
          <w:color w:val="000000"/>
          <w:lang w:eastAsia="pt-BR"/>
        </w:rPr>
        <w:t>XII – Utilizar os bens, materiais e serviços custeados com recursos públicos vinculados à parceria em conformidade com o objeto pactuado;</w:t>
      </w:r>
    </w:p>
    <w:p>
      <w:pPr>
        <w:pStyle w:val="Standard"/>
        <w:suppressAutoHyphens w:val="false"/>
        <w:spacing w:lineRule="auto" w:line="360"/>
        <w:jc w:val="both"/>
        <w:rPr>
          <w:rFonts w:ascii="Arial" w:hAnsi="Arial" w:cs="Arial"/>
          <w:color w:val="000000"/>
          <w:lang w:eastAsia="pt-BR"/>
        </w:rPr>
      </w:pPr>
      <w:r>
        <w:rPr>
          <w:rFonts w:cs="Arial" w:ascii="Arial" w:hAnsi="Arial"/>
          <w:color w:val="000000"/>
          <w:lang w:eastAsia="pt-BR"/>
        </w:rPr>
        <w:t>XIII – Permitir e facilitar o acesso de agentes do MUNICÍPIO, membros dos conselhos gestores da política pública, e demais órgãos de fiscalização interna e externa a todos os documentos relativos à execução do objeto da parceria, prestando-lhes todas e quaisquer informações solicitadas, bem como aos locais de execução do objeto;</w:t>
      </w:r>
    </w:p>
    <w:p>
      <w:pPr>
        <w:pStyle w:val="Standard"/>
        <w:suppressAutoHyphens w:val="false"/>
        <w:spacing w:lineRule="auto" w:line="360"/>
        <w:jc w:val="both"/>
        <w:rPr>
          <w:rFonts w:ascii="Arial" w:hAnsi="Arial" w:cs="Arial"/>
          <w:color w:val="000000"/>
          <w:lang w:eastAsia="pt-BR"/>
        </w:rPr>
      </w:pPr>
      <w:r>
        <w:rPr>
          <w:rFonts w:cs="Arial" w:ascii="Arial" w:hAnsi="Arial"/>
          <w:color w:val="000000"/>
          <w:lang w:eastAsia="pt-BR"/>
        </w:rPr>
        <w:t>XIV – Responsabilizar-se pela legalidade e regularidade das despesas realizadas para a execução do objeto da parceria, pelo que responderá diretamente perante o MUNICÍPIO e demais órgãos incumbidos da fiscalização nos casos de descumprimento;</w:t>
      </w:r>
    </w:p>
    <w:p>
      <w:pPr>
        <w:pStyle w:val="Standard"/>
        <w:suppressAutoHyphens w:val="false"/>
        <w:spacing w:lineRule="auto" w:line="360"/>
        <w:jc w:val="both"/>
        <w:rPr>
          <w:rFonts w:ascii="Arial" w:hAnsi="Arial" w:cs="Arial"/>
          <w:color w:val="000000"/>
          <w:lang w:eastAsia="pt-BR"/>
        </w:rPr>
      </w:pPr>
      <w:r>
        <w:rPr>
          <w:rFonts w:cs="Arial" w:ascii="Arial" w:hAnsi="Arial"/>
          <w:color w:val="000000"/>
          <w:lang w:eastAsia="pt-BR"/>
        </w:rPr>
        <w:t>XV – Responsabilizar-se, exclusivamente, pelo gerenciamento administrativo e financeiro dos recursos recebidos, inclusive no que diz respeito às despesas de custeio, de investimento e de pessoal;</w:t>
      </w:r>
    </w:p>
    <w:p>
      <w:pPr>
        <w:pStyle w:val="Standard"/>
        <w:spacing w:lineRule="auto" w:line="360"/>
        <w:jc w:val="both"/>
        <w:rPr>
          <w:rFonts w:ascii="Arial" w:hAnsi="Arial" w:cs="Arial"/>
          <w:color w:val="000000" w:themeColor="text1"/>
          <w:lang w:eastAsia="pt-BR"/>
        </w:rPr>
      </w:pPr>
      <w:r>
        <w:rPr>
          <w:rFonts w:cs="Arial" w:ascii="Arial" w:hAnsi="Arial"/>
          <w:color w:val="000000" w:themeColor="text1"/>
          <w:lang w:eastAsia="pt-BR"/>
        </w:rPr>
        <w:t>XVI – Desenvolver estratégias e ações complementares de trabalho e geração de renda no âmbito do município de Contagem, conforme disposição na política pública nacional de mesmo tema, disponibilizando pessoal técnico para orientação dos usuários e servidores públicos sobre os objetivos da referida política, potencializando os resultados dos programas sociais desenvolvidos nos equipamentos públicos do trabalho e geração de renda;</w:t>
      </w:r>
    </w:p>
    <w:p>
      <w:pPr>
        <w:pStyle w:val="Standard"/>
        <w:suppressAutoHyphens w:val="false"/>
        <w:spacing w:lineRule="auto" w:line="360"/>
        <w:jc w:val="both"/>
        <w:rPr>
          <w:rFonts w:ascii="Arial" w:hAnsi="Arial" w:cs="Arial"/>
          <w:color w:val="000000"/>
          <w:lang w:eastAsia="pt-BR"/>
        </w:rPr>
      </w:pPr>
      <w:r>
        <w:rPr>
          <w:rFonts w:cs="Arial" w:ascii="Arial" w:hAnsi="Arial"/>
          <w:color w:val="000000" w:themeColor="text1"/>
          <w:lang w:eastAsia="pt-BR"/>
        </w:rPr>
        <w:t>XVII – G</w:t>
      </w:r>
      <w:r>
        <w:rPr>
          <w:rFonts w:cs="Arial" w:ascii="Arial" w:hAnsi="Arial"/>
          <w:color w:val="000000" w:themeColor="text1"/>
        </w:rPr>
        <w:t>arantir o apoio ao desenvolvimento das ações constantes no Plano de Trabalho aprovado, para as ações da orientação profissional, qualificação e economia solidária</w:t>
      </w:r>
      <w:r>
        <w:rPr>
          <w:rFonts w:cs="Arial" w:ascii="Arial" w:hAnsi="Arial"/>
          <w:b/>
          <w:bCs/>
          <w:color w:val="000000" w:themeColor="text1"/>
        </w:rPr>
        <w:t>.</w:t>
      </w:r>
    </w:p>
    <w:p>
      <w:pPr>
        <w:pStyle w:val="Standard"/>
        <w:suppressAutoHyphens w:val="false"/>
        <w:spacing w:lineRule="auto" w:line="360"/>
        <w:jc w:val="both"/>
        <w:rPr>
          <w:rFonts w:ascii="Arial" w:hAnsi="Arial" w:cs="Arial"/>
          <w:color w:val="000000" w:themeColor="text1"/>
          <w:lang w:eastAsia="pt-BR"/>
        </w:rPr>
      </w:pPr>
      <w:r>
        <w:rPr>
          <w:rFonts w:cs="Arial" w:ascii="Arial" w:hAnsi="Arial"/>
          <w:color w:val="000000" w:themeColor="text1"/>
          <w:lang w:eastAsia="pt-BR"/>
        </w:rPr>
        <w:t>XVIII – Disponibilizar quadro de pessoal compatível com o objeto do termo de parceria, composto de profissionais capacitados para o desempenho das referidas atividades realizadas no SINE, da qualificação profissional e na economia solidária;</w:t>
      </w:r>
    </w:p>
    <w:p>
      <w:pPr>
        <w:pStyle w:val="Standard"/>
        <w:suppressAutoHyphens w:val="false"/>
        <w:spacing w:lineRule="auto" w:line="360"/>
        <w:jc w:val="both"/>
        <w:rPr>
          <w:rFonts w:ascii="Arial" w:hAnsi="Arial" w:cs="Arial"/>
          <w:color w:val="000000"/>
          <w:lang w:eastAsia="pt-BR"/>
        </w:rPr>
      </w:pPr>
      <w:r>
        <w:rPr>
          <w:rFonts w:cs="Arial" w:ascii="Arial" w:hAnsi="Arial"/>
          <w:color w:val="000000" w:themeColor="text1"/>
          <w:lang w:eastAsia="pt-BR"/>
        </w:rPr>
        <w:t>XIX – Responsabilizar-se pela uniformização/fardamento, conduta, asseio, cumprimento das normas sanitárias e de atendimento adequado ao público por parte dos funcionários contratados;</w:t>
      </w:r>
    </w:p>
    <w:p>
      <w:pPr>
        <w:pStyle w:val="Standard"/>
        <w:suppressAutoHyphens w:val="false"/>
        <w:spacing w:lineRule="auto" w:line="360"/>
        <w:jc w:val="both"/>
        <w:rPr>
          <w:rFonts w:ascii="Arial" w:hAnsi="Arial" w:cs="Arial"/>
          <w:color w:val="000000"/>
          <w:lang w:eastAsia="pt-BR"/>
        </w:rPr>
      </w:pPr>
      <w:r>
        <w:rPr>
          <w:rFonts w:cs="Arial" w:ascii="Arial" w:hAnsi="Arial"/>
          <w:color w:val="000000"/>
          <w:lang w:eastAsia="pt-BR"/>
        </w:rPr>
        <w:t>XX – Responsabilizar-se pelos Equipamentos de Proteção Individual (EPI), necessários para a execução dos serviços;</w:t>
      </w:r>
    </w:p>
    <w:p>
      <w:pPr>
        <w:pStyle w:val="Standard"/>
        <w:suppressAutoHyphens w:val="false"/>
        <w:spacing w:lineRule="auto" w:line="360"/>
        <w:jc w:val="both"/>
        <w:rPr>
          <w:rFonts w:ascii="Arial" w:hAnsi="Arial" w:cs="Arial"/>
          <w:color w:val="000000"/>
          <w:lang w:eastAsia="pt-BR"/>
        </w:rPr>
      </w:pPr>
      <w:r>
        <w:rPr>
          <w:rFonts w:cs="Arial" w:ascii="Arial" w:hAnsi="Arial"/>
          <w:color w:val="000000"/>
          <w:lang w:eastAsia="pt-BR"/>
        </w:rPr>
        <w:t>XXI – Responsabilizar-se pela guarda e manutenção de todos os equipamentos, utensílios e instalações de propriedade do Município disponibilizado para a parceria, inclusive, manutenções prediais e reparos na estrutura física, devendo manter todos em perfeito estado de funcionamento e conservação, e as instalações restauradas e pintadas;</w:t>
      </w:r>
    </w:p>
    <w:p>
      <w:pPr>
        <w:pStyle w:val="Standard"/>
        <w:suppressAutoHyphens w:val="false"/>
        <w:spacing w:lineRule="auto" w:line="360"/>
        <w:jc w:val="both"/>
        <w:rPr>
          <w:rFonts w:ascii="Arial" w:hAnsi="Arial" w:cs="Arial"/>
          <w:color w:val="000000"/>
          <w:lang w:eastAsia="pt-BR"/>
        </w:rPr>
      </w:pPr>
      <w:r>
        <w:rPr>
          <w:rFonts w:cs="Arial" w:ascii="Arial" w:hAnsi="Arial"/>
          <w:color w:val="000000"/>
          <w:lang w:eastAsia="pt-BR"/>
        </w:rPr>
        <w:t xml:space="preserve">XXII – </w:t>
      </w:r>
      <w:r>
        <w:rPr>
          <w:rFonts w:cs="Arial" w:ascii="Arial" w:hAnsi="Arial"/>
          <w:color w:val="000000"/>
        </w:rPr>
        <w:t>Responsabilizar-se pela aplicação das normas técnicas sanitárias e de segurança, de prevenção e combate a incêndio, considerando a quantidade de público atendido nos locais, primando pela correta sinalização dos espaços, treinamento de funcionários, equipando adequadamente os ambientes e instalações;</w:t>
      </w:r>
    </w:p>
    <w:p>
      <w:pPr>
        <w:pStyle w:val="Standard"/>
        <w:suppressAutoHyphens w:val="false"/>
        <w:spacing w:lineRule="auto" w:line="360"/>
        <w:jc w:val="both"/>
        <w:rPr>
          <w:rFonts w:ascii="Arial" w:hAnsi="Arial" w:cs="Arial"/>
          <w:color w:val="000000"/>
        </w:rPr>
      </w:pPr>
      <w:r>
        <w:rPr>
          <w:rFonts w:cs="Arial" w:ascii="Arial" w:hAnsi="Arial"/>
          <w:color w:val="000000"/>
        </w:rPr>
        <w:t xml:space="preserve">XXIII – Quando houver atuação direta nas Feiras de Economia Solidária e nos materiais dos cursos de qualificação profissional: Transportar, selecionar e armazenar os gêneros perecíveis e não perecíveis de acordo com as normas, mantendo-os em meios adequados, higienizados, refrigerados quando necessário, em perfeitas condições de limpeza, sempre manuseados por funcionários treinados; </w:t>
      </w:r>
    </w:p>
    <w:p>
      <w:pPr>
        <w:pStyle w:val="Standard"/>
        <w:suppressAutoHyphens w:val="false"/>
        <w:spacing w:lineRule="auto" w:line="360"/>
        <w:jc w:val="both"/>
        <w:rPr>
          <w:rFonts w:ascii="Arial" w:hAnsi="Arial" w:cs="Arial"/>
          <w:color w:val="000000"/>
        </w:rPr>
      </w:pPr>
      <w:r>
        <w:rPr>
          <w:rFonts w:cs="Arial" w:ascii="Arial" w:hAnsi="Arial"/>
          <w:color w:val="000000"/>
        </w:rPr>
        <w:t>XXIV – A obrigatoriedade de restituição de recursos, nos casos previstos na Lei, conforme IX, art. 42, da Lei Federal n.º 13.019, de 31 de julho de 2014;</w:t>
      </w:r>
    </w:p>
    <w:p>
      <w:pPr>
        <w:pStyle w:val="Standard"/>
        <w:suppressAutoHyphens w:val="false"/>
        <w:spacing w:lineRule="auto" w:line="360"/>
        <w:jc w:val="both"/>
        <w:rPr>
          <w:rFonts w:ascii="Arial" w:hAnsi="Arial" w:cs="Arial"/>
          <w:color w:val="000000"/>
        </w:rPr>
      </w:pPr>
      <w:r>
        <w:rPr>
          <w:rFonts w:cs="Arial" w:ascii="Arial" w:hAnsi="Arial"/>
          <w:color w:val="000000"/>
        </w:rPr>
        <w:t>XXV – Realizar capacitações voltadas aos públicos beneficiários do trabalho e geração de renda, conforme metas estabelecidas no plano de trabalho.</w:t>
      </w:r>
    </w:p>
    <w:p>
      <w:pPr>
        <w:pStyle w:val="Standard"/>
        <w:spacing w:lineRule="auto" w:line="360"/>
        <w:jc w:val="both"/>
        <w:rPr>
          <w:rFonts w:ascii="Arial" w:hAnsi="Arial" w:cs="Arial"/>
          <w:b/>
          <w:b/>
          <w:bCs/>
          <w:color w:val="000000"/>
        </w:rPr>
      </w:pPr>
      <w:r>
        <w:rPr>
          <w:rFonts w:cs="Arial" w:ascii="Arial" w:hAnsi="Arial"/>
          <w:b/>
          <w:bCs/>
          <w:color w:val="000000"/>
        </w:rPr>
        <w:t>CLÁUSULA TERCEIRA – DO (A) GESTOR DA PARCERIA</w:t>
      </w:r>
    </w:p>
    <w:p>
      <w:pPr>
        <w:pStyle w:val="Standard"/>
        <w:spacing w:lineRule="auto" w:line="360"/>
        <w:jc w:val="both"/>
        <w:rPr>
          <w:rFonts w:ascii="Arial" w:hAnsi="Arial" w:cs="Arial"/>
          <w:color w:val="000000"/>
        </w:rPr>
      </w:pPr>
      <w:r>
        <w:rPr>
          <w:rFonts w:cs="Arial" w:ascii="Arial" w:hAnsi="Arial"/>
          <w:color w:val="000000"/>
        </w:rPr>
        <w:t>3.1. O gestor (a) da parceria fará a interlocução técnica com a OSC, bem como o acompanhamento e a fiscalização da execução do objeto da parceria, devendo zelar pelo seu adequado cumprimento e manter o MUNICÍPIO informado sobre o andamento das atividades, competindo-lhe em especial:</w:t>
      </w:r>
    </w:p>
    <w:p>
      <w:pPr>
        <w:pStyle w:val="Standard"/>
        <w:spacing w:lineRule="auto" w:line="360"/>
        <w:jc w:val="both"/>
        <w:rPr>
          <w:rFonts w:ascii="Arial" w:hAnsi="Arial" w:cs="Arial"/>
          <w:color w:val="000000"/>
        </w:rPr>
      </w:pPr>
      <w:r>
        <w:rPr>
          <w:rFonts w:cs="Arial" w:ascii="Arial" w:hAnsi="Arial"/>
          <w:color w:val="000000"/>
        </w:rPr>
        <w:t>I – Acompanhar e fiscalizar a execução do objeto da parceria;</w:t>
      </w:r>
    </w:p>
    <w:p>
      <w:pPr>
        <w:pStyle w:val="Standard"/>
        <w:spacing w:lineRule="auto" w:line="360"/>
        <w:jc w:val="both"/>
        <w:rPr>
          <w:rFonts w:ascii="Arial" w:hAnsi="Arial" w:cs="Arial"/>
          <w:color w:val="000000"/>
          <w:lang w:eastAsia="pt-BR"/>
        </w:rPr>
      </w:pPr>
      <w:r>
        <w:rPr>
          <w:rFonts w:cs="Arial" w:ascii="Arial" w:hAnsi="Arial"/>
          <w:color w:val="000000"/>
        </w:rPr>
        <w:t xml:space="preserve">II - Informar ao seu superior hierárquico a existência de fatos que </w:t>
      </w:r>
      <w:r>
        <w:rPr>
          <w:rFonts w:cs="Arial" w:ascii="Arial" w:hAnsi="Arial"/>
          <w:color w:val="000000"/>
          <w:lang w:eastAsia="pt-BR"/>
        </w:rPr>
        <w:t>comprometam ou possam comprometer as atividades ou metas da parceria e de indícios de irregularidades na gestão dos recursos, bem como as providências adotadas ou que serão adotadas para sanar os problemas detectados;</w:t>
      </w:r>
    </w:p>
    <w:p>
      <w:pPr>
        <w:pStyle w:val="Standard"/>
        <w:spacing w:lineRule="auto" w:line="360"/>
        <w:jc w:val="both"/>
        <w:rPr>
          <w:rFonts w:ascii="Arial" w:hAnsi="Arial" w:cs="Arial"/>
          <w:color w:val="000000"/>
          <w:lang w:eastAsia="pt-BR"/>
        </w:rPr>
      </w:pPr>
      <w:r>
        <w:rPr>
          <w:rFonts w:cs="Arial" w:ascii="Arial" w:hAnsi="Arial"/>
          <w:color w:val="000000"/>
          <w:lang w:eastAsia="pt-BR"/>
        </w:rPr>
        <w:t>III – Emitir parecer técnico conclusivo de análise da prestação de contas final, levando em consideração o teor do relatório técnico de monitoramento e avaliação;</w:t>
      </w:r>
    </w:p>
    <w:p>
      <w:pPr>
        <w:pStyle w:val="Standard"/>
        <w:spacing w:lineRule="auto" w:line="360"/>
        <w:jc w:val="both"/>
        <w:rPr>
          <w:rFonts w:ascii="Arial" w:hAnsi="Arial" w:cs="Arial"/>
          <w:color w:val="000000"/>
          <w:lang w:eastAsia="pt-BR"/>
        </w:rPr>
      </w:pPr>
      <w:r>
        <w:rPr>
          <w:rFonts w:cs="Arial" w:ascii="Arial" w:hAnsi="Arial"/>
          <w:color w:val="000000"/>
          <w:lang w:eastAsia="pt-BR"/>
        </w:rPr>
        <w:t>IV – Disponibilizar ou assegurar a disponibilização de materiais e equipamentos tecnológicos necessários às atividades de monitoramento e avaliação;</w:t>
      </w:r>
    </w:p>
    <w:p>
      <w:pPr>
        <w:pStyle w:val="Standard"/>
        <w:spacing w:lineRule="auto" w:line="360"/>
        <w:jc w:val="both"/>
        <w:rPr>
          <w:rFonts w:ascii="Arial" w:hAnsi="Arial" w:cs="Arial"/>
          <w:color w:val="000000"/>
          <w:lang w:eastAsia="pt-BR"/>
        </w:rPr>
      </w:pPr>
      <w:r>
        <w:rPr>
          <w:rFonts w:cs="Arial" w:ascii="Arial" w:hAnsi="Arial"/>
          <w:color w:val="000000"/>
          <w:lang w:eastAsia="pt-BR"/>
        </w:rPr>
        <w:t>V – Comunicar ao administrador público a inexecução por culpa exclusiva da OSC;</w:t>
      </w:r>
    </w:p>
    <w:p>
      <w:pPr>
        <w:pStyle w:val="Standard"/>
        <w:spacing w:lineRule="auto" w:line="360"/>
        <w:jc w:val="both"/>
        <w:rPr>
          <w:rFonts w:ascii="Arial" w:hAnsi="Arial" w:cs="Arial"/>
          <w:color w:val="000000"/>
          <w:lang w:eastAsia="pt-BR"/>
        </w:rPr>
      </w:pPr>
      <w:r>
        <w:rPr>
          <w:rFonts w:cs="Arial" w:ascii="Arial" w:hAnsi="Arial"/>
          <w:color w:val="000000"/>
          <w:lang w:eastAsia="pt-BR"/>
        </w:rPr>
        <w:t>VI – Acompanhar as atividades desenvolvidas pela OSC e monitorar a execução do objeto da parceria nos aspectos administrativo, técnico e financeiro, propondo as medidas de ajuste e melhoria segundo as metas pactuadas e os resultados observados, com o assessoramento que lhe for necessário;</w:t>
      </w:r>
    </w:p>
    <w:p>
      <w:pPr>
        <w:pStyle w:val="Standard"/>
        <w:spacing w:lineRule="auto" w:line="360"/>
        <w:jc w:val="both"/>
        <w:rPr>
          <w:rFonts w:ascii="Arial" w:hAnsi="Arial" w:cs="Arial"/>
          <w:color w:val="000000"/>
          <w:lang w:eastAsia="pt-BR"/>
        </w:rPr>
      </w:pPr>
      <w:r>
        <w:rPr>
          <w:rFonts w:cs="Arial" w:ascii="Arial" w:hAnsi="Arial"/>
          <w:color w:val="000000"/>
          <w:lang w:eastAsia="pt-BR"/>
        </w:rPr>
        <w:t>VII – Realizar atividades de monitoramento, devendo estabelecer práticas de acompanhamento e verificação no local das atividades desenvolvidas, mediante agenda de reuniões e encontros com os dirigentes da OSC, para assegurar a adoção das diretrizes constantes deste termo e do plano de trabalho;</w:t>
      </w:r>
    </w:p>
    <w:p>
      <w:pPr>
        <w:pStyle w:val="Standard"/>
        <w:spacing w:lineRule="auto" w:line="360"/>
        <w:jc w:val="both"/>
        <w:rPr>
          <w:rFonts w:ascii="Arial" w:hAnsi="Arial" w:cs="Arial"/>
          <w:color w:val="000000"/>
          <w:lang w:eastAsia="pt-BR"/>
        </w:rPr>
      </w:pPr>
      <w:r>
        <w:rPr>
          <w:rFonts w:cs="Arial" w:ascii="Arial" w:hAnsi="Arial"/>
          <w:color w:val="000000"/>
          <w:lang w:eastAsia="pt-BR"/>
        </w:rPr>
        <w:t xml:space="preserve">VIII – Realizar a conferência e a checagem do cumprimento das metas e suas respectivas fontes comprobatórias, bem como acompanhar e avaliar a adequada implementação da política pública, verificando a coerência e veracidade das informações apresentadas nos relatórios gerenciais. </w:t>
      </w:r>
    </w:p>
    <w:p>
      <w:pPr>
        <w:pStyle w:val="Standard"/>
        <w:spacing w:lineRule="auto" w:line="360"/>
        <w:jc w:val="both"/>
        <w:rPr/>
      </w:pPr>
      <w:r>
        <w:rPr>
          <w:rFonts w:cs="Arial" w:ascii="Arial" w:hAnsi="Arial"/>
          <w:color w:val="000000"/>
          <w:lang w:eastAsia="pt-BR"/>
        </w:rPr>
        <w:t xml:space="preserve">3.2. Fica designado como gestor o servidor </w:t>
      </w:r>
      <w:r>
        <w:rPr>
          <w:rFonts w:cs="Arial" w:ascii="Arial" w:hAnsi="Arial"/>
        </w:rPr>
        <w:t>Viviane Anastácio da Silva Ladislau</w:t>
      </w:r>
      <w:r>
        <w:rPr>
          <w:rFonts w:cs="Arial" w:ascii="Arial" w:hAnsi="Arial"/>
          <w:color w:val="000000"/>
          <w:lang w:eastAsia="pt-BR"/>
        </w:rPr>
        <w:t xml:space="preserve">, </w:t>
      </w:r>
      <w:r>
        <w:rPr>
          <w:rFonts w:cs="Arial" w:ascii="Arial" w:hAnsi="Arial"/>
        </w:rPr>
        <w:t>Matrícula: 0154662-3.</w:t>
      </w:r>
    </w:p>
    <w:p>
      <w:pPr>
        <w:pStyle w:val="Standard"/>
        <w:spacing w:lineRule="auto" w:line="360"/>
        <w:jc w:val="both"/>
        <w:rPr>
          <w:rFonts w:ascii="Arial" w:hAnsi="Arial" w:cs="Arial"/>
          <w:color w:val="000000"/>
          <w:lang w:eastAsia="pt-BR"/>
        </w:rPr>
      </w:pPr>
      <w:r>
        <w:rPr>
          <w:rFonts w:cs="Arial" w:ascii="Arial" w:hAnsi="Arial"/>
          <w:color w:val="000000"/>
          <w:lang w:eastAsia="pt-BR"/>
        </w:rPr>
        <w:t>3.3. O gestor da parceria poderá ser alterado a qualquer tempo pelo MUNICÍPIO, por meio de simples apostilamento.</w:t>
      </w:r>
    </w:p>
    <w:p>
      <w:pPr>
        <w:pStyle w:val="Standard"/>
        <w:spacing w:lineRule="auto" w:line="360"/>
        <w:jc w:val="both"/>
        <w:rPr>
          <w:rFonts w:ascii="Arial" w:hAnsi="Arial" w:cs="Arial"/>
          <w:color w:val="000000"/>
          <w:lang w:eastAsia="pt-BR"/>
        </w:rPr>
      </w:pPr>
      <w:r>
        <w:rPr>
          <w:rFonts w:cs="Arial" w:ascii="Arial" w:hAnsi="Arial"/>
          <w:color w:val="000000"/>
          <w:lang w:eastAsia="pt-BR"/>
        </w:rPr>
        <w:t>3.4. Em caso de ausência temporária do gestor, a Secretária Municipal de Trabalho e Geração de Renda assumirá a gestão até o retorno daquele.</w:t>
      </w:r>
    </w:p>
    <w:p>
      <w:pPr>
        <w:pStyle w:val="Standard"/>
        <w:spacing w:lineRule="auto" w:line="360"/>
        <w:jc w:val="both"/>
        <w:rPr>
          <w:rFonts w:ascii="Arial" w:hAnsi="Arial" w:cs="Arial"/>
          <w:b/>
          <w:b/>
          <w:bCs/>
          <w:color w:val="000000"/>
          <w:lang w:eastAsia="pt-BR"/>
        </w:rPr>
      </w:pPr>
      <w:bookmarkStart w:id="0" w:name="_Hlk164275892"/>
      <w:r>
        <w:rPr>
          <w:rFonts w:cs="Arial" w:ascii="Arial" w:hAnsi="Arial"/>
          <w:color w:val="000000"/>
          <w:lang w:eastAsia="pt-BR"/>
        </w:rPr>
        <w:t>3.5. Em caso de vacância da função de gestor, a Secretária Municipal de Trabalho e Geração de Renda assumirá interinamente a gestão da parceria, por meio de simples apostilamento, até a indicação de novo gestor.</w:t>
      </w:r>
      <w:bookmarkEnd w:id="0"/>
    </w:p>
    <w:p>
      <w:pPr>
        <w:pStyle w:val="Standard"/>
        <w:spacing w:lineRule="auto" w:line="360"/>
        <w:jc w:val="both"/>
        <w:rPr>
          <w:rFonts w:ascii="Arial" w:hAnsi="Arial" w:cs="Arial"/>
          <w:color w:val="000000"/>
          <w:lang w:eastAsia="pt-BR"/>
        </w:rPr>
      </w:pPr>
      <w:r>
        <w:rPr>
          <w:rFonts w:cs="Arial" w:ascii="Arial" w:hAnsi="Arial"/>
          <w:b/>
          <w:bCs/>
          <w:color w:val="000000"/>
          <w:lang w:eastAsia="pt-BR"/>
        </w:rPr>
        <w:t>CLÁUSULA QUARTA – DO MONITORAMENTO E DA AVALIAÇÃO DE RESULTADOS</w:t>
      </w:r>
    </w:p>
    <w:p>
      <w:pPr>
        <w:pStyle w:val="Standard"/>
        <w:spacing w:lineRule="auto" w:line="360"/>
        <w:jc w:val="both"/>
        <w:rPr>
          <w:rFonts w:ascii="Arial" w:hAnsi="Arial" w:cs="Arial"/>
          <w:color w:val="000000"/>
          <w:lang w:eastAsia="pt-BR"/>
        </w:rPr>
      </w:pPr>
      <w:r>
        <w:rPr>
          <w:rFonts w:cs="Arial" w:ascii="Arial" w:hAnsi="Arial"/>
          <w:color w:val="000000"/>
          <w:lang w:eastAsia="pt-BR"/>
        </w:rPr>
        <w:t>4.1. Os resultados alcançados com a execução do objeto da parceria devem ser monitorados e avaliados sistematicamente por meio de relatórios técnicos emitidos por responsável designado pelo Prefeito ou pela Secretária Municipal em ato próprio, na forma do artigo 59, da Lei Federal nº 13.019, de 31 de julho de 2014.</w:t>
      </w:r>
    </w:p>
    <w:p>
      <w:pPr>
        <w:pStyle w:val="Standard"/>
        <w:spacing w:lineRule="auto" w:line="360"/>
        <w:jc w:val="both"/>
        <w:rPr>
          <w:rFonts w:ascii="Arial" w:hAnsi="Arial" w:cs="Arial"/>
          <w:b/>
          <w:b/>
          <w:bCs/>
          <w:color w:val="000000"/>
          <w:lang w:eastAsia="pt-BR"/>
        </w:rPr>
      </w:pPr>
      <w:r>
        <w:rPr>
          <w:rFonts w:cs="Arial" w:ascii="Arial" w:hAnsi="Arial"/>
          <w:color w:val="000000"/>
          <w:lang w:eastAsia="pt-BR"/>
        </w:rPr>
        <w:t>4.2. A periodicidade e a quantidade dos relatórios técnicos previstos no caput desta cláusula serão estipuladas pela Comissão de Monitoramento e Avaliação.</w:t>
      </w:r>
    </w:p>
    <w:p>
      <w:pPr>
        <w:pStyle w:val="Standard"/>
        <w:spacing w:lineRule="auto" w:line="360"/>
        <w:jc w:val="both"/>
        <w:rPr>
          <w:rFonts w:ascii="Arial" w:hAnsi="Arial" w:cs="Arial"/>
          <w:color w:val="000000"/>
          <w:lang w:eastAsia="pt-BR"/>
        </w:rPr>
      </w:pPr>
      <w:r>
        <w:rPr>
          <w:rFonts w:cs="Arial" w:ascii="Arial" w:hAnsi="Arial"/>
          <w:b/>
          <w:bCs/>
          <w:color w:val="000000"/>
          <w:lang w:eastAsia="pt-BR"/>
        </w:rPr>
        <w:t>CLÁUSULA QUINTA – DA COMISSÃO DE MONITORAMENTO E AVALIAÇÃO</w:t>
      </w:r>
    </w:p>
    <w:p>
      <w:pPr>
        <w:pStyle w:val="Standard"/>
        <w:spacing w:lineRule="auto" w:line="360"/>
        <w:jc w:val="both"/>
        <w:rPr>
          <w:rFonts w:ascii="Arial" w:hAnsi="Arial" w:cs="Arial"/>
          <w:color w:val="000000"/>
          <w:lang w:eastAsia="pt-BR"/>
        </w:rPr>
      </w:pPr>
      <w:r>
        <w:rPr>
          <w:rFonts w:cs="Arial" w:ascii="Arial" w:hAnsi="Arial"/>
          <w:color w:val="000000"/>
          <w:lang w:eastAsia="pt-BR"/>
        </w:rPr>
        <w:t>5.1. Compete à CMA:</w:t>
      </w:r>
    </w:p>
    <w:p>
      <w:pPr>
        <w:pStyle w:val="Standard"/>
        <w:spacing w:lineRule="auto" w:line="360"/>
        <w:jc w:val="both"/>
        <w:rPr>
          <w:rFonts w:ascii="Arial" w:hAnsi="Arial" w:cs="Arial"/>
          <w:color w:val="000000"/>
          <w:lang w:eastAsia="pt-BR"/>
        </w:rPr>
      </w:pPr>
      <w:r>
        <w:rPr>
          <w:rFonts w:cs="Arial" w:ascii="Arial" w:hAnsi="Arial"/>
          <w:color w:val="000000"/>
          <w:lang w:eastAsia="pt-BR"/>
        </w:rPr>
        <w:t>I – Homologar, independentemente da obrigatoriedade de apresentação de prestação de contas pela OSC, o relatório técnico de monitoramento e avaliação de que trata o artigo 59, da Lei Federal n.º 13.019, de 31 de julho de 2014;</w:t>
      </w:r>
    </w:p>
    <w:p>
      <w:pPr>
        <w:pStyle w:val="Standard"/>
        <w:spacing w:lineRule="auto" w:line="360"/>
        <w:jc w:val="both"/>
        <w:rPr>
          <w:rFonts w:ascii="Arial" w:hAnsi="Arial" w:cs="Arial"/>
          <w:color w:val="000000"/>
          <w:lang w:eastAsia="pt-BR"/>
        </w:rPr>
      </w:pPr>
      <w:r>
        <w:rPr>
          <w:rFonts w:cs="Arial" w:ascii="Arial" w:hAnsi="Arial"/>
          <w:color w:val="000000"/>
          <w:lang w:eastAsia="pt-BR"/>
        </w:rPr>
        <w:t>II – Avaliar os resultados alcançados na execução do objeto da parceria, de acordo com informações constantes do relatório técnico de monitoramento e avaliação, e fazer recomendações para o atingimento dos objetivos perseguidos;</w:t>
      </w:r>
    </w:p>
    <w:p>
      <w:pPr>
        <w:pStyle w:val="Standard"/>
        <w:spacing w:lineRule="auto" w:line="360"/>
        <w:jc w:val="both"/>
        <w:rPr>
          <w:rFonts w:ascii="Arial" w:hAnsi="Arial" w:cs="Arial"/>
          <w:color w:val="000000"/>
          <w:lang w:eastAsia="pt-BR"/>
        </w:rPr>
      </w:pPr>
      <w:r>
        <w:rPr>
          <w:rFonts w:cs="Arial" w:ascii="Arial" w:hAnsi="Arial"/>
          <w:color w:val="000000"/>
          <w:lang w:eastAsia="pt-BR"/>
        </w:rPr>
        <w:t>III – Analisar a vinculação dos gastos da OSC ao objeto da parceria celebrada, bem como a razoabilidade desses gastos;</w:t>
      </w:r>
    </w:p>
    <w:p>
      <w:pPr>
        <w:pStyle w:val="Standard"/>
        <w:spacing w:lineRule="auto" w:line="360"/>
        <w:jc w:val="both"/>
        <w:rPr>
          <w:rFonts w:ascii="Arial" w:hAnsi="Arial" w:cs="Arial"/>
          <w:color w:val="000000"/>
          <w:lang w:eastAsia="pt-BR"/>
        </w:rPr>
      </w:pPr>
      <w:r>
        <w:rPr>
          <w:rFonts w:cs="Arial" w:ascii="Arial" w:hAnsi="Arial"/>
          <w:color w:val="000000"/>
          <w:lang w:eastAsia="pt-BR"/>
        </w:rPr>
        <w:t>IV – Solicitar, quando necessário, reuniões extraordinárias e realizar visitas técnicas na OSC e no local de realização do objeto da parceria com a finalidade de obter informações adicionais que auxiliem no desenvolvimento dos trabalhos;</w:t>
      </w:r>
    </w:p>
    <w:p>
      <w:pPr>
        <w:pStyle w:val="Standard"/>
        <w:spacing w:lineRule="auto" w:line="360"/>
        <w:jc w:val="both"/>
        <w:rPr>
          <w:rFonts w:ascii="Arial" w:hAnsi="Arial" w:cs="Arial"/>
          <w:color w:val="000000"/>
          <w:lang w:eastAsia="pt-BR"/>
        </w:rPr>
      </w:pPr>
      <w:r>
        <w:rPr>
          <w:rFonts w:cs="Arial" w:ascii="Arial" w:hAnsi="Arial"/>
          <w:color w:val="000000"/>
          <w:lang w:eastAsia="pt-BR"/>
        </w:rPr>
        <w:t>V – Solicitar aos demais órgãos do MUNICÍPIO ou à OSC esclarecimentos que se fizerem necessários para subsidiar sua avaliação;</w:t>
      </w:r>
    </w:p>
    <w:p>
      <w:pPr>
        <w:pStyle w:val="Standard"/>
        <w:spacing w:lineRule="auto" w:line="360"/>
        <w:jc w:val="both"/>
        <w:rPr>
          <w:rFonts w:ascii="Arial" w:hAnsi="Arial" w:cs="Arial"/>
          <w:b/>
          <w:b/>
          <w:bCs/>
          <w:color w:val="000000"/>
          <w:lang w:eastAsia="pt-BR"/>
        </w:rPr>
      </w:pPr>
      <w:bookmarkStart w:id="1" w:name="_Hlk164276121"/>
      <w:r>
        <w:rPr>
          <w:rFonts w:cs="Arial" w:ascii="Arial" w:hAnsi="Arial"/>
          <w:color w:val="000000"/>
          <w:lang w:eastAsia="pt-BR"/>
        </w:rPr>
        <w:t>VI – Emitir relatório conclusivo sobre os resultados alcançados no período, contendo a nota da parceria, avaliação das justificativas apresentadas no relatório técnico de monitoramento e avaliação, recomendações, críticas e sugestões.</w:t>
      </w:r>
      <w:bookmarkEnd w:id="1"/>
    </w:p>
    <w:p>
      <w:pPr>
        <w:pStyle w:val="Standard"/>
        <w:spacing w:lineRule="auto" w:line="360"/>
        <w:jc w:val="both"/>
        <w:rPr>
          <w:rFonts w:ascii="Arial" w:hAnsi="Arial" w:cs="Arial"/>
          <w:color w:val="000000"/>
          <w:lang w:eastAsia="pt-BR"/>
        </w:rPr>
      </w:pPr>
      <w:r>
        <w:rPr>
          <w:rFonts w:cs="Arial" w:ascii="Arial" w:hAnsi="Arial"/>
          <w:b/>
          <w:bCs/>
          <w:color w:val="000000"/>
          <w:lang w:eastAsia="pt-BR"/>
        </w:rPr>
        <w:t>CLÁUSULA SEXTA – DOS RECURSOS FINANCEIROS</w:t>
      </w:r>
    </w:p>
    <w:p>
      <w:pPr>
        <w:pStyle w:val="Standard"/>
        <w:spacing w:lineRule="auto" w:line="360"/>
        <w:jc w:val="both"/>
        <w:rPr>
          <w:rFonts w:ascii="Arial" w:hAnsi="Arial" w:cs="Arial"/>
          <w:color w:val="000000"/>
          <w:lang w:eastAsia="pt-BR"/>
        </w:rPr>
      </w:pPr>
      <w:r>
        <w:rPr>
          <w:rFonts w:cs="Arial" w:ascii="Arial" w:hAnsi="Arial"/>
          <w:color w:val="000000"/>
          <w:lang w:eastAsia="pt-BR"/>
        </w:rPr>
        <w:t xml:space="preserve">6.1. O valor total da presente parceria é de </w:t>
      </w:r>
      <w:r>
        <w:rPr>
          <w:rFonts w:eastAsia="SimSun" w:cs="Arial" w:ascii="Arial" w:hAnsi="Arial"/>
          <w:b/>
          <w:bCs/>
        </w:rPr>
        <w:t>R$ 1.466.032,10 (Um milhão, quatrocentos e sessenta e seis mil, trinta e dois reais e dez centavos)</w:t>
      </w:r>
      <w:r>
        <w:rPr>
          <w:rFonts w:cs="Arial" w:ascii="Arial" w:hAnsi="Arial"/>
          <w:color w:val="000000"/>
          <w:lang w:eastAsia="pt-BR"/>
        </w:rPr>
        <w:t>, correspondendo ao valor integral para execução das metas acordadas.</w:t>
      </w:r>
    </w:p>
    <w:p>
      <w:pPr>
        <w:pStyle w:val="Standard"/>
        <w:spacing w:lineRule="auto" w:line="360"/>
        <w:jc w:val="both"/>
        <w:rPr>
          <w:rFonts w:ascii="Arial" w:hAnsi="Arial" w:eastAsia="SimSun" w:cs="Arial"/>
          <w:color w:val="000000"/>
          <w:lang w:eastAsia="pt-BR" w:bidi="hi-IN"/>
        </w:rPr>
      </w:pPr>
      <w:r>
        <w:rPr>
          <w:rFonts w:cs="Arial" w:ascii="Arial" w:hAnsi="Arial"/>
          <w:color w:val="000000"/>
          <w:lang w:eastAsia="pt-BR"/>
        </w:rPr>
        <w:t xml:space="preserve">6.2. As despesas para implementação e execução do Plano de Trabalho, estabelecido neste </w:t>
      </w:r>
      <w:r>
        <w:rPr>
          <w:rFonts w:eastAsia="SimSun" w:cs="Arial" w:ascii="Arial" w:hAnsi="Arial"/>
          <w:color w:val="000000"/>
          <w:lang w:eastAsia="pt-BR" w:bidi="hi-IN"/>
        </w:rPr>
        <w:t xml:space="preserve">Termo, ocorrerão à conta do orçamento vigente, na dotação orçamentária: </w:t>
      </w:r>
    </w:p>
    <w:p>
      <w:pPr>
        <w:pStyle w:val="Normal"/>
        <w:suppressAutoHyphens w:val="false"/>
        <w:spacing w:lineRule="auto" w:line="360"/>
        <w:ind w:right="92" w:hanging="0"/>
        <w:jc w:val="both"/>
        <w:rPr/>
      </w:pPr>
      <w:r>
        <w:rPr>
          <w:rFonts w:cs="Arial" w:ascii="Arial" w:hAnsi="Arial"/>
          <w:color w:val="000000"/>
        </w:rPr>
        <w:t>Custeio Municipal – 1312.11.334.0010.2051.33504300.01500000 – R$ 1.426.032,10</w:t>
      </w:r>
    </w:p>
    <w:p>
      <w:pPr>
        <w:pStyle w:val="Normal"/>
        <w:suppressAutoHyphens w:val="false"/>
        <w:spacing w:lineRule="auto" w:line="360"/>
        <w:ind w:right="92" w:hanging="0"/>
        <w:jc w:val="both"/>
        <w:rPr/>
      </w:pPr>
      <w:r>
        <w:rPr>
          <w:rFonts w:cs="Arial" w:ascii="Arial" w:hAnsi="Arial"/>
          <w:color w:val="000000"/>
          <w:lang w:eastAsia="pt-BR"/>
        </w:rPr>
        <w:t>Investimento Mun – 1312.11.334.0010.2051.44504200.01500000 – R$      40.000,00</w:t>
      </w:r>
    </w:p>
    <w:p>
      <w:pPr>
        <w:pStyle w:val="Standard"/>
        <w:spacing w:lineRule="auto" w:line="360"/>
        <w:jc w:val="both"/>
        <w:rPr>
          <w:rFonts w:ascii="Arial" w:hAnsi="Arial" w:cs="Arial"/>
          <w:color w:val="000000"/>
          <w:lang w:eastAsia="pt-BR"/>
        </w:rPr>
      </w:pPr>
      <w:r>
        <w:rPr>
          <w:rFonts w:cs="Arial" w:ascii="Arial" w:hAnsi="Arial"/>
          <w:color w:val="000000"/>
          <w:lang w:eastAsia="pt-BR"/>
        </w:rPr>
        <w:t xml:space="preserve">6.3. Os recursos financeiros de que trata esta cláusula serão transferidos à OSC na forma do cronograma de desembolso constante do plano de trabalho, de acordo com disponibilidade financeira da concedente, sendo que as parcelas subsequentes à primeira, </w:t>
      </w:r>
      <w:r>
        <w:rPr>
          <w:rFonts w:cs="Arial" w:ascii="Arial" w:hAnsi="Arial"/>
          <w:color w:val="000000"/>
          <w:u w:val="single"/>
          <w:lang w:eastAsia="pt-BR"/>
        </w:rPr>
        <w:t>apenas serão liberadas após apresentação da prestação de contas das parcelas precedentes.</w:t>
      </w:r>
    </w:p>
    <w:p>
      <w:pPr>
        <w:pStyle w:val="Standard"/>
        <w:spacing w:lineRule="auto" w:line="360"/>
        <w:jc w:val="both"/>
        <w:rPr>
          <w:rFonts w:ascii="Arial" w:hAnsi="Arial" w:cs="Arial"/>
          <w:color w:val="000000"/>
          <w:lang w:eastAsia="pt-BR"/>
        </w:rPr>
      </w:pPr>
      <w:r>
        <w:rPr>
          <w:rFonts w:cs="Arial" w:ascii="Arial" w:hAnsi="Arial"/>
          <w:color w:val="000000"/>
          <w:lang w:eastAsia="pt-BR"/>
        </w:rPr>
        <w:t>6.4. Havendo saldo remanescente do repasse de recursos anteriores, o valor do repasse subsequente corresponderá ao valor previsto no cronograma de desembolso subtraído do referido saldo remanescente, garantindo-se que, ao final de cada período de avaliação, seja disponibilizado o montante de recursos necessários à execução do objeto da parceria.</w:t>
      </w:r>
    </w:p>
    <w:p>
      <w:pPr>
        <w:pStyle w:val="Standard"/>
        <w:spacing w:lineRule="auto" w:line="360"/>
        <w:jc w:val="both"/>
        <w:rPr>
          <w:rFonts w:ascii="Arial" w:hAnsi="Arial" w:cs="Arial"/>
          <w:color w:val="000000"/>
          <w:lang w:eastAsia="pt-BR"/>
        </w:rPr>
      </w:pPr>
      <w:r>
        <w:rPr>
          <w:rFonts w:cs="Arial" w:ascii="Arial" w:hAnsi="Arial"/>
          <w:color w:val="000000"/>
          <w:lang w:eastAsia="pt-BR"/>
        </w:rPr>
        <w:t>6.5. Não serão computados como saldo remanescente os valores referentes a compromissos já assumidos pela OSC para alcançar os objetivos da parceria, bem como os recursos referentes às provisões para liquidação de encargos.</w:t>
      </w:r>
    </w:p>
    <w:p>
      <w:pPr>
        <w:pStyle w:val="Standard"/>
        <w:spacing w:lineRule="auto" w:line="360"/>
        <w:jc w:val="both"/>
        <w:rPr>
          <w:rFonts w:ascii="Arial" w:hAnsi="Arial" w:cs="Arial"/>
          <w:b/>
          <w:b/>
          <w:bCs/>
          <w:color w:val="000000"/>
          <w:lang w:eastAsia="pt-BR"/>
        </w:rPr>
      </w:pPr>
      <w:r>
        <w:rPr>
          <w:rFonts w:cs="Arial" w:ascii="Arial" w:hAnsi="Arial"/>
          <w:color w:val="000000"/>
          <w:lang w:eastAsia="pt-BR"/>
        </w:rPr>
        <w:t>6.6. É vedada a realização de despesas, à conta dos recursos destinados à parceria, para finalidades diversas ao objeto pactuado, mesmo que em caráter de urgência.</w:t>
      </w:r>
    </w:p>
    <w:p>
      <w:pPr>
        <w:pStyle w:val="Standard"/>
        <w:spacing w:lineRule="auto" w:line="360"/>
        <w:jc w:val="both"/>
        <w:rPr>
          <w:rFonts w:ascii="Arial" w:hAnsi="Arial" w:cs="Arial"/>
          <w:color w:val="000000"/>
          <w:lang w:eastAsia="pt-BR"/>
        </w:rPr>
      </w:pPr>
      <w:r>
        <w:rPr>
          <w:rFonts w:cs="Arial" w:ascii="Arial" w:hAnsi="Arial"/>
          <w:b/>
          <w:bCs/>
          <w:color w:val="000000"/>
          <w:lang w:eastAsia="pt-BR"/>
        </w:rPr>
        <w:t>CLÁUSULA SÉTIMA – DA CESSÃO E DA ADMINISTRAÇÃO DOS BENS PÚBLICOS</w:t>
      </w:r>
    </w:p>
    <w:p>
      <w:pPr>
        <w:pStyle w:val="Standard"/>
        <w:spacing w:lineRule="auto" w:line="360"/>
        <w:jc w:val="both"/>
        <w:rPr>
          <w:rFonts w:ascii="Arial" w:hAnsi="Arial" w:cs="Arial"/>
          <w:color w:val="000000"/>
          <w:lang w:eastAsia="pt-BR"/>
        </w:rPr>
      </w:pPr>
      <w:r>
        <w:rPr>
          <w:rFonts w:cs="Arial" w:ascii="Arial" w:hAnsi="Arial"/>
          <w:color w:val="000000"/>
          <w:lang w:eastAsia="pt-BR"/>
        </w:rPr>
        <w:t>7.1. Durante o período de vigência desta parceria, poderão ser destinados à OSC bens públicos necessários ao seu cumprimento, os quais poderão ser disponibilizados por meio de disposição constante do plano de trabalho, de permissão de uso ou de instrumento equivalente em que se transfira a responsabilidade pelo seu uso e guarda, na forma da lei.</w:t>
      </w:r>
    </w:p>
    <w:p>
      <w:pPr>
        <w:pStyle w:val="Standard"/>
        <w:spacing w:lineRule="auto" w:line="360"/>
        <w:jc w:val="both"/>
        <w:rPr>
          <w:rFonts w:ascii="Arial" w:hAnsi="Arial" w:cs="Arial"/>
          <w:color w:val="000000"/>
          <w:lang w:eastAsia="pt-BR"/>
        </w:rPr>
      </w:pPr>
      <w:r>
        <w:rPr>
          <w:rFonts w:cs="Arial" w:ascii="Arial" w:hAnsi="Arial"/>
          <w:color w:val="000000"/>
          <w:lang w:eastAsia="pt-BR"/>
        </w:rPr>
        <w:t>7.2. Os bens adquiridos, produzidos ou transformados pela OSC com recursos da parceria não compõem o patrimônio desta e deverão ser utilizados em estrita conformidade com o objeto pactuado.</w:t>
      </w:r>
    </w:p>
    <w:p>
      <w:pPr>
        <w:pStyle w:val="Standard"/>
        <w:spacing w:lineRule="auto" w:line="360"/>
        <w:jc w:val="both"/>
        <w:rPr>
          <w:rFonts w:ascii="Arial" w:hAnsi="Arial" w:cs="Arial"/>
          <w:color w:val="000000"/>
          <w:lang w:eastAsia="pt-BR"/>
        </w:rPr>
      </w:pPr>
      <w:r>
        <w:rPr>
          <w:rFonts w:cs="Arial" w:ascii="Arial" w:hAnsi="Arial"/>
          <w:color w:val="000000"/>
          <w:lang w:eastAsia="pt-BR"/>
        </w:rPr>
        <w:t>7.3. Extinto o ajuste por realização integral de seu objeto, os bens adquiridos, produzidos ou transformados com recursos da parceria serão entregues ao MUNICÍPIO, para assegurar a continuidade do objeto pactuado, seja por meio da celebração de nova parceria, seja pela execução direta do objeto pela administração pública municipal.</w:t>
      </w:r>
    </w:p>
    <w:p>
      <w:pPr>
        <w:pStyle w:val="Standard"/>
        <w:spacing w:lineRule="auto" w:line="360"/>
        <w:jc w:val="both"/>
        <w:rPr>
          <w:rFonts w:ascii="Arial" w:hAnsi="Arial" w:cs="Arial"/>
          <w:color w:val="000000"/>
          <w:lang w:eastAsia="pt-BR"/>
        </w:rPr>
      </w:pPr>
      <w:r>
        <w:rPr>
          <w:rFonts w:cs="Arial" w:ascii="Arial" w:hAnsi="Arial"/>
          <w:color w:val="000000"/>
          <w:lang w:eastAsia="pt-BR"/>
        </w:rPr>
        <w:t>7.4. A OSC deverá, a partir da data da apresentação da prestação de contas, disponibilizar os bens para o MUNICÍPIO, que deverá retirá-los, no prazo de até 90 (noventa) dias, após o qual a organização da sociedade civil não mais será responsável pelos bens.</w:t>
      </w:r>
    </w:p>
    <w:p>
      <w:pPr>
        <w:pStyle w:val="Standard"/>
        <w:spacing w:lineRule="auto" w:line="360"/>
        <w:jc w:val="both"/>
        <w:rPr>
          <w:rFonts w:ascii="Arial" w:hAnsi="Arial" w:cs="Arial"/>
          <w:color w:val="000000"/>
          <w:lang w:eastAsia="pt-BR"/>
        </w:rPr>
      </w:pPr>
      <w:r>
        <w:rPr>
          <w:rFonts w:cs="Arial" w:ascii="Arial" w:hAnsi="Arial"/>
          <w:color w:val="000000"/>
          <w:lang w:eastAsia="pt-BR"/>
        </w:rPr>
        <w:t>7.5. Na hipótese de dissolução da organização da sociedade civil durante a vigência da parceria, os bens remanescentes deverão ser retirados pela administração pública municipal, no prazo de até 90 (noventa) dias, contado da data de notificação da dissolução.</w:t>
      </w:r>
    </w:p>
    <w:p>
      <w:pPr>
        <w:pStyle w:val="Standard"/>
        <w:spacing w:lineRule="auto" w:line="360"/>
        <w:jc w:val="both"/>
        <w:rPr>
          <w:rFonts w:ascii="Arial" w:hAnsi="Arial" w:cs="Arial"/>
          <w:b/>
          <w:b/>
          <w:bCs/>
          <w:color w:val="000000"/>
          <w:lang w:eastAsia="pt-BR"/>
        </w:rPr>
      </w:pPr>
      <w:r>
        <w:rPr>
          <w:rFonts w:cs="Arial" w:ascii="Arial" w:hAnsi="Arial"/>
          <w:color w:val="000000"/>
          <w:lang w:eastAsia="pt-BR"/>
        </w:rPr>
        <w:t>7.6. Esta cláusula formaliza a promessa de transferência da propriedade dos equipamentos e materiais permanentes adquiridos com recursos provenientes da celebração da parceria, para fins do disposto no art. 35, § 5º, da Lei nº 13.019/2014.</w:t>
      </w:r>
    </w:p>
    <w:p>
      <w:pPr>
        <w:pStyle w:val="Standard"/>
        <w:spacing w:lineRule="auto" w:line="360"/>
        <w:jc w:val="both"/>
        <w:rPr>
          <w:rFonts w:ascii="Arial" w:hAnsi="Arial" w:cs="Arial"/>
          <w:color w:val="000000"/>
          <w:lang w:eastAsia="pt-BR"/>
        </w:rPr>
      </w:pPr>
      <w:r>
        <w:rPr>
          <w:rFonts w:cs="Arial" w:ascii="Arial" w:hAnsi="Arial"/>
          <w:b/>
          <w:bCs/>
          <w:color w:val="000000"/>
          <w:lang w:eastAsia="pt-BR"/>
        </w:rPr>
        <w:t>CLÁUSULA OITAVA – DA PRESTAÇÃO DE CONTAS</w:t>
      </w:r>
    </w:p>
    <w:p>
      <w:pPr>
        <w:pStyle w:val="Standard"/>
        <w:spacing w:lineRule="auto" w:line="360"/>
        <w:jc w:val="both"/>
        <w:rPr>
          <w:rFonts w:ascii="Arial" w:hAnsi="Arial" w:cs="Arial"/>
          <w:color w:val="000000"/>
          <w:lang w:eastAsia="pt-BR"/>
        </w:rPr>
      </w:pPr>
      <w:r>
        <w:rPr>
          <w:rFonts w:cs="Arial" w:ascii="Arial" w:hAnsi="Arial"/>
          <w:color w:val="000000"/>
          <w:lang w:eastAsia="pt-BR"/>
        </w:rPr>
        <w:t xml:space="preserve">8.1. A OSC elaborará e apresentará ao MUNICÍPIO prestação de contas na forma discriminada no </w:t>
      </w:r>
      <w:r>
        <w:rPr>
          <w:rFonts w:cs="Arial" w:ascii="Arial" w:hAnsi="Arial"/>
          <w:color w:val="000000"/>
        </w:rPr>
        <w:t>CAPÍTULO VII, da</w:t>
      </w:r>
      <w:r>
        <w:rPr>
          <w:rFonts w:cs="Arial" w:ascii="Arial" w:hAnsi="Arial"/>
          <w:color w:val="000000"/>
          <w:lang w:eastAsia="pt-BR"/>
        </w:rPr>
        <w:t xml:space="preserve"> Lei Municipal nº.</w:t>
      </w:r>
      <w:r>
        <w:rPr>
          <w:rFonts w:cs="Arial" w:ascii="Arial" w:hAnsi="Arial"/>
          <w:color w:val="000000"/>
        </w:rPr>
        <w:t xml:space="preserve"> 4.910, de 06 de dezembro de 2017 e no</w:t>
      </w:r>
      <w:r>
        <w:rPr>
          <w:rFonts w:cs="Arial" w:ascii="Arial" w:hAnsi="Arial"/>
          <w:color w:val="000000"/>
          <w:lang w:eastAsia="pt-BR"/>
        </w:rPr>
        <w:t xml:space="preserve"> Decreto Municipal nº 30, de 23 de fevereiro de 2017, observando-se o Capítulo IV, da Lei Federal n.º 13.019, de 31 de julho de 2014 e demais legislação e regulamentação aplicáveis.</w:t>
      </w:r>
    </w:p>
    <w:p>
      <w:pPr>
        <w:pStyle w:val="Standard"/>
        <w:spacing w:lineRule="auto" w:line="360"/>
        <w:jc w:val="both"/>
        <w:rPr>
          <w:rFonts w:ascii="Arial" w:hAnsi="Arial" w:cs="Arial"/>
          <w:color w:val="000000"/>
          <w:lang w:eastAsia="pt-BR"/>
        </w:rPr>
      </w:pPr>
      <w:r>
        <w:rPr>
          <w:rFonts w:cs="Arial" w:ascii="Arial" w:hAnsi="Arial"/>
          <w:color w:val="000000"/>
          <w:lang w:eastAsia="pt-BR"/>
        </w:rPr>
        <w:t>8.2. Os originais das faturas, recibos, notas fiscais e quaisquer outros documentos comprobatórios de despesas deverão ser emitidos em nome da OSC, devidamente identificados com o número do Processo Administrativo nº.</w:t>
      </w:r>
      <w:r>
        <w:rPr>
          <w:rFonts w:cs="Arial" w:ascii="Arial" w:hAnsi="Arial"/>
          <w:b/>
          <w:bCs/>
          <w:color w:val="000000"/>
        </w:rPr>
        <w:t xml:space="preserve"> </w:t>
      </w:r>
      <w:r>
        <w:rPr>
          <w:rFonts w:cs="Arial" w:ascii="Arial" w:hAnsi="Arial"/>
          <w:color w:val="000000"/>
        </w:rPr>
        <w:t>00x/202x</w:t>
      </w:r>
      <w:r>
        <w:rPr>
          <w:rFonts w:cs="Arial" w:ascii="Arial" w:hAnsi="Arial"/>
          <w:color w:val="000000"/>
          <w:lang w:eastAsia="pt-BR"/>
        </w:rPr>
        <w:t>, e mantidos em sua sede, em arquivo e em boa ordem, à disposição dos órgãos de controle interno e externo, pelo prazo de 10 (dez) anos, contados a partir da aprovação da prestação de contas ou da tomada de contas especial pelo Tribunal de Contas do Estado, relativa ao exercício da gestão, separando-se os de origem pública daqueles da própria OSC.</w:t>
      </w:r>
    </w:p>
    <w:p>
      <w:pPr>
        <w:pStyle w:val="Standard"/>
        <w:spacing w:lineRule="auto" w:line="360"/>
        <w:jc w:val="both"/>
        <w:rPr>
          <w:rFonts w:ascii="Arial" w:hAnsi="Arial" w:cs="Arial"/>
          <w:color w:val="000000"/>
          <w:lang w:eastAsia="pt-BR"/>
        </w:rPr>
      </w:pPr>
      <w:r>
        <w:rPr>
          <w:rFonts w:cs="Arial" w:ascii="Arial" w:hAnsi="Arial"/>
          <w:color w:val="000000"/>
          <w:lang w:eastAsia="pt-BR"/>
        </w:rPr>
        <w:t>8.3. A prestação de contas e todos os atos que dela decorram dar-se-ão em plataforma eletrônica a ser disponibilizada no portal do MUNICÍPIO, permitindo a visualização por qualquer interessado.</w:t>
      </w:r>
    </w:p>
    <w:p>
      <w:pPr>
        <w:pStyle w:val="Standard"/>
        <w:spacing w:lineRule="auto" w:line="360"/>
        <w:jc w:val="both"/>
        <w:rPr>
          <w:rFonts w:ascii="Arial" w:hAnsi="Arial" w:cs="Arial"/>
          <w:color w:val="000000"/>
          <w:lang w:eastAsia="pt-BR"/>
        </w:rPr>
      </w:pPr>
      <w:r>
        <w:rPr>
          <w:rFonts w:cs="Arial" w:ascii="Arial" w:hAnsi="Arial"/>
          <w:color w:val="000000"/>
          <w:lang w:eastAsia="pt-BR"/>
        </w:rPr>
        <w:t>8.4. Até que se institua a plataforma eletrônica de que trata o item anterior, referida prestação de contas e atos subsequentes serão realizados na forma indicada pela Controladoria Geral do Município, sendo utilizados, para tanto, os instrumentais disponíveis no sítio eletrônico da Prefeitura de Contagem.</w:t>
      </w:r>
    </w:p>
    <w:p>
      <w:pPr>
        <w:pStyle w:val="Standard"/>
        <w:spacing w:lineRule="auto" w:line="360"/>
        <w:jc w:val="both"/>
        <w:rPr>
          <w:rFonts w:ascii="Arial" w:hAnsi="Arial" w:cs="Arial"/>
          <w:color w:val="000000"/>
          <w:lang w:eastAsia="pt-BR"/>
        </w:rPr>
      </w:pPr>
      <w:r>
        <w:rPr>
          <w:rFonts w:cs="Arial" w:ascii="Arial" w:hAnsi="Arial"/>
          <w:color w:val="000000"/>
          <w:lang w:eastAsia="pt-BR"/>
        </w:rPr>
        <w:t>8.5. Para fins de comprovação dos gastos, não serão aceitas despesas efetuadas em data anterior ou posterior ao período de vigência da parceria.</w:t>
      </w:r>
    </w:p>
    <w:p>
      <w:pPr>
        <w:pStyle w:val="Standard"/>
        <w:spacing w:lineRule="auto" w:line="360"/>
        <w:jc w:val="both"/>
        <w:rPr>
          <w:rFonts w:ascii="Arial" w:hAnsi="Arial" w:cs="Arial"/>
          <w:color w:val="000000"/>
          <w:lang w:eastAsia="pt-BR"/>
        </w:rPr>
      </w:pPr>
      <w:r>
        <w:rPr>
          <w:rFonts w:cs="Arial" w:ascii="Arial" w:hAnsi="Arial"/>
          <w:color w:val="000000"/>
          <w:lang w:eastAsia="pt-BR"/>
        </w:rPr>
        <w:t>8.6. Não poderão ser pagas com recursos da parceria, despesas em desacordo com o plano de trabalho, bem como aquelas decorrentes de multas, juros, taxas ou mora, referentes a pagamentos ou recolhimentos fora do prazo e a título de taxa de administração.</w:t>
      </w:r>
    </w:p>
    <w:p>
      <w:pPr>
        <w:pStyle w:val="Standard"/>
        <w:spacing w:lineRule="auto" w:line="360"/>
        <w:jc w:val="both"/>
        <w:rPr>
          <w:rFonts w:ascii="Arial" w:hAnsi="Arial" w:cs="Arial"/>
          <w:color w:val="000000"/>
          <w:lang w:eastAsia="pt-BR"/>
        </w:rPr>
      </w:pPr>
      <w:r>
        <w:rPr>
          <w:rFonts w:cs="Arial" w:ascii="Arial" w:hAnsi="Arial"/>
          <w:color w:val="000000"/>
          <w:lang w:eastAsia="pt-BR"/>
        </w:rPr>
        <w:t>8.7. A falta de prestação de contas nas condições estabelecidas nesta cláusula e na legislação aplicável, ou a sua desaprovação pelos órgãos competentes do MUNICÍPIO, implicará a suspensão das liberações subsequentes, até a correção das impropriedades ocorridas.</w:t>
      </w:r>
    </w:p>
    <w:p>
      <w:pPr>
        <w:pStyle w:val="Standard"/>
        <w:spacing w:lineRule="auto" w:line="360"/>
        <w:jc w:val="both"/>
        <w:rPr>
          <w:rFonts w:ascii="Arial" w:hAnsi="Arial" w:cs="Arial"/>
          <w:b/>
          <w:b/>
          <w:bCs/>
          <w:color w:val="000000"/>
          <w:lang w:eastAsia="pt-BR"/>
        </w:rPr>
      </w:pPr>
      <w:r>
        <w:rPr>
          <w:rFonts w:cs="Arial" w:ascii="Arial" w:hAnsi="Arial"/>
          <w:color w:val="000000"/>
          <w:lang w:eastAsia="pt-BR"/>
        </w:rPr>
        <w:t>8.8. A responsabilidade da OSC pelo pagamento dos encargos trabalhistas, previdenciários, fiscais e comerciais relativos ao funcionamento da instituição e à execução do objeto da parceria é exclusiva, não se caracterizando responsabilidade solidária ou subsidiária do MUNICÍPIO pelos respectivos pagamentos, qualquer oneração do objeto da parceria ou restrição à sua execução.</w:t>
      </w:r>
    </w:p>
    <w:p>
      <w:pPr>
        <w:pStyle w:val="Standard"/>
        <w:spacing w:lineRule="auto" w:line="360"/>
        <w:jc w:val="both"/>
        <w:rPr>
          <w:rFonts w:ascii="Arial" w:hAnsi="Arial" w:cs="Arial"/>
          <w:color w:val="000000"/>
          <w:lang w:eastAsia="pt-BR"/>
        </w:rPr>
      </w:pPr>
      <w:r>
        <w:rPr>
          <w:rFonts w:cs="Arial" w:ascii="Arial" w:hAnsi="Arial"/>
          <w:b/>
          <w:bCs/>
          <w:color w:val="000000"/>
          <w:lang w:eastAsia="pt-BR"/>
        </w:rPr>
        <w:t>CLÁUSULA NONA – DA VIGÊNCIA E DA PRORROGAÇÃO</w:t>
      </w:r>
    </w:p>
    <w:p>
      <w:pPr>
        <w:pStyle w:val="Standard"/>
        <w:spacing w:lineRule="auto" w:line="360"/>
        <w:jc w:val="both"/>
        <w:rPr>
          <w:rFonts w:ascii="Arial" w:hAnsi="Arial" w:cs="Arial"/>
          <w:color w:val="000000"/>
          <w:lang w:eastAsia="pt-BR"/>
        </w:rPr>
      </w:pPr>
      <w:r>
        <w:rPr>
          <w:rFonts w:cs="Arial" w:ascii="Arial" w:hAnsi="Arial"/>
          <w:color w:val="000000"/>
          <w:lang w:eastAsia="pt-BR"/>
        </w:rPr>
        <w:t>9.1. O prazo de vigência desta parceria é de 12 (doze) meses, contados a partir de sua assinatura.</w:t>
      </w:r>
    </w:p>
    <w:p>
      <w:pPr>
        <w:pStyle w:val="Standard"/>
        <w:spacing w:lineRule="auto" w:line="360"/>
        <w:jc w:val="both"/>
        <w:rPr>
          <w:rFonts w:ascii="Arial" w:hAnsi="Arial" w:cs="Arial"/>
          <w:color w:val="000000"/>
          <w:lang w:eastAsia="pt-BR"/>
        </w:rPr>
      </w:pPr>
      <w:r>
        <w:rPr>
          <w:rFonts w:cs="Arial" w:ascii="Arial" w:hAnsi="Arial"/>
          <w:color w:val="000000"/>
          <w:lang w:eastAsia="pt-BR"/>
        </w:rPr>
        <w:t>9.2. No mínimo trinta dias antes de seu término, havendo possibilidade legal e interesse dos partícipes, a parceria poderá ter seu prazo de execução prorrogado para cumprir o plano de trabalho, mediante termo aditivo e prévia autorização do MUNICÍPIO, respeitada a legislação vigente, após proposta previamente justificada pela OSC e autorização da Prefeita ou da Secretária Municipal, baseada em parecer técnico favorável do órgão competente.</w:t>
      </w:r>
    </w:p>
    <w:p>
      <w:pPr>
        <w:pStyle w:val="Standard"/>
        <w:spacing w:lineRule="auto" w:line="360"/>
        <w:jc w:val="both"/>
        <w:rPr>
          <w:rFonts w:ascii="Arial" w:hAnsi="Arial" w:cs="Arial"/>
          <w:b/>
          <w:b/>
          <w:bCs/>
          <w:color w:val="000000"/>
          <w:lang w:eastAsia="pt-BR"/>
        </w:rPr>
      </w:pPr>
      <w:r>
        <w:rPr>
          <w:rFonts w:cs="Arial" w:ascii="Arial" w:hAnsi="Arial"/>
          <w:color w:val="000000"/>
          <w:lang w:eastAsia="pt-BR"/>
        </w:rPr>
        <w:t>9.3. O MUNICÍPIO prorrogará de ofício a vigência da parceria quando der causa ao atraso na liberação dos recursos, limitada a prorrogação ao exato período do atraso verificado.</w:t>
      </w:r>
    </w:p>
    <w:p>
      <w:pPr>
        <w:pStyle w:val="Standard"/>
        <w:spacing w:lineRule="auto" w:line="360"/>
        <w:jc w:val="both"/>
        <w:rPr>
          <w:rFonts w:ascii="Arial" w:hAnsi="Arial" w:cs="Arial"/>
          <w:color w:val="000000"/>
          <w:lang w:eastAsia="pt-BR"/>
        </w:rPr>
      </w:pPr>
      <w:r>
        <w:rPr>
          <w:rFonts w:cs="Arial" w:ascii="Arial" w:hAnsi="Arial"/>
          <w:b/>
          <w:bCs/>
          <w:color w:val="000000"/>
          <w:lang w:eastAsia="pt-BR"/>
        </w:rPr>
        <w:t>CLÁUSULA DÉCIMA – DA AÇÃO PROMOCIONAL</w:t>
      </w:r>
    </w:p>
    <w:p>
      <w:pPr>
        <w:pStyle w:val="Standard"/>
        <w:spacing w:lineRule="auto" w:line="360"/>
        <w:jc w:val="both"/>
        <w:rPr>
          <w:rFonts w:ascii="Arial" w:hAnsi="Arial" w:cs="Arial"/>
          <w:color w:val="000000"/>
          <w:lang w:eastAsia="pt-BR"/>
        </w:rPr>
      </w:pPr>
      <w:r>
        <w:rPr>
          <w:rFonts w:cs="Arial" w:ascii="Arial" w:hAnsi="Arial"/>
          <w:color w:val="000000"/>
          <w:lang w:eastAsia="pt-BR"/>
        </w:rPr>
        <w:t>10.1. Em qualquer ação promocional relacionada à parceria serão, obrigatoriamente, seguidas as orientações do MUNICÍPIO.</w:t>
      </w:r>
    </w:p>
    <w:p>
      <w:pPr>
        <w:pStyle w:val="Standard"/>
        <w:spacing w:lineRule="auto" w:line="360"/>
        <w:jc w:val="both"/>
        <w:rPr>
          <w:rFonts w:ascii="Arial" w:hAnsi="Arial" w:cs="Arial"/>
          <w:color w:val="000000"/>
          <w:lang w:eastAsia="pt-BR"/>
        </w:rPr>
      </w:pPr>
      <w:r>
        <w:rPr>
          <w:rFonts w:cs="Arial" w:ascii="Arial" w:hAnsi="Arial"/>
          <w:color w:val="000000"/>
          <w:lang w:eastAsia="pt-BR"/>
        </w:rPr>
        <w:t>10.2. É vedada à OSC a realização de qualquer ação promocional relativa ao objeto da parceria sem o consentimento prévio e formal do MUNICÍPIO.</w:t>
      </w:r>
    </w:p>
    <w:p>
      <w:pPr>
        <w:pStyle w:val="Standard"/>
        <w:spacing w:lineRule="auto" w:line="360"/>
        <w:jc w:val="both"/>
        <w:rPr>
          <w:rFonts w:ascii="Arial" w:hAnsi="Arial" w:cs="Arial"/>
          <w:color w:val="000000"/>
          <w:lang w:eastAsia="pt-BR"/>
        </w:rPr>
      </w:pPr>
      <w:r>
        <w:rPr>
          <w:rFonts w:cs="Arial" w:ascii="Arial" w:hAnsi="Arial"/>
          <w:color w:val="000000"/>
          <w:lang w:eastAsia="pt-BR"/>
        </w:rPr>
        <w:t>10.3. Caso a OSC realize ação promocional sem a aprovação do MUNICÍPIO e com recursos da parceria, o valor gasto deverá ser restituído à conta dos recursos disponibilizados e o material produzido deverá ser imediatamente recolhido.</w:t>
      </w:r>
    </w:p>
    <w:p>
      <w:pPr>
        <w:pStyle w:val="Standard"/>
        <w:spacing w:lineRule="auto" w:line="360"/>
        <w:jc w:val="both"/>
        <w:rPr>
          <w:rFonts w:ascii="Arial" w:hAnsi="Arial" w:cs="Arial"/>
          <w:b/>
          <w:b/>
          <w:bCs/>
          <w:color w:val="000000"/>
          <w:lang w:eastAsia="pt-BR"/>
        </w:rPr>
      </w:pPr>
      <w:r>
        <w:rPr>
          <w:rFonts w:cs="Arial" w:ascii="Arial" w:hAnsi="Arial"/>
          <w:color w:val="000000"/>
          <w:lang w:eastAsia="pt-BR"/>
        </w:rPr>
        <w:t>10.4. A divulgação de resultados técnicos, bem como todo e qualquer ato promocional relacionado ao desenvolvimento ou inovação tecnológica e/ou metodológica, decorrentes de trabalhos realizados no âmbito da presente parceria, deverá apresentar o brasão oficial de Contagem, sendo vedada a sua divulgação total ou parcial sem o consentimento prévio e formal do MUNICÍPIO.</w:t>
      </w:r>
    </w:p>
    <w:p>
      <w:pPr>
        <w:pStyle w:val="Standard"/>
        <w:spacing w:lineRule="auto" w:line="360"/>
        <w:jc w:val="both"/>
        <w:rPr>
          <w:rFonts w:ascii="Arial" w:hAnsi="Arial" w:cs="Arial"/>
          <w:color w:val="000000"/>
          <w:lang w:eastAsia="pt-BR"/>
        </w:rPr>
      </w:pPr>
      <w:r>
        <w:rPr>
          <w:rFonts w:cs="Arial" w:ascii="Arial" w:hAnsi="Arial"/>
          <w:b/>
          <w:bCs/>
          <w:color w:val="000000"/>
          <w:lang w:eastAsia="pt-BR"/>
        </w:rPr>
        <w:t>CLÁUSULA DÉCIMA PRIMEIRA – DA DENÚNCIA E DA RESCISÃO</w:t>
      </w:r>
    </w:p>
    <w:p>
      <w:pPr>
        <w:pStyle w:val="Standard"/>
        <w:spacing w:lineRule="auto" w:line="360"/>
        <w:jc w:val="both"/>
        <w:rPr>
          <w:rFonts w:ascii="Arial" w:hAnsi="Arial" w:cs="Arial"/>
          <w:color w:val="000000"/>
          <w:lang w:eastAsia="pt-BR"/>
        </w:rPr>
      </w:pPr>
      <w:r>
        <w:rPr>
          <w:rFonts w:cs="Arial" w:ascii="Arial" w:hAnsi="Arial"/>
          <w:color w:val="000000"/>
          <w:lang w:eastAsia="pt-BR"/>
        </w:rPr>
        <w:t>11.1. A presente parceria poderá, a qualquer tempo, ser denunciada por qualquer dos partícipes, mediante notificação escrita com antecedência de 60 (sessenta) dias e será rescindido por infração legal ou descumprimento das obrigações assumidas, ou pela superveniência de norma legal ou fato que o torne jurídica, material ou formalmente inexequível.</w:t>
      </w:r>
    </w:p>
    <w:p>
      <w:pPr>
        <w:pStyle w:val="Standard"/>
        <w:spacing w:lineRule="auto" w:line="360"/>
        <w:jc w:val="both"/>
        <w:rPr>
          <w:rFonts w:ascii="Arial" w:hAnsi="Arial" w:cs="Arial"/>
          <w:color w:val="000000"/>
          <w:lang w:eastAsia="pt-BR"/>
        </w:rPr>
      </w:pPr>
      <w:r>
        <w:rPr>
          <w:rFonts w:cs="Arial" w:ascii="Arial" w:hAnsi="Arial"/>
          <w:color w:val="000000"/>
          <w:lang w:eastAsia="pt-BR"/>
        </w:rPr>
        <w:t>11.2. Ocorrendo a rescisão ou a denúncia do presente ajuste, MUNICÍPIO e OSC responderão pelas obrigações assumidas até a data de assinatura do respectivo termo de encerramento, devendo a OSC apresentar ao MUNICÍPIO, no prazo de até 30 (trinta) dias, a documentação comprobatória do cumprimento das obrigações assumidas até aquela data.</w:t>
      </w:r>
    </w:p>
    <w:p>
      <w:pPr>
        <w:pStyle w:val="Standard"/>
        <w:spacing w:lineRule="auto" w:line="360"/>
        <w:jc w:val="both"/>
        <w:rPr>
          <w:rFonts w:ascii="Arial" w:hAnsi="Arial" w:cs="Arial"/>
          <w:color w:val="000000"/>
          <w:lang w:eastAsia="pt-BR"/>
        </w:rPr>
      </w:pPr>
      <w:r>
        <w:rPr>
          <w:rFonts w:cs="Arial" w:ascii="Arial" w:hAnsi="Arial"/>
          <w:color w:val="000000"/>
          <w:lang w:eastAsia="pt-BR"/>
        </w:rPr>
        <w:t>11.3. Havendo indícios fundados de malversação do recurso público, o MUNICÍPIO deverá instaurar Tomada de Contas Especial, para apurar irregularidades que tenham motivado a rescisão da parceria.</w:t>
      </w:r>
    </w:p>
    <w:p>
      <w:pPr>
        <w:pStyle w:val="Standard"/>
        <w:spacing w:lineRule="auto" w:line="360"/>
        <w:jc w:val="both"/>
        <w:rPr>
          <w:rFonts w:ascii="Arial" w:hAnsi="Arial" w:cs="Arial"/>
          <w:color w:val="000000"/>
          <w:lang w:eastAsia="pt-BR"/>
        </w:rPr>
      </w:pPr>
      <w:r>
        <w:rPr>
          <w:rFonts w:cs="Arial" w:ascii="Arial" w:hAnsi="Arial"/>
          <w:color w:val="000000"/>
          <w:lang w:eastAsia="pt-BR"/>
        </w:rPr>
        <w:t>11.4. Quando da conclusão, denúncia, rescisão ou extinção do presente ajuste, não tendo ocorrido a utilização total dos recursos financeiros recebidos do MUNICÍPIO ou arrecadados dos usuários, fica a OSC obrigada a restituir, no prazo improrrogável de 30 (trinta) dias contados da data do evento, os saldos financeiros remanescentes, inclusive os provenientes das receitas obtidas das aplicações financeiras, acrescidos de correção monetária e de juros de mora, devendo encaminhar o respectivo comprovante de depósito bancário ao MUNICÍPIO.</w:t>
      </w:r>
    </w:p>
    <w:p>
      <w:pPr>
        <w:pStyle w:val="Standard"/>
        <w:spacing w:lineRule="auto" w:line="360"/>
        <w:jc w:val="both"/>
        <w:rPr>
          <w:rFonts w:ascii="Arial" w:hAnsi="Arial" w:cs="Arial"/>
          <w:b/>
          <w:b/>
          <w:bCs/>
          <w:color w:val="000000"/>
          <w:lang w:eastAsia="pt-BR"/>
        </w:rPr>
      </w:pPr>
      <w:r>
        <w:rPr>
          <w:rFonts w:cs="Arial" w:ascii="Arial" w:hAnsi="Arial"/>
          <w:color w:val="000000"/>
          <w:lang w:eastAsia="pt-BR"/>
        </w:rPr>
        <w:t>11.5. A inobservância do disposto no item anterior ensejará a imediata instauração da tomada de contas especial, sem prejuízo da inscrição de demais sanções e medidas cabíveis.</w:t>
      </w:r>
    </w:p>
    <w:p>
      <w:pPr>
        <w:pStyle w:val="Standard"/>
        <w:spacing w:lineRule="auto" w:line="360"/>
        <w:jc w:val="both"/>
        <w:rPr>
          <w:rFonts w:ascii="Arial" w:hAnsi="Arial" w:cs="Arial"/>
          <w:color w:val="000000"/>
          <w:lang w:eastAsia="pt-BR"/>
        </w:rPr>
      </w:pPr>
      <w:r>
        <w:rPr>
          <w:rFonts w:cs="Arial" w:ascii="Arial" w:hAnsi="Arial"/>
          <w:b/>
          <w:bCs/>
          <w:color w:val="000000"/>
          <w:lang w:eastAsia="pt-BR"/>
        </w:rPr>
        <w:t>CLÁUSULA DÉCIMA SEGUNDA – DAS ALTERAÇÕES</w:t>
      </w:r>
    </w:p>
    <w:p>
      <w:pPr>
        <w:pStyle w:val="Standard"/>
        <w:spacing w:lineRule="auto" w:line="360"/>
        <w:jc w:val="both"/>
        <w:rPr>
          <w:rFonts w:ascii="Arial" w:hAnsi="Arial" w:cs="Arial"/>
          <w:b/>
          <w:b/>
          <w:bCs/>
          <w:color w:val="000000"/>
          <w:lang w:eastAsia="pt-BR"/>
        </w:rPr>
      </w:pPr>
      <w:r>
        <w:rPr>
          <w:rFonts w:cs="Arial" w:ascii="Arial" w:hAnsi="Arial"/>
          <w:color w:val="000000"/>
          <w:lang w:eastAsia="pt-BR"/>
        </w:rPr>
        <w:t>12.1. Este termo poderá ser alterado, mediante termo aditivo, em qualquer de suas cláusulas e condições, exceto no que tange ao seu objeto, de comum acordo, desde que tal interesse seja manifestado por qualquer dos partícipes, previamente e por escrito, observado o disposto neste termo e na legislação aplicável.</w:t>
      </w:r>
    </w:p>
    <w:p>
      <w:pPr>
        <w:pStyle w:val="Standard"/>
        <w:spacing w:lineRule="auto" w:line="360"/>
        <w:jc w:val="both"/>
        <w:rPr>
          <w:rFonts w:ascii="Arial" w:hAnsi="Arial" w:cs="Arial"/>
          <w:color w:val="000000"/>
          <w:lang w:eastAsia="pt-BR"/>
        </w:rPr>
      </w:pPr>
      <w:r>
        <w:rPr>
          <w:rFonts w:cs="Arial" w:ascii="Arial" w:hAnsi="Arial"/>
          <w:b/>
          <w:bCs/>
          <w:color w:val="000000"/>
          <w:lang w:eastAsia="pt-BR"/>
        </w:rPr>
        <w:t>CLÁUSULA DÉCIMA TERCEIRA – DAS RESPONSABILIZAÇÕES E DAS SANÇÕES</w:t>
      </w:r>
    </w:p>
    <w:p>
      <w:pPr>
        <w:pStyle w:val="Standard"/>
        <w:spacing w:lineRule="auto" w:line="360"/>
        <w:jc w:val="both"/>
        <w:rPr>
          <w:rFonts w:ascii="Arial" w:hAnsi="Arial" w:cs="Arial"/>
          <w:color w:val="000000"/>
          <w:lang w:eastAsia="pt-BR"/>
        </w:rPr>
      </w:pPr>
      <w:r>
        <w:rPr>
          <w:rFonts w:cs="Arial" w:ascii="Arial" w:hAnsi="Arial"/>
          <w:color w:val="000000"/>
          <w:lang w:eastAsia="pt-BR"/>
        </w:rPr>
        <w:t>13.1. Pela execução da parceria em desacordo com o plano de trabalho ou com as normas da Lei Federal n. 13.019, de 2014, da Lei Municipal nº.</w:t>
      </w:r>
      <w:r>
        <w:rPr>
          <w:rFonts w:cs="Arial" w:ascii="Arial" w:hAnsi="Arial"/>
          <w:color w:val="000000"/>
        </w:rPr>
        <w:t xml:space="preserve"> 4.910, de 06 de dezembro de 2017</w:t>
      </w:r>
      <w:r>
        <w:rPr>
          <w:rFonts w:cs="Arial" w:ascii="Arial" w:hAnsi="Arial"/>
          <w:color w:val="000000"/>
          <w:lang w:eastAsia="pt-BR"/>
        </w:rPr>
        <w:t>, ou do Decreto Municipal nº. 30, de 23 de fevereiro de 2017, o MUNICÍPIO poderá, garantida a prévia defesa, aplicar à OSC as sanções previstas no artigo 73 da Lei federal n. 13.019, de 2014.</w:t>
      </w:r>
    </w:p>
    <w:p>
      <w:pPr>
        <w:pStyle w:val="Standard"/>
        <w:spacing w:lineRule="auto" w:line="360"/>
        <w:jc w:val="both"/>
        <w:rPr>
          <w:rFonts w:ascii="Arial" w:hAnsi="Arial" w:cs="Arial"/>
          <w:b/>
          <w:b/>
          <w:bCs/>
          <w:color w:val="000000"/>
          <w:lang w:eastAsia="pt-BR"/>
        </w:rPr>
      </w:pPr>
      <w:r>
        <w:rPr>
          <w:rFonts w:cs="Arial" w:ascii="Arial" w:hAnsi="Arial"/>
          <w:color w:val="000000"/>
          <w:lang w:eastAsia="pt-BR"/>
        </w:rPr>
        <w:t>13.1.1. Aplicadas as sanções previstas nesta cláusula, deverão ser as mesmas registradas no sítio eletrônico do MUNICÍPIO.</w:t>
      </w:r>
    </w:p>
    <w:p>
      <w:pPr>
        <w:pStyle w:val="Standard"/>
        <w:spacing w:lineRule="auto" w:line="360"/>
        <w:jc w:val="both"/>
        <w:rPr>
          <w:rFonts w:ascii="Arial" w:hAnsi="Arial" w:cs="Arial"/>
          <w:color w:val="000000"/>
          <w:lang w:eastAsia="pt-BR"/>
        </w:rPr>
      </w:pPr>
      <w:r>
        <w:rPr>
          <w:rFonts w:cs="Arial" w:ascii="Arial" w:hAnsi="Arial"/>
          <w:b/>
          <w:bCs/>
          <w:color w:val="000000"/>
          <w:lang w:eastAsia="pt-BR"/>
        </w:rPr>
        <w:t>CLÁUSULA DÉCIMA QUARTA – DAS DISPOSIÇÕES GERAIS</w:t>
      </w:r>
    </w:p>
    <w:p>
      <w:pPr>
        <w:pStyle w:val="Standard"/>
        <w:spacing w:lineRule="auto" w:line="360"/>
        <w:jc w:val="both"/>
        <w:rPr>
          <w:rFonts w:ascii="Arial" w:hAnsi="Arial" w:cs="Arial"/>
          <w:color w:val="000000"/>
          <w:lang w:eastAsia="pt-BR"/>
        </w:rPr>
      </w:pPr>
      <w:r>
        <w:rPr>
          <w:rFonts w:cs="Arial" w:ascii="Arial" w:hAnsi="Arial"/>
          <w:color w:val="000000"/>
          <w:lang w:eastAsia="pt-BR"/>
        </w:rPr>
        <w:t>14.1. Acordam as partes, ainda, em estabelecer as condições seguintes.</w:t>
      </w:r>
    </w:p>
    <w:p>
      <w:pPr>
        <w:pStyle w:val="Standard"/>
        <w:spacing w:lineRule="auto" w:line="360"/>
        <w:jc w:val="both"/>
        <w:rPr>
          <w:rFonts w:ascii="Arial" w:hAnsi="Arial" w:cs="Arial"/>
          <w:color w:val="000000"/>
          <w:lang w:eastAsia="pt-BR"/>
        </w:rPr>
      </w:pPr>
      <w:r>
        <w:rPr>
          <w:rFonts w:cs="Arial" w:ascii="Arial" w:hAnsi="Arial"/>
          <w:color w:val="000000"/>
          <w:lang w:eastAsia="pt-BR"/>
        </w:rPr>
        <w:t>14.1.1. Os trabalhadores contratados pela OSC não guardam nenhum vínculo empregatício com o MUNICÍPIO, inexistindo, também, qualquer responsabilidade desse último em relação às obrigações trabalhistas e demais encargos assumidos pela OSC.</w:t>
      </w:r>
    </w:p>
    <w:p>
      <w:pPr>
        <w:pStyle w:val="Standard"/>
        <w:spacing w:lineRule="auto" w:line="360"/>
        <w:jc w:val="both"/>
        <w:rPr>
          <w:rFonts w:ascii="Arial" w:hAnsi="Arial" w:cs="Arial"/>
          <w:color w:val="000000"/>
          <w:lang w:eastAsia="pt-BR"/>
        </w:rPr>
      </w:pPr>
      <w:r>
        <w:rPr>
          <w:rFonts w:cs="Arial" w:ascii="Arial" w:hAnsi="Arial"/>
          <w:color w:val="000000"/>
          <w:lang w:eastAsia="pt-BR"/>
        </w:rPr>
        <w:t>14.1.2. O MUNICÍPIO não responde, subsidiária ou solidariamente, pela ausência de cumprimento das obrigações fiscais, trabalhistas, previdenciárias e comerciais assumidas pela OSC, não se responsabilizando, ainda, por eventuais demandas judiciais.</w:t>
      </w:r>
    </w:p>
    <w:p>
      <w:pPr>
        <w:pStyle w:val="Standard"/>
        <w:spacing w:lineRule="auto" w:line="360"/>
        <w:jc w:val="both"/>
        <w:rPr>
          <w:rFonts w:ascii="Arial" w:hAnsi="Arial" w:cs="Arial"/>
          <w:color w:val="000000"/>
          <w:lang w:eastAsia="pt-BR"/>
        </w:rPr>
      </w:pPr>
      <w:r>
        <w:rPr>
          <w:rFonts w:cs="Arial" w:ascii="Arial" w:hAnsi="Arial"/>
          <w:color w:val="000000"/>
          <w:lang w:eastAsia="pt-BR"/>
        </w:rPr>
        <w:t>14.1.3. Todas as comunicações relativas a esta parceria serão consideradas como regularmente efetuadas quando realizadas por meio eletrônico.</w:t>
      </w:r>
    </w:p>
    <w:p>
      <w:pPr>
        <w:pStyle w:val="Standard"/>
        <w:spacing w:lineRule="auto" w:line="360"/>
        <w:jc w:val="both"/>
        <w:rPr>
          <w:rFonts w:ascii="Arial" w:hAnsi="Arial" w:cs="Arial"/>
          <w:b/>
          <w:b/>
          <w:bCs/>
          <w:color w:val="000000"/>
          <w:lang w:eastAsia="pt-BR"/>
        </w:rPr>
      </w:pPr>
      <w:r>
        <w:rPr>
          <w:rFonts w:cs="Arial" w:ascii="Arial" w:hAnsi="Arial"/>
          <w:color w:val="000000"/>
          <w:lang w:eastAsia="pt-BR"/>
        </w:rPr>
        <w:t>14.1.4. As exigências que não puderem ser cumpridas por meio eletrônico deverão ser supridas através da regular instrução processual, em meio físico.</w:t>
      </w:r>
    </w:p>
    <w:p>
      <w:pPr>
        <w:pStyle w:val="Standard"/>
        <w:spacing w:lineRule="auto" w:line="360"/>
        <w:jc w:val="both"/>
        <w:rPr>
          <w:rFonts w:ascii="Arial" w:hAnsi="Arial" w:cs="Arial"/>
          <w:color w:val="000000"/>
          <w:lang w:eastAsia="pt-BR"/>
        </w:rPr>
      </w:pPr>
      <w:r>
        <w:rPr>
          <w:rFonts w:cs="Arial" w:ascii="Arial" w:hAnsi="Arial"/>
          <w:b/>
          <w:bCs/>
          <w:color w:val="000000"/>
          <w:lang w:eastAsia="pt-BR"/>
        </w:rPr>
        <w:t>CLÁUSULA DÉCIMA QUINTA – DO FORO</w:t>
      </w:r>
    </w:p>
    <w:p>
      <w:pPr>
        <w:pStyle w:val="Standard"/>
        <w:spacing w:lineRule="auto" w:line="360"/>
        <w:jc w:val="both"/>
        <w:rPr>
          <w:rFonts w:ascii="Arial" w:hAnsi="Arial" w:cs="Arial"/>
          <w:color w:val="000000"/>
          <w:lang w:eastAsia="pt-BR"/>
        </w:rPr>
      </w:pPr>
      <w:r>
        <w:rPr>
          <w:rFonts w:cs="Arial" w:ascii="Arial" w:hAnsi="Arial"/>
          <w:color w:val="000000"/>
          <w:lang w:eastAsia="pt-BR"/>
        </w:rPr>
        <w:t>15.1. Fica eleito o Foro da Comarca de Contagem para dirimir quaisquer questões resultantes da execução ou da interpretação deste instrumento e que não puderem ser resolvidas administrativamente.</w:t>
      </w:r>
    </w:p>
    <w:p>
      <w:pPr>
        <w:pStyle w:val="Standard"/>
        <w:spacing w:lineRule="auto" w:line="360"/>
        <w:jc w:val="both"/>
        <w:rPr>
          <w:rFonts w:ascii="Arial" w:hAnsi="Arial" w:cs="Arial"/>
          <w:color w:val="000000"/>
          <w:lang w:eastAsia="pt-BR"/>
        </w:rPr>
      </w:pPr>
      <w:r>
        <w:rPr>
          <w:rFonts w:cs="Arial" w:ascii="Arial" w:hAnsi="Arial"/>
          <w:color w:val="000000"/>
          <w:lang w:eastAsia="pt-BR"/>
        </w:rPr>
        <w:t>E, por estarem de acordo com as cláusulas e condições ajustadas, firmam o presente termo, em 2 (duas) vias de igual teor, na presença das testemunhas abaixo assinadas, para que produza os efeitos legais.</w:t>
      </w:r>
    </w:p>
    <w:p>
      <w:pPr>
        <w:pStyle w:val="Standard"/>
        <w:spacing w:lineRule="auto" w:line="360"/>
        <w:jc w:val="both"/>
        <w:rPr>
          <w:rFonts w:ascii="Arial" w:hAnsi="Arial" w:cs="Arial"/>
          <w:color w:val="000000"/>
          <w:lang w:eastAsia="pt-BR"/>
        </w:rPr>
      </w:pPr>
      <w:r>
        <w:rPr>
          <w:rFonts w:cs="Arial" w:ascii="Arial" w:hAnsi="Arial"/>
          <w:color w:val="000000"/>
          <w:lang w:eastAsia="pt-BR"/>
        </w:rPr>
      </w:r>
    </w:p>
    <w:p>
      <w:pPr>
        <w:pStyle w:val="Standard"/>
        <w:spacing w:lineRule="auto" w:line="360"/>
        <w:jc w:val="both"/>
        <w:rPr>
          <w:rFonts w:ascii="Arial" w:hAnsi="Arial" w:cs="Arial"/>
          <w:color w:val="000000"/>
          <w:lang w:eastAsia="pt-BR"/>
        </w:rPr>
      </w:pPr>
      <w:r>
        <w:rPr>
          <w:rFonts w:cs="Arial" w:ascii="Arial" w:hAnsi="Arial"/>
          <w:color w:val="000000"/>
          <w:lang w:eastAsia="pt-BR"/>
        </w:rPr>
        <w:t>Contagem, ___ de ....................... de 2025.</w:t>
      </w:r>
    </w:p>
    <w:p>
      <w:pPr>
        <w:pStyle w:val="Standard"/>
        <w:spacing w:lineRule="auto" w:line="360"/>
        <w:jc w:val="both"/>
        <w:rPr>
          <w:rFonts w:ascii="Arial" w:hAnsi="Arial" w:cs="Arial"/>
          <w:color w:val="000000"/>
          <w:lang w:eastAsia="pt-BR"/>
        </w:rPr>
      </w:pPr>
      <w:r>
        <w:rPr>
          <w:rFonts w:cs="Arial" w:ascii="Arial" w:hAnsi="Arial"/>
          <w:color w:val="000000"/>
          <w:lang w:eastAsia="pt-BR"/>
        </w:rPr>
      </w:r>
    </w:p>
    <w:p>
      <w:pPr>
        <w:pStyle w:val="Standard"/>
        <w:spacing w:lineRule="auto" w:line="360"/>
        <w:jc w:val="both"/>
        <w:rPr>
          <w:rFonts w:ascii="Arial" w:hAnsi="Arial" w:cs="Arial"/>
          <w:color w:val="000000"/>
          <w:lang w:eastAsia="pt-BR"/>
        </w:rPr>
      </w:pPr>
      <w:r>
        <w:rPr>
          <w:rFonts w:cs="Arial" w:ascii="Arial" w:hAnsi="Arial"/>
          <w:color w:val="000000"/>
          <w:lang w:eastAsia="pt-BR"/>
        </w:rPr>
      </w:r>
    </w:p>
    <w:p>
      <w:pPr>
        <w:pStyle w:val="Standard"/>
        <w:spacing w:lineRule="auto" w:line="360"/>
        <w:jc w:val="both"/>
        <w:rPr>
          <w:rFonts w:ascii="Arial" w:hAnsi="Arial" w:cs="Arial"/>
          <w:color w:val="000000"/>
          <w:lang w:eastAsia="pt-BR"/>
        </w:rPr>
      </w:pPr>
      <w:r>
        <w:rPr>
          <w:rFonts w:cs="Arial" w:ascii="Arial" w:hAnsi="Arial"/>
          <w:color w:val="000000"/>
          <w:lang w:eastAsia="pt-BR"/>
        </w:rPr>
      </w:r>
    </w:p>
    <w:p>
      <w:pPr>
        <w:pStyle w:val="Standard"/>
        <w:spacing w:lineRule="auto" w:line="360"/>
        <w:jc w:val="both"/>
        <w:rPr>
          <w:rFonts w:ascii="Arial" w:hAnsi="Arial" w:cs="Arial"/>
          <w:color w:val="000000"/>
          <w:lang w:eastAsia="pt-BR"/>
        </w:rPr>
      </w:pPr>
      <w:r>
        <w:rPr>
          <w:rFonts w:cs="Arial" w:ascii="Arial" w:hAnsi="Arial"/>
          <w:color w:val="000000"/>
          <w:lang w:eastAsia="pt-BR"/>
        </w:rPr>
      </w:r>
    </w:p>
    <w:p>
      <w:pPr>
        <w:pStyle w:val="Normal"/>
        <w:spacing w:lineRule="auto" w:line="360"/>
        <w:jc w:val="center"/>
        <w:rPr>
          <w:rFonts w:ascii="Arial" w:hAnsi="Arial" w:cs="Arial"/>
          <w:b/>
          <w:b/>
          <w:bCs/>
        </w:rPr>
      </w:pPr>
      <w:r>
        <w:rPr>
          <w:rFonts w:cs="Arial" w:ascii="Arial" w:hAnsi="Arial"/>
          <w:b/>
          <w:bCs/>
        </w:rPr>
        <w:t>Daisy Daniela de Barros da Silva</w:t>
      </w:r>
    </w:p>
    <w:p>
      <w:pPr>
        <w:pStyle w:val="Normal"/>
        <w:spacing w:lineRule="auto" w:line="360"/>
        <w:jc w:val="center"/>
        <w:rPr>
          <w:rFonts w:ascii="Arial" w:hAnsi="Arial" w:cs="Arial"/>
          <w:color w:val="000000"/>
          <w:lang w:eastAsia="pt-BR"/>
        </w:rPr>
      </w:pPr>
      <w:r>
        <w:rPr>
          <w:rFonts w:cs="Arial" w:ascii="Arial" w:hAnsi="Arial"/>
          <w:b/>
          <w:bCs/>
        </w:rPr>
        <w:t xml:space="preserve">Secretaria Municipal de </w:t>
      </w:r>
      <w:r>
        <w:rPr>
          <w:rFonts w:cs="Arial" w:ascii="Arial" w:hAnsi="Arial"/>
          <w:b/>
          <w:bCs/>
          <w:color w:val="000000"/>
          <w:lang w:eastAsia="pt-BR"/>
        </w:rPr>
        <w:t>Trabalho e Geração de Renda</w:t>
      </w:r>
    </w:p>
    <w:p>
      <w:pPr>
        <w:pStyle w:val="Standard"/>
        <w:tabs>
          <w:tab w:val="clear" w:pos="708"/>
          <w:tab w:val="center" w:pos="4537" w:leader="none"/>
          <w:tab w:val="left" w:pos="7350" w:leader="none"/>
        </w:tabs>
        <w:spacing w:lineRule="auto" w:line="360"/>
        <w:rPr>
          <w:rFonts w:ascii="Arial" w:hAnsi="Arial" w:cs="Arial"/>
          <w:color w:val="000000"/>
          <w:lang w:eastAsia="pt-BR"/>
        </w:rPr>
      </w:pPr>
      <w:r>
        <w:rPr>
          <w:rFonts w:cs="Arial" w:ascii="Arial" w:hAnsi="Arial"/>
          <w:color w:val="000000"/>
          <w:lang w:eastAsia="pt-BR"/>
        </w:rPr>
        <w:tab/>
      </w:r>
    </w:p>
    <w:p>
      <w:pPr>
        <w:pStyle w:val="Standard"/>
        <w:spacing w:lineRule="auto" w:line="360"/>
        <w:jc w:val="center"/>
        <w:rPr>
          <w:rFonts w:ascii="Arial" w:hAnsi="Arial" w:cs="Arial"/>
          <w:color w:val="000000"/>
          <w:lang w:eastAsia="pt-BR"/>
        </w:rPr>
      </w:pPr>
      <w:r>
        <w:rPr>
          <w:rFonts w:cs="Arial" w:ascii="Arial" w:hAnsi="Arial"/>
          <w:color w:val="000000"/>
          <w:lang w:eastAsia="pt-BR"/>
        </w:rPr>
        <w:t>xxxxxxxxxxxxxxxxxxxxxxxxxxxxxxxxxxxxxxxxx</w:t>
      </w:r>
    </w:p>
    <w:p>
      <w:pPr>
        <w:pStyle w:val="Standard"/>
        <w:spacing w:lineRule="auto" w:line="360"/>
        <w:jc w:val="center"/>
        <w:rPr>
          <w:rFonts w:ascii="Arial" w:hAnsi="Arial" w:cs="Arial"/>
          <w:color w:val="000000"/>
          <w:lang w:eastAsia="pt-BR"/>
        </w:rPr>
      </w:pPr>
      <w:r>
        <w:rPr>
          <w:rFonts w:cs="Arial" w:ascii="Arial" w:hAnsi="Arial"/>
          <w:color w:val="000000"/>
          <w:lang w:eastAsia="pt-BR"/>
        </w:rPr>
        <w:t>Presidente OSC xxxxxxxxxxxxxxxxxxxxx</w:t>
      </w:r>
    </w:p>
    <w:p>
      <w:pPr>
        <w:pStyle w:val="Standard"/>
        <w:spacing w:lineRule="auto" w:line="360"/>
        <w:jc w:val="both"/>
        <w:rPr>
          <w:rFonts w:ascii="Arial" w:hAnsi="Arial" w:cs="Arial"/>
          <w:color w:val="000000"/>
          <w:lang w:eastAsia="pt-BR"/>
        </w:rPr>
      </w:pPr>
      <w:r>
        <w:rPr>
          <w:rFonts w:cs="Arial" w:ascii="Arial" w:hAnsi="Arial"/>
          <w:color w:val="000000"/>
          <w:lang w:eastAsia="pt-BR"/>
        </w:rPr>
      </w:r>
    </w:p>
    <w:p>
      <w:pPr>
        <w:pStyle w:val="Standard"/>
        <w:spacing w:lineRule="auto" w:line="360"/>
        <w:jc w:val="both"/>
        <w:rPr>
          <w:rFonts w:ascii="Arial" w:hAnsi="Arial" w:cs="Arial"/>
          <w:color w:val="000000"/>
          <w:lang w:eastAsia="pt-BR"/>
        </w:rPr>
      </w:pPr>
      <w:r>
        <w:rPr>
          <w:rFonts w:cs="Arial" w:ascii="Arial" w:hAnsi="Arial"/>
          <w:color w:val="000000"/>
          <w:lang w:eastAsia="pt-BR"/>
        </w:rPr>
        <w:t>Testemunhas:</w:t>
      </w:r>
    </w:p>
    <w:p>
      <w:pPr>
        <w:pStyle w:val="Standard"/>
        <w:spacing w:lineRule="auto" w:line="360"/>
        <w:jc w:val="both"/>
        <w:rPr>
          <w:rFonts w:ascii="Arial" w:hAnsi="Arial" w:cs="Arial"/>
          <w:color w:val="000000"/>
          <w:lang w:eastAsia="pt-BR"/>
        </w:rPr>
      </w:pPr>
      <w:r>
        <w:rPr>
          <w:rFonts w:cs="Arial" w:ascii="Arial" w:hAnsi="Arial"/>
          <w:color w:val="000000"/>
          <w:lang w:eastAsia="pt-BR"/>
        </w:rPr>
      </w:r>
    </w:p>
    <w:p>
      <w:pPr>
        <w:pStyle w:val="Standard"/>
        <w:spacing w:lineRule="auto" w:line="360"/>
        <w:jc w:val="both"/>
        <w:rPr>
          <w:rFonts w:ascii="Arial" w:hAnsi="Arial" w:cs="Arial"/>
          <w:color w:val="000000"/>
          <w:lang w:eastAsia="pt-BR"/>
        </w:rPr>
      </w:pPr>
      <w:r>
        <w:rPr>
          <w:rFonts w:cs="Arial" w:ascii="Arial" w:hAnsi="Arial"/>
          <w:color w:val="000000"/>
          <w:lang w:eastAsia="pt-BR"/>
        </w:rPr>
        <w:t>_______________________________</w:t>
        <w:tab/>
        <w:tab/>
        <w:t>______________________________</w:t>
      </w:r>
    </w:p>
    <w:p>
      <w:pPr>
        <w:pStyle w:val="Standard"/>
        <w:spacing w:lineRule="auto" w:line="360"/>
        <w:jc w:val="both"/>
        <w:rPr>
          <w:rFonts w:ascii="Arial" w:hAnsi="Arial" w:cs="Arial"/>
          <w:color w:val="000000"/>
          <w:lang w:eastAsia="pt-BR"/>
        </w:rPr>
      </w:pPr>
      <w:r>
        <w:rPr>
          <w:rFonts w:cs="Arial" w:ascii="Arial" w:hAnsi="Arial"/>
          <w:color w:val="000000"/>
          <w:lang w:eastAsia="pt-BR"/>
        </w:rPr>
        <w:t>Nome:</w:t>
        <w:tab/>
        <w:tab/>
        <w:tab/>
        <w:tab/>
        <w:tab/>
        <w:tab/>
        <w:tab/>
        <w:t>Nome:</w:t>
      </w:r>
    </w:p>
    <w:p>
      <w:pPr>
        <w:pStyle w:val="Standard"/>
        <w:spacing w:lineRule="auto" w:line="360"/>
        <w:jc w:val="both"/>
        <w:rPr>
          <w:rFonts w:ascii="Arial" w:hAnsi="Arial" w:cs="Arial"/>
          <w:color w:val="000000"/>
          <w:lang w:eastAsia="pt-BR"/>
        </w:rPr>
      </w:pPr>
      <w:r>
        <w:rPr>
          <w:rFonts w:cs="Arial" w:ascii="Arial" w:hAnsi="Arial"/>
          <w:color w:val="000000"/>
          <w:lang w:eastAsia="pt-BR"/>
        </w:rPr>
        <w:t>RG:</w:t>
        <w:tab/>
        <w:tab/>
        <w:tab/>
        <w:tab/>
        <w:tab/>
        <w:tab/>
        <w:tab/>
        <w:t xml:space="preserve"> RG:</w:t>
      </w:r>
    </w:p>
    <w:p>
      <w:pPr>
        <w:pStyle w:val="Standard"/>
        <w:spacing w:lineRule="auto" w:line="360"/>
        <w:jc w:val="both"/>
        <w:rPr>
          <w:rFonts w:ascii="Arial" w:hAnsi="Arial" w:eastAsia="SimSun" w:cs="Arial"/>
          <w:b/>
          <w:b/>
          <w:bCs/>
          <w:color w:val="000000"/>
          <w:kern w:val="0"/>
          <w:shd w:fill="FFFF00" w:val="clear"/>
          <w:lang w:eastAsia="pt-BR" w:bidi="hi-IN"/>
        </w:rPr>
      </w:pPr>
      <w:r>
        <w:rPr>
          <w:rFonts w:cs="Arial" w:ascii="Arial" w:hAnsi="Arial"/>
          <w:color w:val="000000"/>
          <w:lang w:eastAsia="pt-BR"/>
        </w:rPr>
        <w:t>CPF:</w:t>
        <w:tab/>
        <w:tab/>
        <w:tab/>
        <w:tab/>
        <w:tab/>
        <w:tab/>
        <w:tab/>
        <w:t xml:space="preserve"> CPF:</w:t>
      </w:r>
      <w:r>
        <w:br w:type="page"/>
      </w:r>
    </w:p>
    <w:p>
      <w:pPr>
        <w:pStyle w:val="Standard2"/>
        <w:suppressAutoHyphens w:val="false"/>
        <w:spacing w:lineRule="auto" w:line="360"/>
        <w:jc w:val="center"/>
        <w:rPr/>
      </w:pPr>
      <w:r>
        <w:rPr>
          <w:b/>
          <w:color w:val="000000"/>
          <w:sz w:val="30"/>
          <w:szCs w:val="30"/>
          <w:lang w:eastAsia="pt-BR"/>
        </w:rPr>
        <w:t>REFERÊNCIAS</w:t>
      </w:r>
    </w:p>
    <w:p>
      <w:pPr>
        <w:pStyle w:val="Standard2"/>
        <w:suppressAutoHyphens w:val="false"/>
        <w:spacing w:lineRule="auto" w:line="360"/>
        <w:jc w:val="center"/>
        <w:rPr>
          <w:sz w:val="12"/>
          <w:szCs w:val="12"/>
        </w:rPr>
      </w:pPr>
      <w:r>
        <w:rPr>
          <w:sz w:val="12"/>
          <w:szCs w:val="12"/>
        </w:rPr>
      </w:r>
    </w:p>
    <w:p>
      <w:pPr>
        <w:pStyle w:val="Standard2"/>
        <w:suppressAutoHyphens w:val="false"/>
        <w:spacing w:lineRule="auto" w:line="276"/>
        <w:jc w:val="both"/>
        <w:rPr>
          <w:sz w:val="12"/>
          <w:szCs w:val="12"/>
        </w:rPr>
      </w:pPr>
      <w:r>
        <w:rPr>
          <w:sz w:val="12"/>
          <w:szCs w:val="12"/>
        </w:rPr>
      </w:r>
    </w:p>
    <w:p>
      <w:pPr>
        <w:pStyle w:val="Standard2"/>
        <w:suppressAutoHyphens w:val="false"/>
        <w:spacing w:lineRule="auto" w:line="276"/>
        <w:jc w:val="both"/>
        <w:rPr/>
      </w:pPr>
      <w:r>
        <w:rPr>
          <w:b/>
          <w:bCs/>
          <w:color w:val="000000"/>
          <w:lang w:eastAsia="pt-BR"/>
        </w:rPr>
        <w:t>BRASIL. CONSTITUIÇÃO (1988) CONSTITUIÇÃO DA REPÚBLICA DO BRASIL</w:t>
      </w:r>
      <w:r>
        <w:rPr>
          <w:color w:val="000000"/>
          <w:lang w:eastAsia="pt-BR"/>
        </w:rPr>
        <w:t xml:space="preserve">, </w:t>
      </w:r>
    </w:p>
    <w:p>
      <w:pPr>
        <w:pStyle w:val="Standard2"/>
        <w:suppressAutoHyphens w:val="false"/>
        <w:spacing w:lineRule="auto" w:line="276"/>
        <w:jc w:val="both"/>
        <w:rPr/>
      </w:pPr>
      <w:r>
        <w:rPr>
          <w:color w:val="000000"/>
          <w:lang w:eastAsia="pt-BR"/>
        </w:rPr>
        <w:t>Disponível em: &lt;http://www.planalto.gov.br/ccivil_03/constituicao/ConstituicaoCompilado.htm&gt; acesso em 16/07/2025;</w:t>
      </w:r>
    </w:p>
    <w:p>
      <w:pPr>
        <w:pStyle w:val="Standard2"/>
        <w:suppressAutoHyphens w:val="false"/>
        <w:spacing w:lineRule="auto" w:line="360"/>
        <w:jc w:val="both"/>
        <w:rPr>
          <w:sz w:val="12"/>
          <w:szCs w:val="12"/>
        </w:rPr>
      </w:pPr>
      <w:r>
        <w:rPr>
          <w:sz w:val="12"/>
          <w:szCs w:val="12"/>
        </w:rPr>
      </w:r>
    </w:p>
    <w:p>
      <w:pPr>
        <w:pStyle w:val="Standard2"/>
        <w:suppressAutoHyphens w:val="false"/>
        <w:spacing w:lineRule="auto" w:line="276"/>
        <w:jc w:val="both"/>
        <w:rPr/>
      </w:pPr>
      <w:r>
        <w:rPr>
          <w:b/>
          <w:bCs/>
          <w:color w:val="000000"/>
          <w:lang w:eastAsia="pt-BR"/>
        </w:rPr>
        <w:t>BRASIL. LEI Nº 13.019, DE 31 DE JULHO DE 2014.</w:t>
      </w:r>
      <w:r>
        <w:rPr>
          <w:color w:val="000000"/>
          <w:lang w:eastAsia="pt-BR"/>
        </w:rPr>
        <w:t xml:space="preserve"> </w:t>
      </w:r>
      <w:r>
        <w:rPr>
          <w:color w:val="000000"/>
        </w:rPr>
        <w:t xml:space="preserve">Estabelece o regime jurídico das parcerias entre a administração pública e as organizações da sociedade civil, em regime de mútua cooperação, para a consecução de finalidades de interesse público e recíproco, mediante a execução de atividades ou de projetos previamente estabelecidos em planos de trabalho inseridos em termos de colaboração, em termos de fomento ou em acordos de cooperação; define diretrizes para a política de fomento, de colaboração e de cooperação com organizações da sociedade civil; e altera as Leis nºs 8.429, de 2 de junho de 1992, e 9.790, de 23 de março de 1999. </w:t>
      </w:r>
      <w:r>
        <w:fldChar w:fldCharType="begin"/>
      </w:r>
      <w:r>
        <w:rPr>
          <w:rStyle w:val="LinkdaInternet"/>
          <w:u w:val="none"/>
          <w:color w:val="000000"/>
        </w:rPr>
        <w:instrText xml:space="preserve"> HYPERLINK "http://www.planalto.gov.br/ccivil_03/_Ato2015-2018/2015/Lei/L13204.htm" \l "art1"</w:instrText>
      </w:r>
      <w:r>
        <w:rPr>
          <w:rStyle w:val="LinkdaInternet"/>
          <w:u w:val="none"/>
          <w:color w:val="000000"/>
        </w:rPr>
        <w:fldChar w:fldCharType="separate"/>
      </w:r>
      <w:r>
        <w:rPr>
          <w:rStyle w:val="LinkdaInternet"/>
          <w:color w:val="000000"/>
          <w:u w:val="none"/>
        </w:rPr>
        <w:t>(Redação dada pela Lei nº 13.204, de 2015)</w:t>
      </w:r>
      <w:r>
        <w:rPr>
          <w:rStyle w:val="LinkdaInternet"/>
          <w:u w:val="none"/>
          <w:color w:val="000000"/>
        </w:rPr>
        <w:fldChar w:fldCharType="end"/>
      </w:r>
      <w:r>
        <w:rPr>
          <w:rStyle w:val="LinkdaInternet"/>
          <w:color w:val="000000"/>
          <w:u w:val="none"/>
        </w:rPr>
        <w:t xml:space="preserve">. </w:t>
      </w:r>
    </w:p>
    <w:p>
      <w:pPr>
        <w:pStyle w:val="Standard2"/>
        <w:suppressAutoHyphens w:val="false"/>
        <w:spacing w:lineRule="auto" w:line="276"/>
        <w:jc w:val="both"/>
        <w:rPr/>
      </w:pPr>
      <w:r>
        <w:rPr>
          <w:color w:val="000000"/>
          <w:lang w:eastAsia="pt-BR"/>
        </w:rPr>
        <w:t>Disponível em &lt;</w:t>
      </w:r>
      <w:hyperlink r:id="rId17">
        <w:r>
          <w:rPr>
            <w:rStyle w:val="LinkdaInternet"/>
            <w:color w:val="000000"/>
            <w:lang w:eastAsia="pt-BR"/>
          </w:rPr>
          <w:t>http://www.planalto.gov.br/ccivil_03/_Ato2011-2014/2014/Lei/L13019.htm</w:t>
        </w:r>
      </w:hyperlink>
      <w:r>
        <w:rPr>
          <w:color w:val="000000"/>
          <w:lang w:eastAsia="pt-BR"/>
        </w:rPr>
        <w:t>&gt;, acesso em 16/07/2025;</w:t>
      </w:r>
    </w:p>
    <w:p>
      <w:pPr>
        <w:pStyle w:val="Standard2"/>
        <w:suppressAutoHyphens w:val="false"/>
        <w:spacing w:lineRule="auto" w:line="276"/>
        <w:jc w:val="both"/>
        <w:rPr>
          <w:sz w:val="12"/>
          <w:szCs w:val="12"/>
        </w:rPr>
      </w:pPr>
      <w:r>
        <w:rPr>
          <w:sz w:val="12"/>
          <w:szCs w:val="12"/>
        </w:rPr>
      </w:r>
    </w:p>
    <w:p>
      <w:pPr>
        <w:pStyle w:val="Standard2"/>
        <w:suppressAutoHyphens w:val="false"/>
        <w:spacing w:lineRule="auto" w:line="276"/>
        <w:jc w:val="both"/>
        <w:rPr>
          <w:sz w:val="12"/>
          <w:szCs w:val="12"/>
        </w:rPr>
      </w:pPr>
      <w:r>
        <w:rPr>
          <w:sz w:val="12"/>
          <w:szCs w:val="12"/>
        </w:rPr>
      </w:r>
    </w:p>
    <w:p>
      <w:pPr>
        <w:pStyle w:val="Standard2"/>
        <w:suppressAutoHyphens w:val="false"/>
        <w:spacing w:lineRule="auto" w:line="276"/>
        <w:jc w:val="both"/>
        <w:rPr/>
      </w:pPr>
      <w:r>
        <w:rPr>
          <w:b/>
          <w:bCs/>
          <w:color w:val="000000"/>
        </w:rPr>
        <w:t xml:space="preserve">CONTAGEM. Lei Municipal nº. 4.910, de 06 de dezembro de 2017. </w:t>
      </w:r>
      <w:r>
        <w:rPr>
          <w:color w:val="000000"/>
        </w:rPr>
        <w:t>Dispõe sobre as regras e procedimentos do regime jurídico das parcerias celebradas entre a Administração Pública Municipal e as organizações da sociedade civil, previstas na Lei Federal nº 13.019, de 31 de julho de 2014</w:t>
      </w:r>
      <w:r>
        <w:rPr>
          <w:i/>
          <w:iCs/>
          <w:color w:val="000000"/>
        </w:rPr>
        <w:t>.</w:t>
      </w:r>
      <w:r>
        <w:rPr>
          <w:color w:val="000000"/>
        </w:rPr>
        <w:t xml:space="preserve"> Disponível em &lt;</w:t>
      </w:r>
      <w:hyperlink r:id="rId18">
        <w:r>
          <w:rPr>
            <w:rStyle w:val="LinkdaInternet"/>
            <w:color w:val="000000"/>
          </w:rPr>
          <w:t>https://www.contagem.mg.gov.br/?legislacao=559494</w:t>
        </w:r>
      </w:hyperlink>
      <w:r>
        <w:rPr>
          <w:color w:val="000000"/>
        </w:rPr>
        <w:t xml:space="preserve">&gt;, acesso em </w:t>
      </w:r>
      <w:r>
        <w:rPr>
          <w:color w:val="000000"/>
          <w:lang w:eastAsia="pt-BR"/>
        </w:rPr>
        <w:t>16/07/2025;</w:t>
      </w:r>
    </w:p>
    <w:p>
      <w:pPr>
        <w:pStyle w:val="Standard2"/>
        <w:suppressAutoHyphens w:val="false"/>
        <w:spacing w:lineRule="auto" w:line="360"/>
        <w:jc w:val="both"/>
        <w:rPr>
          <w:sz w:val="12"/>
          <w:szCs w:val="12"/>
        </w:rPr>
      </w:pPr>
      <w:r>
        <w:rPr>
          <w:sz w:val="12"/>
          <w:szCs w:val="12"/>
        </w:rPr>
      </w:r>
    </w:p>
    <w:p>
      <w:pPr>
        <w:pStyle w:val="Standard2"/>
        <w:suppressAutoHyphens w:val="false"/>
        <w:spacing w:lineRule="auto" w:line="276"/>
        <w:jc w:val="both"/>
        <w:rPr>
          <w:b/>
          <w:b/>
          <w:bCs/>
          <w:color w:val="000000"/>
        </w:rPr>
      </w:pPr>
      <w:r>
        <w:rPr>
          <w:b/>
          <w:bCs/>
          <w:color w:val="000000"/>
        </w:rPr>
        <w:t xml:space="preserve">Manual De Prestação De Contas – Parcerias Voluntárias, Controladoria Geral do Município de Contagem – Abril de 2017. </w:t>
      </w:r>
    </w:p>
    <w:p>
      <w:pPr>
        <w:pStyle w:val="Standard2"/>
        <w:suppressAutoHyphens w:val="false"/>
        <w:spacing w:lineRule="auto" w:line="276"/>
        <w:jc w:val="both"/>
        <w:rPr/>
      </w:pPr>
      <w:r>
        <w:rPr>
          <w:rStyle w:val="Internetlink1"/>
          <w:color w:val="000000"/>
          <w:u w:val="none"/>
        </w:rPr>
        <w:t>Disponível em: &lt;</w:t>
      </w:r>
      <w:hyperlink r:id="rId19">
        <w:r>
          <w:rPr>
            <w:rStyle w:val="LinkdaInternet"/>
            <w:color w:val="000000"/>
          </w:rPr>
          <w:t>https://www.contagem.mg.gov.br/arquivos/arquivos/atos_normativos/manual_convenios.pdf</w:t>
        </w:r>
      </w:hyperlink>
      <w:r>
        <w:rPr>
          <w:rStyle w:val="Internetlink1"/>
          <w:color w:val="000000"/>
          <w:u w:val="none"/>
        </w:rPr>
        <w:t xml:space="preserve">&gt;, </w:t>
      </w:r>
      <w:r>
        <w:rPr>
          <w:rStyle w:val="Internetlink1"/>
          <w:color w:val="000000"/>
          <w:u w:val="none"/>
          <w:lang w:eastAsia="pt-BR"/>
        </w:rPr>
        <w:t>acesso em 16/07/2025;</w:t>
      </w:r>
    </w:p>
    <w:p>
      <w:pPr>
        <w:pStyle w:val="Standard2"/>
        <w:suppressAutoHyphens w:val="false"/>
        <w:spacing w:lineRule="auto" w:line="276"/>
        <w:jc w:val="both"/>
        <w:rPr>
          <w:sz w:val="12"/>
          <w:szCs w:val="12"/>
        </w:rPr>
      </w:pPr>
      <w:r>
        <w:rPr>
          <w:sz w:val="12"/>
          <w:szCs w:val="12"/>
        </w:rPr>
      </w:r>
    </w:p>
    <w:p>
      <w:pPr>
        <w:pStyle w:val="Standard2"/>
        <w:suppressAutoHyphens w:val="false"/>
        <w:spacing w:lineRule="auto" w:line="276"/>
        <w:jc w:val="both"/>
        <w:rPr/>
      </w:pPr>
      <w:r>
        <w:rPr/>
      </w:r>
    </w:p>
    <w:p>
      <w:pPr>
        <w:pStyle w:val="Normal"/>
        <w:ind w:hanging="2"/>
        <w:jc w:val="both"/>
        <w:rPr/>
      </w:pPr>
      <w:r>
        <w:rPr>
          <w:rFonts w:eastAsia="Times New Roman" w:cs="Times New Roman" w:ascii="Times New Roman" w:hAnsi="Times New Roman"/>
          <w:b/>
          <w:color w:val="000000"/>
        </w:rPr>
        <w:t xml:space="preserve">BRASIL. Decreto nº 11.793, de 23 de novembro de 2023 – </w:t>
      </w:r>
      <w:r>
        <w:rPr>
          <w:rFonts w:eastAsia="Times New Roman" w:cs="Times New Roman" w:ascii="Times New Roman" w:hAnsi="Times New Roman"/>
          <w:color w:val="000000"/>
        </w:rPr>
        <w:t xml:space="preserve">Institui o Plano Nacional dos Direitos da Pessoa com Deficiência – Novo Viver Sem Limite. Disponível em: &lt; </w:t>
      </w:r>
      <w:r>
        <w:fldChar w:fldCharType="begin"/>
      </w:r>
      <w:r>
        <w:rPr>
          <w:rStyle w:val="LinkdaInternet"/>
          <w:rFonts w:eastAsia="Times New Roman" w:cs="Times New Roman" w:ascii="Times New Roman" w:hAnsi="Times New Roman"/>
          <w:color w:val="000000"/>
        </w:rPr>
        <w:instrText xml:space="preserve"> HYPERLINK "https://www.planalto.gov.br/ccivil_03/_Ato2023-2026/2023/Decreto/D11793.htm" \l "art8"</w:instrText>
      </w:r>
      <w:r>
        <w:rPr>
          <w:rStyle w:val="LinkdaInternet"/>
          <w:rFonts w:eastAsia="Times New Roman" w:cs="Times New Roman" w:ascii="Times New Roman" w:hAnsi="Times New Roman"/>
          <w:color w:val="000000"/>
        </w:rPr>
        <w:fldChar w:fldCharType="separate"/>
      </w:r>
      <w:r>
        <w:rPr>
          <w:rStyle w:val="LinkdaInternet"/>
          <w:rFonts w:eastAsia="Times New Roman" w:cs="Times New Roman" w:ascii="Times New Roman" w:hAnsi="Times New Roman"/>
          <w:color w:val="000000"/>
        </w:rPr>
        <w:t>https://www.planalto.gov.br/ccivil_03/_Ato2023-2026/2023/Decreto/D11793.htm#art8</w:t>
      </w:r>
      <w:r>
        <w:rPr>
          <w:rStyle w:val="LinkdaInternet"/>
          <w:rFonts w:eastAsia="Times New Roman" w:cs="Times New Roman" w:ascii="Times New Roman" w:hAnsi="Times New Roman"/>
          <w:color w:val="000000"/>
        </w:rPr>
        <w:fldChar w:fldCharType="end"/>
      </w:r>
      <w:r>
        <w:rPr>
          <w:rFonts w:eastAsia="Times New Roman" w:cs="Times New Roman" w:ascii="Times New Roman" w:hAnsi="Times New Roman"/>
          <w:color w:val="000000"/>
        </w:rPr>
        <w:t xml:space="preserve"> &gt; acesso </w:t>
      </w:r>
      <w:r>
        <w:rPr>
          <w:rStyle w:val="Internetlink1"/>
          <w:rFonts w:eastAsia="Times New Roman" w:cs="Times New Roman" w:ascii="Times New Roman" w:hAnsi="Times New Roman"/>
          <w:color w:val="000000"/>
          <w:u w:val="none"/>
          <w:lang w:eastAsia="pt-BR" w:bidi="ar-SA"/>
        </w:rPr>
        <w:t>em 16/07/2025;</w:t>
      </w:r>
    </w:p>
    <w:p>
      <w:pPr>
        <w:pStyle w:val="Normal"/>
        <w:ind w:hanging="2"/>
        <w:jc w:val="both"/>
        <w:rPr/>
      </w:pPr>
      <w:r>
        <w:rPr/>
      </w:r>
    </w:p>
    <w:p>
      <w:pPr>
        <w:pStyle w:val="Normal"/>
        <w:ind w:hanging="2"/>
        <w:jc w:val="both"/>
        <w:rPr/>
      </w:pPr>
      <w:r>
        <w:rPr>
          <w:rFonts w:eastAsia="Times New Roman" w:cs="Times New Roman" w:ascii="Times New Roman" w:hAnsi="Times New Roman"/>
          <w:b/>
          <w:color w:val="000000"/>
        </w:rPr>
        <w:t xml:space="preserve">BRASIL. IBGE – Dados de domicílios de pessoas com deficiência: </w:t>
      </w:r>
      <w:r>
        <w:rPr>
          <w:rFonts w:eastAsia="Times New Roman" w:cs="Times New Roman" w:ascii="Times New Roman" w:hAnsi="Times New Roman"/>
          <w:color w:val="000000"/>
        </w:rPr>
        <w:t xml:space="preserve">Disponível em: &lt; </w:t>
      </w:r>
      <w:hyperlink r:id="rId20">
        <w:r>
          <w:rPr>
            <w:rStyle w:val="LinkdaInternet"/>
            <w:rFonts w:eastAsia="Times New Roman" w:cs="Times New Roman" w:ascii="Times New Roman" w:hAnsi="Times New Roman"/>
            <w:color w:val="000000"/>
          </w:rPr>
          <w:t>https://cidades.ibge.gov.br/brasil/pr/pesquisa/23/23612</w:t>
        </w:r>
      </w:hyperlink>
      <w:r>
        <w:rPr>
          <w:rFonts w:eastAsia="Times New Roman" w:cs="Times New Roman" w:ascii="Times New Roman" w:hAnsi="Times New Roman"/>
          <w:color w:val="000000"/>
        </w:rPr>
        <w:t xml:space="preserve"> &gt;, </w:t>
      </w:r>
      <w:r>
        <w:rPr>
          <w:rStyle w:val="Internetlink1"/>
          <w:rFonts w:eastAsia="Times New Roman" w:cs="Times New Roman" w:ascii="Times New Roman" w:hAnsi="Times New Roman"/>
          <w:color w:val="000000"/>
          <w:u w:val="none"/>
          <w:lang w:eastAsia="pt-BR" w:bidi="ar-SA"/>
        </w:rPr>
        <w:t>acesso em 16/07/2025;</w:t>
      </w:r>
    </w:p>
    <w:p>
      <w:pPr>
        <w:pStyle w:val="Normal"/>
        <w:ind w:hanging="2"/>
        <w:jc w:val="both"/>
        <w:rPr/>
      </w:pPr>
      <w:r>
        <w:rPr/>
      </w:r>
    </w:p>
    <w:p>
      <w:pPr>
        <w:pStyle w:val="Normal"/>
        <w:ind w:hanging="2"/>
        <w:jc w:val="both"/>
        <w:rPr/>
      </w:pPr>
      <w:r>
        <w:rPr>
          <w:rFonts w:eastAsia="Times New Roman" w:cs="Times New Roman" w:ascii="Times New Roman" w:hAnsi="Times New Roman"/>
          <w:b/>
          <w:color w:val="000000"/>
        </w:rPr>
        <w:t>BRASIL. Lei Brasileira de Inclusão da Pessoa com Deficiência.</w:t>
      </w:r>
      <w:r>
        <w:rPr>
          <w:rFonts w:eastAsia="Times New Roman" w:cs="Times New Roman" w:ascii="Times New Roman" w:hAnsi="Times New Roman"/>
          <w:color w:val="000000"/>
        </w:rPr>
        <w:t xml:space="preserve"> Disponível em: &lt; </w:t>
      </w:r>
      <w:hyperlink r:id="rId21">
        <w:r>
          <w:rPr>
            <w:rStyle w:val="LinkdaInternet"/>
            <w:rFonts w:eastAsia="Times New Roman" w:cs="Times New Roman" w:ascii="Times New Roman" w:hAnsi="Times New Roman"/>
            <w:color w:val="000000"/>
          </w:rPr>
          <w:t>http://www.planalto.gov.br/ccivil_03/_Ato2015-2018/2015/Lei/L13146.htm</w:t>
        </w:r>
      </w:hyperlink>
      <w:r>
        <w:rPr>
          <w:rFonts w:eastAsia="Times New Roman" w:cs="Times New Roman" w:ascii="Times New Roman" w:hAnsi="Times New Roman"/>
          <w:color w:val="000000"/>
        </w:rPr>
        <w:t xml:space="preserve">;&gt;, </w:t>
      </w:r>
      <w:r>
        <w:rPr>
          <w:rStyle w:val="Internetlink1"/>
          <w:rFonts w:eastAsia="Times New Roman" w:cs="Times New Roman" w:ascii="Times New Roman" w:hAnsi="Times New Roman"/>
          <w:color w:val="000000"/>
          <w:u w:val="none"/>
          <w:lang w:eastAsia="pt-BR" w:bidi="ar-SA"/>
        </w:rPr>
        <w:t>acesso em 16/07/2025;</w:t>
      </w:r>
    </w:p>
    <w:p>
      <w:pPr>
        <w:pStyle w:val="Normal"/>
        <w:ind w:hanging="2"/>
        <w:jc w:val="both"/>
        <w:rPr/>
      </w:pPr>
      <w:r>
        <w:rPr/>
      </w:r>
    </w:p>
    <w:p>
      <w:pPr>
        <w:pStyle w:val="Normal"/>
        <w:ind w:hanging="2"/>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ind w:hanging="2"/>
        <w:rPr/>
      </w:pPr>
      <w:r>
        <w:rPr/>
      </w:r>
    </w:p>
    <w:p>
      <w:pPr>
        <w:pStyle w:val="Normal"/>
        <w:widowControl/>
        <w:spacing w:lineRule="auto" w:line="276"/>
        <w:jc w:val="both"/>
        <w:rPr>
          <w:rFonts w:ascii="Times New Roman" w:hAnsi="Times New Roman" w:eastAsia="Times New Roman" w:cs="Times New Roman"/>
          <w:color w:val="000000"/>
          <w:sz w:val="12"/>
          <w:szCs w:val="12"/>
        </w:rPr>
      </w:pPr>
      <w:r>
        <w:rPr>
          <w:rFonts w:eastAsia="Times New Roman" w:cs="Times New Roman" w:ascii="Times New Roman" w:hAnsi="Times New Roman"/>
          <w:color w:val="000000"/>
          <w:sz w:val="12"/>
          <w:szCs w:val="12"/>
        </w:rPr>
      </w:r>
    </w:p>
    <w:p>
      <w:pPr>
        <w:pStyle w:val="Normal"/>
        <w:widowControl/>
        <w:spacing w:lineRule="auto" w:line="276"/>
        <w:jc w:val="both"/>
        <w:rPr>
          <w:rFonts w:ascii="Times New Roman" w:hAnsi="Times New Roman" w:eastAsia="Times New Roman" w:cs="Times New Roman"/>
          <w:color w:val="000000"/>
          <w:sz w:val="12"/>
          <w:szCs w:val="12"/>
        </w:rPr>
      </w:pPr>
      <w:r>
        <w:rPr>
          <w:rFonts w:eastAsia="Times New Roman" w:cs="Times New Roman" w:ascii="Times New Roman" w:hAnsi="Times New Roman"/>
          <w:color w:val="000000"/>
          <w:sz w:val="12"/>
          <w:szCs w:val="12"/>
        </w:rPr>
      </w:r>
    </w:p>
    <w:p>
      <w:pPr>
        <w:pStyle w:val="Normal"/>
        <w:widowControl/>
        <w:spacing w:lineRule="auto" w:line="276"/>
        <w:rPr>
          <w:rFonts w:ascii="Times New Roman" w:hAnsi="Times New Roman" w:eastAsia="Times New Roman" w:cs="Times New Roman"/>
          <w:color w:val="000000"/>
          <w:sz w:val="12"/>
          <w:szCs w:val="12"/>
        </w:rPr>
      </w:pPr>
      <w:r>
        <w:rPr>
          <w:rFonts w:eastAsia="Times New Roman" w:cs="Times New Roman" w:ascii="Times New Roman" w:hAnsi="Times New Roman"/>
          <w:color w:val="000000"/>
          <w:sz w:val="12"/>
          <w:szCs w:val="12"/>
        </w:rPr>
      </w:r>
    </w:p>
    <w:p>
      <w:pPr>
        <w:pStyle w:val="Normal"/>
        <w:ind w:hanging="2"/>
        <w:jc w:val="both"/>
        <w:rPr>
          <w:rFonts w:ascii="Times New Roman" w:hAnsi="Times New Roman" w:eastAsia="Times New Roman" w:cs="Times New Roman"/>
          <w:b/>
          <w:b/>
          <w:color w:val="000000"/>
          <w:sz w:val="23"/>
          <w:szCs w:val="23"/>
        </w:rPr>
      </w:pPr>
      <w:r>
        <w:rPr>
          <w:rFonts w:eastAsia="Times New Roman" w:cs="Times New Roman" w:ascii="Times New Roman" w:hAnsi="Times New Roman"/>
          <w:b/>
          <w:color w:val="000000"/>
          <w:sz w:val="23"/>
          <w:szCs w:val="23"/>
        </w:rPr>
      </w:r>
    </w:p>
    <w:p>
      <w:pPr>
        <w:pStyle w:val="Standard2"/>
        <w:suppressAutoHyphens w:val="false"/>
        <w:spacing w:lineRule="auto" w:line="276"/>
        <w:jc w:val="both"/>
        <w:rPr>
          <w:rFonts w:ascii="Arial" w:hAnsi="Arial" w:cs="Arial"/>
          <w:b/>
          <w:b/>
          <w:color w:val="000000"/>
          <w:lang w:eastAsia="pt-BR"/>
        </w:rPr>
      </w:pPr>
      <w:r>
        <w:rPr>
          <w:rFonts w:cs="Arial" w:ascii="Arial" w:hAnsi="Arial"/>
          <w:b/>
          <w:color w:val="000000"/>
          <w:lang w:eastAsia="pt-BR"/>
        </w:rPr>
      </w:r>
    </w:p>
    <w:p>
      <w:pPr>
        <w:pStyle w:val="Corpodotexto"/>
        <w:shd w:val="clear" w:color="auto" w:fill="FFFFFF"/>
        <w:suppressAutoHyphens w:val="false"/>
        <w:spacing w:lineRule="auto" w:line="240" w:before="120" w:after="120"/>
        <w:ind w:left="142" w:hanging="0"/>
        <w:jc w:val="both"/>
        <w:rPr/>
      </w:pPr>
      <w:r>
        <w:rPr>
          <w:rFonts w:eastAsia="Times New Roman" w:cs="Times New Roman" w:ascii="Times New Roman" w:hAnsi="Times New Roman"/>
          <w:b/>
          <w:bCs/>
          <w:color w:val="000000"/>
        </w:rPr>
        <w:t xml:space="preserve">BRASIL, Câmara Federal – </w:t>
      </w:r>
      <w:r>
        <w:rPr>
          <w:rFonts w:eastAsia="Times New Roman" w:cs="Times New Roman" w:ascii="Times New Roman" w:hAnsi="Times New Roman"/>
          <w:color w:val="000000"/>
        </w:rPr>
        <w:t xml:space="preserve">Dispõe sobre a Política Nacional de Economia Solidária e os empreendimentos econômicos solidários, cria o Sistema Nacional de Economia Solidária e dá outras providências. Disponível em: </w:t>
      </w:r>
      <w:hyperlink r:id="rId22">
        <w:r>
          <w:rPr>
            <w:rStyle w:val="LinkdaInternet"/>
            <w:rFonts w:eastAsia="Times New Roman" w:cs="Times New Roman" w:ascii="Times New Roman" w:hAnsi="Times New Roman"/>
            <w:color w:val="000000"/>
          </w:rPr>
          <w:t>https://www.camara.leg.br/proposicoesWeb/prop_mostrarintegra?codteor=1037445&amp;filename=PL%206606/2019%20(N%C2%BA%20Anterior:%20PL%204685/2012</w:t>
        </w:r>
        <w:r>
          <w:rPr>
            <w:rStyle w:val="LinkdaInternet"/>
            <w:rFonts w:eastAsia="Times New Roman" w:cs="Times New Roman" w:ascii="Times New Roman" w:hAnsi="Times New Roman"/>
            <w:color w:val="000000"/>
            <w:u w:val="none"/>
          </w:rPr>
          <w:t>)</w:t>
        </w:r>
      </w:hyperlink>
      <w:r>
        <w:rPr>
          <w:rStyle w:val="LinkdaInternet"/>
          <w:rFonts w:eastAsia="Times New Roman" w:cs="Times New Roman" w:ascii="Times New Roman" w:hAnsi="Times New Roman"/>
          <w:color w:val="000000"/>
          <w:u w:val="none"/>
        </w:rPr>
        <w:t xml:space="preserve">&gt; </w:t>
      </w:r>
      <w:r>
        <w:rPr>
          <w:rStyle w:val="Internetlink1"/>
          <w:rFonts w:eastAsia="Times New Roman" w:cs="Times New Roman" w:ascii="Times New Roman" w:hAnsi="Times New Roman"/>
          <w:color w:val="000000"/>
          <w:u w:val="none"/>
          <w:lang w:eastAsia="pt-BR" w:bidi="ar-SA"/>
        </w:rPr>
        <w:t>acesso em 16/07/2025;</w:t>
      </w:r>
    </w:p>
    <w:p>
      <w:pPr>
        <w:pStyle w:val="Corpodotexto"/>
        <w:shd w:val="clear" w:color="auto" w:fill="FFFFFF"/>
        <w:suppressAutoHyphens w:val="false"/>
        <w:spacing w:lineRule="auto" w:line="240" w:before="120" w:after="120"/>
        <w:ind w:left="142" w:hanging="0"/>
        <w:jc w:val="both"/>
        <w:rPr>
          <w:rFonts w:ascii="Times New Roman" w:hAnsi="Times New Roman" w:eastAsia="Times New Roman" w:cs="Times New Roman"/>
          <w:color w:val="000000"/>
          <w:sz w:val="12"/>
          <w:szCs w:val="12"/>
          <w:shd w:fill="FFFF00" w:val="clear"/>
        </w:rPr>
      </w:pPr>
      <w:r>
        <w:rPr>
          <w:rFonts w:eastAsia="Times New Roman" w:cs="Times New Roman" w:ascii="Times New Roman" w:hAnsi="Times New Roman"/>
          <w:color w:val="000000"/>
          <w:sz w:val="12"/>
          <w:szCs w:val="12"/>
          <w:shd w:fill="FFFF00" w:val="clear"/>
        </w:rPr>
      </w:r>
    </w:p>
    <w:p>
      <w:pPr>
        <w:pStyle w:val="Corpodotexto"/>
        <w:shd w:val="clear" w:color="auto" w:fill="FFFFFF"/>
        <w:suppressAutoHyphens w:val="false"/>
        <w:spacing w:lineRule="auto" w:line="240" w:before="120" w:after="120"/>
        <w:ind w:left="142" w:hanging="0"/>
        <w:jc w:val="both"/>
        <w:rPr/>
      </w:pPr>
      <w:r>
        <w:rPr>
          <w:rFonts w:eastAsia="Times New Roman" w:cs="Times New Roman" w:ascii="Times New Roman" w:hAnsi="Times New Roman"/>
          <w:b/>
          <w:bCs/>
          <w:color w:val="000000"/>
        </w:rPr>
        <w:t xml:space="preserve">BRASIL. Presidência da República. Decreto-Lei Federal nº 5.452, de 1º de maio de 1943 - </w:t>
      </w:r>
      <w:r>
        <w:rPr>
          <w:rFonts w:eastAsia="Times New Roman" w:cs="Times New Roman" w:ascii="Times New Roman" w:hAnsi="Times New Roman"/>
          <w:color w:val="000000"/>
        </w:rPr>
        <w:t xml:space="preserve">que “aprova a Consolidação das Leis do Trabalho”. Brasília, DF: Casa Civil, Subchefia de Assuntos Jurídicos, Diário Oficial da União, 15 MAI 1943. Disponível em: </w:t>
      </w:r>
      <w:hyperlink r:id="rId23">
        <w:r>
          <w:rPr>
            <w:rStyle w:val="LinkdaInternet"/>
            <w:rFonts w:eastAsia="Times New Roman" w:cs="Times New Roman" w:ascii="Times New Roman" w:hAnsi="Times New Roman"/>
            <w:color w:val="000000"/>
          </w:rPr>
          <w:t>https://legislacao.presidencia.gov.br/</w:t>
        </w:r>
      </w:hyperlink>
      <w:r>
        <w:rPr>
          <w:rStyle w:val="LinkdaInternet"/>
          <w:rFonts w:eastAsia="Times New Roman" w:cs="Times New Roman" w:ascii="Times New Roman" w:hAnsi="Times New Roman"/>
          <w:color w:val="000000"/>
        </w:rPr>
        <w:t xml:space="preserve"> </w:t>
      </w:r>
      <w:r>
        <w:rPr>
          <w:rStyle w:val="LinkdaInternet"/>
          <w:rFonts w:eastAsia="Times New Roman" w:cs="Times New Roman" w:ascii="Times New Roman" w:hAnsi="Times New Roman"/>
          <w:color w:val="000000"/>
          <w:u w:val="none"/>
        </w:rPr>
        <w:t xml:space="preserve">&gt; </w:t>
      </w:r>
      <w:r>
        <w:rPr>
          <w:rStyle w:val="Internetlink1"/>
          <w:rFonts w:eastAsia="Times New Roman" w:cs="Times New Roman" w:ascii="Times New Roman" w:hAnsi="Times New Roman"/>
          <w:color w:val="000000"/>
          <w:u w:val="none"/>
          <w:lang w:eastAsia="pt-BR" w:bidi="ar-SA"/>
        </w:rPr>
        <w:t>acesso em 16/07/2025;</w:t>
      </w:r>
    </w:p>
    <w:p>
      <w:pPr>
        <w:pStyle w:val="Corpodotexto"/>
        <w:shd w:val="clear" w:color="auto" w:fill="FFFFFF"/>
        <w:suppressAutoHyphens w:val="false"/>
        <w:spacing w:lineRule="auto" w:line="240" w:before="120" w:after="120"/>
        <w:ind w:left="142" w:hanging="0"/>
        <w:jc w:val="both"/>
        <w:rPr>
          <w:rFonts w:ascii="Times New Roman" w:hAnsi="Times New Roman" w:eastAsia="Times New Roman" w:cs="Times New Roman"/>
          <w:color w:val="000000"/>
          <w:sz w:val="12"/>
          <w:szCs w:val="12"/>
          <w:shd w:fill="FFFF00" w:val="clear"/>
        </w:rPr>
      </w:pPr>
      <w:r>
        <w:rPr>
          <w:rFonts w:eastAsia="Times New Roman" w:cs="Times New Roman" w:ascii="Times New Roman" w:hAnsi="Times New Roman"/>
          <w:color w:val="000000"/>
          <w:sz w:val="12"/>
          <w:szCs w:val="12"/>
          <w:shd w:fill="FFFF00" w:val="clear"/>
        </w:rPr>
      </w:r>
    </w:p>
    <w:p>
      <w:pPr>
        <w:pStyle w:val="Corpodotexto"/>
        <w:shd w:val="clear" w:color="auto" w:fill="FFFFFF"/>
        <w:suppressAutoHyphens w:val="false"/>
        <w:spacing w:lineRule="auto" w:line="240" w:before="120" w:after="120"/>
        <w:ind w:left="142" w:hanging="0"/>
        <w:jc w:val="both"/>
        <w:rPr/>
      </w:pPr>
      <w:r>
        <w:rPr>
          <w:rFonts w:eastAsia="Times New Roman" w:cs="Times New Roman" w:ascii="Times New Roman" w:hAnsi="Times New Roman"/>
          <w:b/>
          <w:bCs/>
          <w:color w:val="000000"/>
        </w:rPr>
        <w:t xml:space="preserve">BRASIL. Presidência da República. Lei Complementar Federal nº 187, de 16 de dezembro de 2021 – </w:t>
      </w:r>
      <w:r>
        <w:rPr>
          <w:rFonts w:eastAsia="Times New Roman" w:cs="Times New Roman" w:ascii="Times New Roman" w:hAnsi="Times New Roman"/>
          <w:color w:val="000000"/>
        </w:rPr>
        <w:t xml:space="preserve">que “dispõe sobre a certificação das entidades beneficentes e regula os procedimentos referentes à imunidade de contribuições à seguridade social de que trata o § 7º do art. 195 da Constituição Federal; altera as Leis nos 5.172, de 25 de outubro de 1966 (Código Tributário Nacional), e 9.532, de 10 de dezembro de 1997; revoga a Lei nº 12.101, de 27 de novembro de 2009, e dispositivos das Leis nos 11.096, de 13 de janeiro de 2005, e 12.249, de 11 de junho de 2010; e dá outras providências”. Brasília, DF: Casa Civil, Subchefia de Assuntos Jurídicos, Diário Oficial da União, 16 DEZ 2021. Disponível em: </w:t>
      </w:r>
      <w:hyperlink r:id="rId24">
        <w:r>
          <w:rPr>
            <w:rStyle w:val="LinkdaInternet"/>
            <w:rFonts w:eastAsia="Times New Roman" w:cs="Times New Roman" w:ascii="Times New Roman" w:hAnsi="Times New Roman"/>
            <w:color w:val="000000"/>
          </w:rPr>
          <w:t>https://legislacao.presidencia.gov.br/</w:t>
        </w:r>
      </w:hyperlink>
      <w:r>
        <w:rPr>
          <w:rStyle w:val="LinkdaInternet"/>
          <w:rFonts w:eastAsia="Times New Roman" w:cs="Times New Roman" w:ascii="Times New Roman" w:hAnsi="Times New Roman"/>
          <w:color w:val="000000"/>
          <w:u w:val="none"/>
        </w:rPr>
        <w:t xml:space="preserve"> &gt;</w:t>
      </w:r>
      <w:r>
        <w:rPr>
          <w:rFonts w:eastAsia="Times New Roman" w:cs="Times New Roman" w:ascii="Times New Roman" w:hAnsi="Times New Roman"/>
          <w:color w:val="000000"/>
        </w:rPr>
        <w:t xml:space="preserve"> </w:t>
      </w:r>
      <w:r>
        <w:rPr>
          <w:rFonts w:eastAsia="Times New Roman" w:cs="Times New Roman" w:ascii="Times New Roman" w:hAnsi="Times New Roman"/>
          <w:color w:val="000000"/>
          <w:lang w:eastAsia="pt-BR" w:bidi="ar-SA"/>
        </w:rPr>
        <w:t>acesso em 16/07/2025;</w:t>
      </w:r>
    </w:p>
    <w:p>
      <w:pPr>
        <w:pStyle w:val="Corpodotexto"/>
        <w:shd w:val="clear" w:color="auto" w:fill="FFFFFF"/>
        <w:suppressAutoHyphens w:val="false"/>
        <w:spacing w:lineRule="auto" w:line="240" w:before="120" w:after="120"/>
        <w:ind w:left="142" w:hanging="0"/>
        <w:jc w:val="both"/>
        <w:rPr>
          <w:rFonts w:ascii="Times New Roman" w:hAnsi="Times New Roman" w:eastAsia="Times New Roman" w:cs="Times New Roman"/>
          <w:color w:val="000000"/>
          <w:sz w:val="12"/>
          <w:szCs w:val="12"/>
          <w:shd w:fill="FFFF00" w:val="clear"/>
        </w:rPr>
      </w:pPr>
      <w:r>
        <w:rPr>
          <w:rFonts w:eastAsia="Times New Roman" w:cs="Times New Roman" w:ascii="Times New Roman" w:hAnsi="Times New Roman"/>
          <w:color w:val="000000"/>
          <w:sz w:val="12"/>
          <w:szCs w:val="12"/>
          <w:shd w:fill="FFFF00" w:val="clear"/>
        </w:rPr>
      </w:r>
    </w:p>
    <w:p>
      <w:pPr>
        <w:pStyle w:val="Corpodotexto"/>
        <w:shd w:val="clear" w:color="auto" w:fill="FFFFFF"/>
        <w:suppressAutoHyphens w:val="false"/>
        <w:spacing w:lineRule="auto" w:line="240" w:before="120" w:after="120"/>
        <w:ind w:left="142" w:hanging="0"/>
        <w:jc w:val="both"/>
        <w:rPr/>
      </w:pPr>
      <w:r>
        <w:rPr>
          <w:rFonts w:eastAsia="Times New Roman" w:cs="Times New Roman" w:ascii="Times New Roman" w:hAnsi="Times New Roman"/>
          <w:b/>
          <w:bCs/>
          <w:color w:val="000000"/>
        </w:rPr>
        <w:t xml:space="preserve">BRASIL. Presidência da República. Lei Federal nº 13.019, de 31 de julho de 2014 – </w:t>
      </w:r>
      <w:r>
        <w:rPr>
          <w:rFonts w:eastAsia="Times New Roman" w:cs="Times New Roman" w:ascii="Times New Roman" w:hAnsi="Times New Roman"/>
          <w:color w:val="000000"/>
        </w:rPr>
        <w:t xml:space="preserve">que “dispõe sobre o sistema nacional de emprego (SINE), criado pelo decreto nº 76.403, de 8 de outubro de 1975”. Brasília, DF: Casa Civil, Subchefia de Assuntos Jurídicos, Diário Oficial da União, 31 JUL 2014. Disponível em: </w:t>
      </w:r>
      <w:hyperlink r:id="rId25">
        <w:r>
          <w:rPr>
            <w:rStyle w:val="LinkdaInternet"/>
            <w:rFonts w:eastAsia="Times New Roman" w:cs="Times New Roman" w:ascii="Times New Roman" w:hAnsi="Times New Roman"/>
            <w:color w:val="000000"/>
          </w:rPr>
          <w:t>https://legislacao.presidencia.gov.br/</w:t>
        </w:r>
      </w:hyperlink>
      <w:r>
        <w:rPr>
          <w:rStyle w:val="LinkdaInternet"/>
          <w:rFonts w:eastAsia="Times New Roman" w:cs="Times New Roman" w:ascii="Times New Roman" w:hAnsi="Times New Roman"/>
          <w:color w:val="000000"/>
          <w:u w:val="none"/>
        </w:rPr>
        <w:t xml:space="preserve"> &gt;</w:t>
      </w:r>
      <w:r>
        <w:rPr>
          <w:rFonts w:eastAsia="Times New Roman" w:cs="Times New Roman" w:ascii="Times New Roman" w:hAnsi="Times New Roman"/>
          <w:color w:val="000000"/>
        </w:rPr>
        <w:t xml:space="preserve"> </w:t>
      </w:r>
      <w:r>
        <w:rPr>
          <w:rFonts w:eastAsia="Times New Roman" w:cs="Times New Roman" w:ascii="Times New Roman" w:hAnsi="Times New Roman"/>
          <w:color w:val="000000"/>
          <w:lang w:eastAsia="pt-BR" w:bidi="ar-SA"/>
        </w:rPr>
        <w:t>acesso em 16/07/2025;</w:t>
      </w:r>
    </w:p>
    <w:p>
      <w:pPr>
        <w:pStyle w:val="Corpodotexto"/>
        <w:shd w:val="clear" w:color="auto" w:fill="FFFFFF"/>
        <w:suppressAutoHyphens w:val="false"/>
        <w:spacing w:lineRule="auto" w:line="240" w:before="120" w:after="120"/>
        <w:ind w:left="142" w:hanging="0"/>
        <w:jc w:val="both"/>
        <w:rPr>
          <w:rFonts w:ascii="Times New Roman" w:hAnsi="Times New Roman" w:eastAsia="Times New Roman" w:cs="Times New Roman"/>
          <w:color w:val="000000"/>
          <w:sz w:val="12"/>
          <w:szCs w:val="12"/>
          <w:shd w:fill="FFFF00" w:val="clear"/>
        </w:rPr>
      </w:pPr>
      <w:r>
        <w:rPr>
          <w:rFonts w:eastAsia="Times New Roman" w:cs="Times New Roman" w:ascii="Times New Roman" w:hAnsi="Times New Roman"/>
          <w:color w:val="000000"/>
          <w:sz w:val="12"/>
          <w:szCs w:val="12"/>
          <w:shd w:fill="FFFF00" w:val="clear"/>
        </w:rPr>
      </w:r>
    </w:p>
    <w:p>
      <w:pPr>
        <w:pStyle w:val="Corpodotexto"/>
        <w:shd w:val="clear" w:color="auto" w:fill="FFFFFF"/>
        <w:spacing w:lineRule="auto" w:line="240" w:before="120" w:after="120"/>
        <w:ind w:left="142" w:hanging="0"/>
        <w:jc w:val="both"/>
        <w:rPr/>
      </w:pPr>
      <w:r>
        <w:rPr>
          <w:rFonts w:eastAsia="Times New Roman" w:cs="Times New Roman" w:ascii="Times New Roman" w:hAnsi="Times New Roman"/>
          <w:b/>
          <w:bCs/>
          <w:color w:val="000000"/>
        </w:rPr>
        <w:t xml:space="preserve">BRASIL. Presidência da República. Lei Federal nº 13.146, de 6 de julho de 2015 – </w:t>
      </w:r>
      <w:r>
        <w:rPr>
          <w:rFonts w:eastAsia="Times New Roman" w:cs="Times New Roman" w:ascii="Times New Roman" w:hAnsi="Times New Roman"/>
          <w:color w:val="000000"/>
        </w:rPr>
        <w:t xml:space="preserve">que “institui a Lei Brasileira de Inclusão da Pessoa com Deficiência (Estatuto da Pessoa com Deficiência)”. Brasília, DF: Casa Civil, Subchefia de Assuntos Jurídicos, Diário Oficial da União, 6 JUL 2015. Disponível em: </w:t>
      </w:r>
      <w:hyperlink r:id="rId26">
        <w:r>
          <w:rPr>
            <w:rStyle w:val="LinkdaInternet"/>
            <w:rFonts w:eastAsia="Times New Roman" w:cs="Times New Roman" w:ascii="Times New Roman" w:hAnsi="Times New Roman"/>
            <w:color w:val="000000"/>
          </w:rPr>
          <w:t>https://legislacao.presidencia.gov.br/</w:t>
        </w:r>
      </w:hyperlink>
      <w:r>
        <w:rPr>
          <w:rFonts w:eastAsia="Times New Roman" w:cs="Times New Roman" w:ascii="Times New Roman" w:hAnsi="Times New Roman"/>
          <w:color w:val="000000"/>
        </w:rPr>
        <w:t xml:space="preserve"> &gt; </w:t>
      </w:r>
      <w:r>
        <w:rPr>
          <w:rFonts w:eastAsia="Times New Roman" w:cs="Times New Roman" w:ascii="Times New Roman" w:hAnsi="Times New Roman"/>
          <w:color w:val="000000"/>
          <w:lang w:eastAsia="pt-BR" w:bidi="ar-SA"/>
        </w:rPr>
        <w:t>acesso em 16/07/2025;</w:t>
      </w:r>
    </w:p>
    <w:p>
      <w:pPr>
        <w:pStyle w:val="Corpodotexto"/>
        <w:shd w:val="clear" w:color="auto" w:fill="FFFFFF"/>
        <w:spacing w:lineRule="auto" w:line="240" w:before="120" w:after="120"/>
        <w:ind w:left="142" w:hanging="0"/>
        <w:jc w:val="both"/>
        <w:rPr>
          <w:rFonts w:ascii="Times New Roman" w:hAnsi="Times New Roman" w:eastAsia="Times New Roman" w:cs="Times New Roman"/>
          <w:color w:val="000000"/>
          <w:sz w:val="12"/>
          <w:szCs w:val="12"/>
          <w:shd w:fill="FFFF00" w:val="clear"/>
        </w:rPr>
      </w:pPr>
      <w:r>
        <w:rPr>
          <w:rFonts w:eastAsia="Times New Roman" w:cs="Times New Roman" w:ascii="Times New Roman" w:hAnsi="Times New Roman"/>
          <w:color w:val="000000"/>
          <w:sz w:val="12"/>
          <w:szCs w:val="12"/>
          <w:shd w:fill="FFFF00" w:val="clear"/>
        </w:rPr>
      </w:r>
    </w:p>
    <w:p>
      <w:pPr>
        <w:pStyle w:val="Corpodotexto"/>
        <w:shd w:val="clear" w:color="auto" w:fill="FFFFFF"/>
        <w:suppressAutoHyphens w:val="false"/>
        <w:spacing w:lineRule="auto" w:line="240" w:before="120" w:after="120"/>
        <w:ind w:left="142" w:hanging="0"/>
        <w:jc w:val="both"/>
        <w:rPr/>
      </w:pPr>
      <w:r>
        <w:rPr>
          <w:rFonts w:eastAsia="Times New Roman" w:cs="Times New Roman" w:ascii="Times New Roman" w:hAnsi="Times New Roman"/>
          <w:b/>
          <w:bCs/>
          <w:color w:val="000000"/>
        </w:rPr>
        <w:t xml:space="preserve">BRASIL. Presidência da República. Lei Federal nº 13.667, de 17 de maio de 2018 – </w:t>
      </w:r>
      <w:r>
        <w:rPr>
          <w:rFonts w:eastAsia="Times New Roman" w:cs="Times New Roman" w:ascii="Times New Roman" w:hAnsi="Times New Roman"/>
          <w:color w:val="000000"/>
        </w:rPr>
        <w:t xml:space="preserve">que “dispõe sobre o sistema nacional de emprego (SINE), criado pelo decreto nº 76.403, de 8 de outubro de 1975”. Brasília, DF: Casa Civil, Subchefia de Assuntos Jurídicos, Diário Oficial da União, 17 MAI 2018. Disponível em: </w:t>
      </w:r>
      <w:hyperlink r:id="rId27">
        <w:r>
          <w:rPr>
            <w:rStyle w:val="LinkdaInternet"/>
            <w:rFonts w:eastAsia="Times New Roman" w:cs="Times New Roman" w:ascii="Times New Roman" w:hAnsi="Times New Roman"/>
            <w:color w:val="000000"/>
          </w:rPr>
          <w:t>https://legislacao.presidencia.gov.br/</w:t>
        </w:r>
      </w:hyperlink>
      <w:r>
        <w:rPr>
          <w:rStyle w:val="LinkdaInternet"/>
          <w:rFonts w:eastAsia="Times New Roman" w:cs="Times New Roman" w:ascii="Times New Roman" w:hAnsi="Times New Roman"/>
          <w:color w:val="000000"/>
        </w:rPr>
        <w:t xml:space="preserve"> </w:t>
      </w:r>
      <w:r>
        <w:rPr>
          <w:rFonts w:eastAsia="Times New Roman" w:cs="Times New Roman" w:ascii="Times New Roman" w:hAnsi="Times New Roman"/>
          <w:color w:val="000000"/>
        </w:rPr>
        <w:t xml:space="preserve">&gt; </w:t>
      </w:r>
      <w:r>
        <w:rPr>
          <w:rFonts w:eastAsia="Times New Roman" w:cs="Times New Roman" w:ascii="Times New Roman" w:hAnsi="Times New Roman"/>
          <w:color w:val="000000"/>
          <w:lang w:eastAsia="pt-BR" w:bidi="ar-SA"/>
        </w:rPr>
        <w:t>acesso em 16/07/2025;</w:t>
      </w:r>
    </w:p>
    <w:p>
      <w:pPr>
        <w:pStyle w:val="Corpodotexto"/>
        <w:shd w:val="clear" w:color="auto" w:fill="FFFFFF"/>
        <w:suppressAutoHyphens w:val="false"/>
        <w:spacing w:lineRule="auto" w:line="240" w:before="120" w:after="120"/>
        <w:ind w:left="142" w:hanging="0"/>
        <w:jc w:val="both"/>
        <w:rPr>
          <w:rFonts w:ascii="Times New Roman" w:hAnsi="Times New Roman" w:eastAsia="Times New Roman" w:cs="Times New Roman"/>
          <w:color w:val="000000"/>
          <w:sz w:val="12"/>
          <w:szCs w:val="12"/>
          <w:shd w:fill="FFFF00" w:val="clear"/>
        </w:rPr>
      </w:pPr>
      <w:r>
        <w:rPr>
          <w:rFonts w:eastAsia="Times New Roman" w:cs="Times New Roman" w:ascii="Times New Roman" w:hAnsi="Times New Roman"/>
          <w:color w:val="000000"/>
          <w:sz w:val="12"/>
          <w:szCs w:val="12"/>
          <w:shd w:fill="FFFF00" w:val="clear"/>
        </w:rPr>
      </w:r>
    </w:p>
    <w:p>
      <w:pPr>
        <w:pStyle w:val="Corpodotexto"/>
        <w:shd w:val="clear" w:color="auto" w:fill="FFFFFF"/>
        <w:spacing w:lineRule="auto" w:line="240" w:before="120" w:after="120"/>
        <w:ind w:left="142" w:hanging="0"/>
        <w:jc w:val="both"/>
        <w:rPr/>
      </w:pPr>
      <w:r>
        <w:rPr>
          <w:rFonts w:eastAsia="Times New Roman" w:cs="Times New Roman" w:ascii="Times New Roman" w:hAnsi="Times New Roman"/>
          <w:b/>
          <w:bCs/>
          <w:color w:val="000000"/>
        </w:rPr>
        <w:t xml:space="preserve">BRASIL. Presidência da República. Lei Federal nº 13.709, de 14 de agosto de 2018 – </w:t>
      </w:r>
      <w:r>
        <w:rPr>
          <w:rFonts w:eastAsia="Times New Roman" w:cs="Times New Roman" w:ascii="Times New Roman" w:hAnsi="Times New Roman"/>
          <w:color w:val="000000"/>
        </w:rPr>
        <w:t xml:space="preserve">que “Lei Geral de Proteção de Dados Pessoais (LGPD)”. Brasília, DF: Casa Civil, Subchefia de Assuntos Jurídicos, Diário Oficial da União, 14 AGO 2018. Disponível em: </w:t>
      </w:r>
      <w:hyperlink r:id="rId28">
        <w:r>
          <w:rPr>
            <w:rStyle w:val="LinkdaInternet"/>
            <w:rFonts w:eastAsia="Times New Roman" w:cs="Times New Roman" w:ascii="Times New Roman" w:hAnsi="Times New Roman"/>
            <w:color w:val="000000"/>
          </w:rPr>
          <w:t>https://legislacao.presidencia.gov.br/</w:t>
        </w:r>
      </w:hyperlink>
      <w:r>
        <w:rPr>
          <w:rFonts w:eastAsia="Times New Roman" w:cs="Times New Roman" w:ascii="Times New Roman" w:hAnsi="Times New Roman"/>
          <w:color w:val="000000"/>
        </w:rPr>
        <w:t xml:space="preserve"> &gt; </w:t>
      </w:r>
      <w:r>
        <w:rPr>
          <w:rFonts w:eastAsia="Times New Roman" w:cs="Times New Roman" w:ascii="Times New Roman" w:hAnsi="Times New Roman"/>
          <w:color w:val="000000"/>
          <w:lang w:eastAsia="pt-BR" w:bidi="ar-SA"/>
        </w:rPr>
        <w:t>acesso em 16/07/2025;</w:t>
      </w:r>
    </w:p>
    <w:p>
      <w:pPr>
        <w:pStyle w:val="Corpodotexto"/>
        <w:shd w:val="clear" w:color="auto" w:fill="FFFFFF"/>
        <w:spacing w:lineRule="auto" w:line="240" w:before="120" w:after="120"/>
        <w:ind w:left="142" w:hanging="0"/>
        <w:jc w:val="both"/>
        <w:rPr>
          <w:rFonts w:ascii="Times New Roman" w:hAnsi="Times New Roman" w:eastAsia="Times New Roman" w:cs="Times New Roman"/>
          <w:color w:val="000000"/>
          <w:shd w:fill="FFFF00" w:val="clear"/>
        </w:rPr>
      </w:pPr>
      <w:r>
        <w:rPr>
          <w:rFonts w:eastAsia="Times New Roman" w:cs="Times New Roman" w:ascii="Times New Roman" w:hAnsi="Times New Roman"/>
          <w:color w:val="000000"/>
          <w:shd w:fill="FFFF00" w:val="clear"/>
        </w:rPr>
      </w:r>
    </w:p>
    <w:p>
      <w:pPr>
        <w:pStyle w:val="Corpodotexto"/>
        <w:shd w:val="clear" w:color="auto" w:fill="FFFFFF"/>
        <w:suppressAutoHyphens w:val="false"/>
        <w:spacing w:lineRule="auto" w:line="240" w:before="120" w:after="120"/>
        <w:ind w:left="142" w:hanging="0"/>
        <w:jc w:val="both"/>
        <w:rPr/>
      </w:pPr>
      <w:r>
        <w:rPr>
          <w:rFonts w:eastAsia="Times New Roman" w:cs="Times New Roman" w:ascii="Times New Roman" w:hAnsi="Times New Roman"/>
          <w:b/>
          <w:bCs/>
          <w:color w:val="000000"/>
        </w:rPr>
        <w:t xml:space="preserve">BRASIL. Presidência da República. Lei Federal nº 8.429, de 2 de junho de 1992 – </w:t>
      </w:r>
      <w:r>
        <w:rPr>
          <w:rFonts w:eastAsia="Times New Roman" w:cs="Times New Roman" w:ascii="Times New Roman" w:hAnsi="Times New Roman"/>
          <w:color w:val="000000"/>
        </w:rPr>
        <w:t xml:space="preserve">que “dispõe sobre as sanções aplicáveis em virtude da prática de atos de improbidade administrativa, de que trata o § 4º do art. 37 da Constituição Federal; e dá outras providências”. Brasília, DF: Casa Civil, Subchefia de Assuntos Jurídicos, Diário Oficial da União, 2 JUN 1992. Disponível em: </w:t>
      </w:r>
      <w:hyperlink r:id="rId29">
        <w:r>
          <w:rPr>
            <w:rStyle w:val="LinkdaInternet"/>
            <w:rFonts w:eastAsia="Times New Roman" w:cs="Times New Roman" w:ascii="Times New Roman" w:hAnsi="Times New Roman"/>
            <w:color w:val="000000"/>
          </w:rPr>
          <w:t>https://legislacao.presidencia.gov.br/</w:t>
        </w:r>
      </w:hyperlink>
      <w:r>
        <w:rPr>
          <w:rFonts w:eastAsia="Times New Roman" w:cs="Times New Roman" w:ascii="Times New Roman" w:hAnsi="Times New Roman"/>
          <w:color w:val="000000"/>
        </w:rPr>
        <w:t xml:space="preserve"> &gt; </w:t>
      </w:r>
      <w:r>
        <w:rPr>
          <w:rFonts w:eastAsia="Times New Roman" w:cs="Times New Roman" w:ascii="Times New Roman" w:hAnsi="Times New Roman"/>
          <w:color w:val="000000"/>
          <w:lang w:eastAsia="pt-BR" w:bidi="ar-SA"/>
        </w:rPr>
        <w:t>acesso em 16/07/2025;</w:t>
      </w:r>
    </w:p>
    <w:p>
      <w:pPr>
        <w:pStyle w:val="Corpodotexto"/>
        <w:shd w:val="clear" w:color="auto" w:fill="FFFFFF"/>
        <w:suppressAutoHyphens w:val="false"/>
        <w:spacing w:lineRule="auto" w:line="240" w:before="120" w:after="120"/>
        <w:ind w:left="142" w:hanging="0"/>
        <w:jc w:val="both"/>
        <w:rPr/>
      </w:pPr>
      <w:r>
        <w:rPr>
          <w:rFonts w:eastAsia="Times New Roman" w:cs="Times New Roman" w:ascii="Times New Roman" w:hAnsi="Times New Roman"/>
          <w:b/>
          <w:bCs/>
          <w:color w:val="000000"/>
        </w:rPr>
        <w:t xml:space="preserve">CONTAGEM. Prefeitura Municipal de Contagem. Decreto Municipal nº 19, de 23 de janeiro de 2017 – </w:t>
      </w:r>
      <w:r>
        <w:rPr>
          <w:rFonts w:eastAsia="Times New Roman" w:cs="Times New Roman" w:ascii="Times New Roman" w:hAnsi="Times New Roman"/>
          <w:color w:val="000000"/>
        </w:rPr>
        <w:t xml:space="preserve">que “dispõe sobre a vedação do nepotismo no âmbito da administração municipal de Contagem”. Contagem, MG: Prefeitura Municipal de Contagem, serviços-e, legislação, Diário Oficial de Contagem, 21 JAN 2017. Disponível em: </w:t>
      </w:r>
      <w:hyperlink r:id="rId30">
        <w:r>
          <w:rPr>
            <w:rStyle w:val="LinkdaInternet"/>
            <w:rFonts w:eastAsia="Times New Roman" w:cs="Times New Roman" w:ascii="Times New Roman" w:hAnsi="Times New Roman"/>
            <w:color w:val="000000"/>
          </w:rPr>
          <w:t>http://legislacao.contagem.mg.gov.br/legislacao/legislacaop</w:t>
        </w:r>
      </w:hyperlink>
      <w:r>
        <w:rPr>
          <w:rFonts w:eastAsia="Times New Roman" w:cs="Times New Roman" w:ascii="Times New Roman" w:hAnsi="Times New Roman"/>
          <w:color w:val="000000"/>
        </w:rPr>
        <w:t xml:space="preserve"> &gt; </w:t>
      </w:r>
      <w:r>
        <w:rPr>
          <w:rFonts w:eastAsia="Times New Roman" w:cs="Times New Roman" w:ascii="Times New Roman" w:hAnsi="Times New Roman"/>
          <w:color w:val="000000"/>
          <w:lang w:eastAsia="pt-BR" w:bidi="ar-SA"/>
        </w:rPr>
        <w:t>acesso em 16/07/2025;</w:t>
      </w:r>
    </w:p>
    <w:p>
      <w:pPr>
        <w:pStyle w:val="Corpodotexto"/>
        <w:shd w:val="clear" w:color="auto" w:fill="FFFFFF"/>
        <w:suppressAutoHyphens w:val="false"/>
        <w:spacing w:lineRule="auto" w:line="240" w:before="120" w:after="120"/>
        <w:ind w:left="142" w:hanging="0"/>
        <w:jc w:val="both"/>
        <w:rPr>
          <w:rFonts w:ascii="Times New Roman" w:hAnsi="Times New Roman" w:eastAsia="Times New Roman" w:cs="Times New Roman"/>
          <w:color w:val="000000"/>
          <w:shd w:fill="FFFF00" w:val="clear"/>
        </w:rPr>
      </w:pPr>
      <w:r>
        <w:rPr>
          <w:rFonts w:eastAsia="Times New Roman" w:cs="Times New Roman" w:ascii="Times New Roman" w:hAnsi="Times New Roman"/>
          <w:color w:val="000000"/>
          <w:shd w:fill="FFFF00" w:val="clear"/>
        </w:rPr>
      </w:r>
    </w:p>
    <w:p>
      <w:pPr>
        <w:pStyle w:val="Corpodotexto"/>
        <w:shd w:val="clear" w:color="auto" w:fill="FFFFFF"/>
        <w:suppressAutoHyphens w:val="false"/>
        <w:spacing w:lineRule="auto" w:line="240" w:before="120" w:after="120"/>
        <w:ind w:left="142" w:hanging="0"/>
        <w:jc w:val="both"/>
        <w:rPr/>
      </w:pPr>
      <w:r>
        <w:rPr>
          <w:rFonts w:eastAsia="Times New Roman" w:cs="Times New Roman" w:ascii="Times New Roman" w:hAnsi="Times New Roman"/>
          <w:b/>
          <w:bCs/>
          <w:color w:val="000000"/>
        </w:rPr>
        <w:t xml:space="preserve">CONTAGEM. Prefeitura Municipal de Contagem. Decreto Municipal nº 30, de 31 de fevereiro de 2017 – </w:t>
      </w:r>
      <w:r>
        <w:rPr>
          <w:rFonts w:eastAsia="Times New Roman" w:cs="Times New Roman" w:ascii="Times New Roman" w:hAnsi="Times New Roman"/>
          <w:color w:val="000000"/>
        </w:rPr>
        <w:t xml:space="preserve">que “dispõe sobre as regras e procedimentos do regime jurídico das parcerias celebradas entre a Administração Pública Municipal e as organizações da sociedade civil, previstas na Lei Federal nº 13.019, de 2014”. Contagem, MG: Prefeitura Municipal de Contagem, serviços-e, legislação, Diário Oficial de Contagem, 23 FEV 2017. Disponível em: </w:t>
      </w:r>
      <w:hyperlink r:id="rId31">
        <w:r>
          <w:rPr>
            <w:rStyle w:val="LinkdaInternet"/>
            <w:rFonts w:eastAsia="Times New Roman" w:cs="Times New Roman" w:ascii="Times New Roman" w:hAnsi="Times New Roman"/>
            <w:color w:val="000000"/>
          </w:rPr>
          <w:t>http://legislacao.contagem.mg.gov.br/legislacao/legislacaop</w:t>
        </w:r>
      </w:hyperlink>
      <w:r>
        <w:rPr>
          <w:rFonts w:eastAsia="Times New Roman" w:cs="Times New Roman" w:ascii="Times New Roman" w:hAnsi="Times New Roman"/>
          <w:color w:val="000000"/>
        </w:rPr>
        <w:t xml:space="preserve"> &gt; </w:t>
      </w:r>
      <w:r>
        <w:rPr>
          <w:rFonts w:eastAsia="Times New Roman" w:cs="Times New Roman" w:ascii="Times New Roman" w:hAnsi="Times New Roman"/>
          <w:color w:val="000000"/>
          <w:lang w:eastAsia="pt-BR" w:bidi="ar-SA"/>
        </w:rPr>
        <w:t>acesso em 16/07/2025;</w:t>
      </w:r>
    </w:p>
    <w:p>
      <w:pPr>
        <w:pStyle w:val="Corpodotexto"/>
        <w:shd w:val="clear" w:color="auto" w:fill="FFFFFF"/>
        <w:suppressAutoHyphens w:val="false"/>
        <w:spacing w:lineRule="auto" w:line="240" w:before="120" w:after="120"/>
        <w:ind w:left="142" w:hanging="0"/>
        <w:jc w:val="both"/>
        <w:rPr>
          <w:rFonts w:ascii="Times New Roman" w:hAnsi="Times New Roman" w:eastAsia="Times New Roman" w:cs="Times New Roman"/>
          <w:color w:val="000000"/>
          <w:shd w:fill="FFFF00" w:val="clear"/>
        </w:rPr>
      </w:pPr>
      <w:r>
        <w:rPr>
          <w:rFonts w:eastAsia="Times New Roman" w:cs="Times New Roman" w:ascii="Times New Roman" w:hAnsi="Times New Roman"/>
          <w:color w:val="000000"/>
          <w:shd w:fill="FFFF00" w:val="clear"/>
        </w:rPr>
      </w:r>
    </w:p>
    <w:p>
      <w:pPr>
        <w:pStyle w:val="Corpodotexto"/>
        <w:shd w:val="clear" w:color="auto" w:fill="FFFFFF"/>
        <w:suppressAutoHyphens w:val="false"/>
        <w:spacing w:lineRule="auto" w:line="240" w:before="120" w:after="120"/>
        <w:ind w:left="142" w:hanging="0"/>
        <w:jc w:val="both"/>
        <w:rPr/>
      </w:pPr>
      <w:r>
        <w:rPr>
          <w:rFonts w:eastAsia="Times New Roman" w:cs="Times New Roman" w:ascii="Times New Roman" w:hAnsi="Times New Roman"/>
          <w:b/>
          <w:bCs/>
          <w:color w:val="000000"/>
        </w:rPr>
        <w:t xml:space="preserve">CONTAGEM. Prefeitura Municipal de Contagem. Decreto Municipal nº 300, de 26 de janeiro de 2006 – </w:t>
      </w:r>
      <w:r>
        <w:rPr>
          <w:rFonts w:eastAsia="Times New Roman" w:cs="Times New Roman" w:ascii="Times New Roman" w:hAnsi="Times New Roman"/>
          <w:color w:val="000000"/>
        </w:rPr>
        <w:t xml:space="preserve">que “institui o Centro Público de Economia Solidária do Município de Contagem, seu Conselho Geral Gestor e dá outras providências”. Contagem, MG: Prefeitura Municipal de Contagem, serviços-e, legislação, Diário Oficial de Contagem, 04 abr 2025. Disponível em: </w:t>
      </w:r>
      <w:hyperlink r:id="rId32">
        <w:r>
          <w:rPr>
            <w:rStyle w:val="LinkdaInternet"/>
            <w:rFonts w:eastAsia="Times New Roman" w:cs="Times New Roman" w:ascii="Times New Roman" w:hAnsi="Times New Roman"/>
            <w:color w:val="000000"/>
          </w:rPr>
          <w:t>http://legislacao.contagem.mg.gov.br/legislacao/legislacaop</w:t>
        </w:r>
      </w:hyperlink>
      <w:r>
        <w:rPr>
          <w:rFonts w:eastAsia="Times New Roman" w:cs="Times New Roman" w:ascii="Times New Roman" w:hAnsi="Times New Roman"/>
          <w:color w:val="000000"/>
        </w:rPr>
        <w:t xml:space="preserve"> &gt; </w:t>
      </w:r>
      <w:r>
        <w:rPr>
          <w:rFonts w:eastAsia="Times New Roman" w:cs="Times New Roman" w:ascii="Times New Roman" w:hAnsi="Times New Roman"/>
          <w:color w:val="000000"/>
          <w:lang w:eastAsia="pt-BR" w:bidi="ar-SA"/>
        </w:rPr>
        <w:t>acesso em 16/07/2025;</w:t>
      </w:r>
    </w:p>
    <w:p>
      <w:pPr>
        <w:pStyle w:val="Corpodotexto"/>
        <w:shd w:val="clear" w:color="auto" w:fill="FFFFFF"/>
        <w:suppressAutoHyphens w:val="false"/>
        <w:spacing w:lineRule="auto" w:line="240" w:before="120" w:after="120"/>
        <w:ind w:left="142" w:hanging="0"/>
        <w:jc w:val="both"/>
        <w:rPr>
          <w:rFonts w:ascii="Times New Roman" w:hAnsi="Times New Roman" w:eastAsia="Times New Roman" w:cs="Times New Roman"/>
          <w:color w:val="000000"/>
          <w:shd w:fill="FFFF00" w:val="clear"/>
        </w:rPr>
      </w:pPr>
      <w:r>
        <w:rPr>
          <w:rFonts w:eastAsia="Times New Roman" w:cs="Times New Roman" w:ascii="Times New Roman" w:hAnsi="Times New Roman"/>
          <w:color w:val="000000"/>
          <w:shd w:fill="FFFF00" w:val="clear"/>
        </w:rPr>
      </w:r>
    </w:p>
    <w:p>
      <w:pPr>
        <w:pStyle w:val="Corpodotexto"/>
        <w:shd w:val="clear" w:color="auto" w:fill="FFFFFF"/>
        <w:suppressAutoHyphens w:val="false"/>
        <w:spacing w:lineRule="auto" w:line="240" w:before="120" w:after="120"/>
        <w:ind w:left="142" w:hanging="0"/>
        <w:jc w:val="both"/>
        <w:rPr/>
      </w:pPr>
      <w:r>
        <w:rPr>
          <w:rFonts w:eastAsia="Times New Roman" w:cs="Times New Roman" w:ascii="Times New Roman" w:hAnsi="Times New Roman"/>
          <w:b/>
          <w:bCs/>
          <w:color w:val="000000"/>
        </w:rPr>
        <w:t xml:space="preserve">CONTAGEM. Prefeitura Municipal de Contagem. Decreto Municipal nº 1529, de 04 de abril de 2025 - </w:t>
      </w:r>
      <w:r>
        <w:rPr>
          <w:rFonts w:eastAsia="Times New Roman" w:cs="Times New Roman" w:ascii="Times New Roman" w:hAnsi="Times New Roman"/>
          <w:color w:val="000000"/>
        </w:rPr>
        <w:t xml:space="preserve">que “Dispõe sobre a estrutura organizacional da Secretaria Municipal de Trabalho e Geração de Renda, as competências e atribuições de suas unidades, as definições e normas sobre seu quadro de pessoal e cargos. ”. Contagem, MG: Prefeitura Municipal de Contagem, serviços-e, legislação, Diário Oficial de Contagem, 17 ABR 2023. Disponível em: </w:t>
      </w:r>
      <w:hyperlink r:id="rId33">
        <w:r>
          <w:rPr>
            <w:rStyle w:val="LinkdaInternet"/>
            <w:rFonts w:eastAsia="Times New Roman" w:cs="Times New Roman" w:ascii="Times New Roman" w:hAnsi="Times New Roman"/>
            <w:color w:val="000000"/>
          </w:rPr>
          <w:t>http://legislacao.contagem.mg.gov.br/legislacao/legislacaop</w:t>
        </w:r>
      </w:hyperlink>
      <w:r>
        <w:rPr>
          <w:rStyle w:val="LinkdaInternet"/>
          <w:rFonts w:eastAsia="Times New Roman" w:cs="Times New Roman" w:ascii="Times New Roman" w:hAnsi="Times New Roman"/>
          <w:color w:val="000000"/>
        </w:rPr>
        <w:t xml:space="preserve"> </w:t>
      </w:r>
      <w:r>
        <w:rPr>
          <w:rFonts w:eastAsia="Times New Roman" w:cs="Times New Roman" w:ascii="Times New Roman" w:hAnsi="Times New Roman"/>
          <w:color w:val="000000"/>
        </w:rPr>
        <w:t xml:space="preserve">&gt; </w:t>
      </w:r>
      <w:r>
        <w:rPr>
          <w:rFonts w:eastAsia="Times New Roman" w:cs="Times New Roman" w:ascii="Times New Roman" w:hAnsi="Times New Roman"/>
          <w:color w:val="000000"/>
          <w:lang w:eastAsia="pt-BR" w:bidi="ar-SA"/>
        </w:rPr>
        <w:t>acesso em 16/07/2025;</w:t>
      </w:r>
    </w:p>
    <w:p>
      <w:pPr>
        <w:pStyle w:val="Corpodotexto"/>
        <w:shd w:val="clear" w:color="auto" w:fill="FFFFFF"/>
        <w:suppressAutoHyphens w:val="false"/>
        <w:spacing w:lineRule="auto" w:line="240" w:before="120" w:after="120"/>
        <w:ind w:left="142" w:hanging="0"/>
        <w:jc w:val="both"/>
        <w:rPr>
          <w:rFonts w:ascii="Times New Roman" w:hAnsi="Times New Roman" w:eastAsia="Times New Roman" w:cs="Times New Roman"/>
          <w:color w:val="000000"/>
          <w:shd w:fill="FFFF00" w:val="clear"/>
        </w:rPr>
      </w:pPr>
      <w:r>
        <w:rPr>
          <w:rFonts w:eastAsia="Times New Roman" w:cs="Times New Roman" w:ascii="Times New Roman" w:hAnsi="Times New Roman"/>
          <w:color w:val="000000"/>
          <w:shd w:fill="FFFF00" w:val="clear"/>
        </w:rPr>
      </w:r>
    </w:p>
    <w:p>
      <w:pPr>
        <w:pStyle w:val="Corpodotexto"/>
        <w:shd w:val="clear" w:color="auto" w:fill="FFFFFF"/>
        <w:suppressAutoHyphens w:val="false"/>
        <w:spacing w:lineRule="auto" w:line="240" w:before="120" w:after="120"/>
        <w:ind w:left="142" w:hanging="0"/>
        <w:jc w:val="both"/>
        <w:rPr/>
      </w:pPr>
      <w:r>
        <w:rPr>
          <w:rFonts w:eastAsia="Times New Roman" w:cs="Times New Roman" w:ascii="Times New Roman" w:hAnsi="Times New Roman"/>
          <w:b/>
          <w:bCs/>
          <w:color w:val="000000"/>
        </w:rPr>
        <w:t xml:space="preserve">CONTAGEM. Prefeitura Municipal de Contagem. Lei Complementar Municipal nº 247, de 29 de dezembro de 2017 – </w:t>
      </w:r>
      <w:r>
        <w:rPr>
          <w:rFonts w:eastAsia="Times New Roman" w:cs="Times New Roman" w:ascii="Times New Roman" w:hAnsi="Times New Roman"/>
          <w:color w:val="000000"/>
        </w:rPr>
        <w:t xml:space="preserve">que “dispõe sobre a Organização da Administração Direta e Indireta do Poder Executivo Municipal e dá outras providências”. Contagem, MG: Prefeitura Municipal de Contagem, serviços-e, legislação, Diário Oficial de Contagem, 29 DEZ 2017. Disponível em: </w:t>
      </w:r>
      <w:hyperlink r:id="rId34">
        <w:r>
          <w:rPr>
            <w:rStyle w:val="LinkdaInternet"/>
            <w:rFonts w:eastAsia="Times New Roman" w:cs="Times New Roman" w:ascii="Times New Roman" w:hAnsi="Times New Roman"/>
            <w:color w:val="000000"/>
          </w:rPr>
          <w:t>http://legislacao.contagem.mg.gov.br/legislacao/legislacaop</w:t>
        </w:r>
      </w:hyperlink>
      <w:r>
        <w:rPr>
          <w:rFonts w:eastAsia="Times New Roman" w:cs="Times New Roman" w:ascii="Times New Roman" w:hAnsi="Times New Roman"/>
          <w:color w:val="000000"/>
        </w:rPr>
        <w:t xml:space="preserve"> &gt; </w:t>
      </w:r>
      <w:r>
        <w:rPr>
          <w:rFonts w:eastAsia="Times New Roman" w:cs="Times New Roman" w:ascii="Times New Roman" w:hAnsi="Times New Roman"/>
          <w:color w:val="000000"/>
          <w:lang w:eastAsia="pt-BR" w:bidi="ar-SA"/>
        </w:rPr>
        <w:t>acesso em 16/07/2025;</w:t>
      </w:r>
    </w:p>
    <w:p>
      <w:pPr>
        <w:pStyle w:val="Corpodotexto"/>
        <w:shd w:val="clear" w:color="auto" w:fill="FFFFFF"/>
        <w:suppressAutoHyphens w:val="false"/>
        <w:spacing w:lineRule="auto" w:line="240" w:before="120" w:after="120"/>
        <w:ind w:left="142" w:hanging="0"/>
        <w:jc w:val="both"/>
        <w:rPr>
          <w:rFonts w:ascii="Times New Roman" w:hAnsi="Times New Roman" w:eastAsia="Times New Roman" w:cs="Times New Roman"/>
          <w:color w:val="000000"/>
          <w:shd w:fill="FFFF00" w:val="clear"/>
        </w:rPr>
      </w:pPr>
      <w:r>
        <w:rPr>
          <w:rFonts w:eastAsia="Times New Roman" w:cs="Times New Roman" w:ascii="Times New Roman" w:hAnsi="Times New Roman"/>
          <w:color w:val="000000"/>
          <w:shd w:fill="FFFF00" w:val="clear"/>
        </w:rPr>
      </w:r>
    </w:p>
    <w:p>
      <w:pPr>
        <w:pStyle w:val="Corpodotexto"/>
        <w:shd w:val="clear" w:color="auto" w:fill="FFFFFF"/>
        <w:suppressAutoHyphens w:val="false"/>
        <w:spacing w:lineRule="auto" w:line="240" w:before="120" w:after="120"/>
        <w:ind w:left="142" w:hanging="0"/>
        <w:jc w:val="both"/>
        <w:rPr/>
      </w:pPr>
      <w:r>
        <w:rPr>
          <w:rFonts w:eastAsia="Times New Roman" w:cs="Times New Roman" w:ascii="Times New Roman" w:hAnsi="Times New Roman"/>
          <w:b/>
          <w:bCs/>
          <w:color w:val="000000"/>
        </w:rPr>
        <w:t xml:space="preserve">CONTAGEM. Prefeitura Municipal de Contagem. Lei Municipal nº 4.025, de 18 de julho de 2006 – </w:t>
      </w:r>
      <w:r>
        <w:rPr>
          <w:rFonts w:eastAsia="Times New Roman" w:cs="Times New Roman" w:ascii="Times New Roman" w:hAnsi="Times New Roman"/>
          <w:color w:val="000000"/>
        </w:rPr>
        <w:t xml:space="preserve">que “cria diretrizes e estabelece princípios fundamentais e objetivos da Política Municipal de Fomento à Economia Popular e Solidária de Contagem, e dá outras providências”. Contagem, MG: Prefeitura Municipal de Contagem, serviços-e, legislação, Diário Oficial de Contagem, 18 JUL 2006. Disponível em: </w:t>
      </w:r>
      <w:hyperlink r:id="rId35">
        <w:r>
          <w:rPr>
            <w:rStyle w:val="LinkdaInternet"/>
            <w:rFonts w:eastAsia="Times New Roman" w:cs="Times New Roman" w:ascii="Times New Roman" w:hAnsi="Times New Roman"/>
            <w:color w:val="000000"/>
          </w:rPr>
          <w:t>http://legislacao.contagem.mg.gov.br/legislacao/legislacaop</w:t>
        </w:r>
      </w:hyperlink>
      <w:r>
        <w:rPr>
          <w:rFonts w:eastAsia="Times New Roman" w:cs="Times New Roman" w:ascii="Times New Roman" w:hAnsi="Times New Roman"/>
          <w:color w:val="000000"/>
        </w:rPr>
        <w:t xml:space="preserve"> &gt; </w:t>
      </w:r>
      <w:r>
        <w:rPr>
          <w:rFonts w:eastAsia="Times New Roman" w:cs="Times New Roman" w:ascii="Times New Roman" w:hAnsi="Times New Roman"/>
          <w:color w:val="000000"/>
          <w:lang w:eastAsia="pt-BR" w:bidi="ar-SA"/>
        </w:rPr>
        <w:t>acesso em 16/07/2025;</w:t>
      </w:r>
    </w:p>
    <w:p>
      <w:pPr>
        <w:pStyle w:val="Corpodotexto"/>
        <w:shd w:val="clear" w:color="auto" w:fill="FFFFFF"/>
        <w:suppressAutoHyphens w:val="false"/>
        <w:spacing w:lineRule="auto" w:line="240" w:before="120" w:after="120"/>
        <w:ind w:left="142" w:hanging="0"/>
        <w:jc w:val="both"/>
        <w:rPr>
          <w:rFonts w:ascii="Times New Roman" w:hAnsi="Times New Roman" w:eastAsia="Times New Roman" w:cs="Times New Roman"/>
          <w:color w:val="000000"/>
          <w:shd w:fill="FFFF00" w:val="clear"/>
        </w:rPr>
      </w:pPr>
      <w:r>
        <w:rPr>
          <w:rFonts w:eastAsia="Times New Roman" w:cs="Times New Roman" w:ascii="Times New Roman" w:hAnsi="Times New Roman"/>
          <w:color w:val="000000"/>
          <w:shd w:fill="FFFF00" w:val="clear"/>
        </w:rPr>
      </w:r>
    </w:p>
    <w:p>
      <w:pPr>
        <w:pStyle w:val="Corpodotexto"/>
        <w:shd w:val="clear" w:color="auto" w:fill="FFFFFF"/>
        <w:suppressAutoHyphens w:val="false"/>
        <w:spacing w:lineRule="auto" w:line="240" w:before="120" w:after="120"/>
        <w:ind w:left="142" w:hanging="0"/>
        <w:jc w:val="both"/>
        <w:rPr/>
      </w:pPr>
      <w:r>
        <w:rPr>
          <w:rFonts w:eastAsia="Times New Roman" w:cs="Times New Roman" w:ascii="Times New Roman" w:hAnsi="Times New Roman"/>
          <w:b/>
          <w:bCs/>
          <w:color w:val="000000"/>
        </w:rPr>
        <w:t xml:space="preserve">CONTAGEM. Prefeitura Municipal de Contagem. Lei Municipal nº 4.910, 6 de dezembro de 2017 – </w:t>
      </w:r>
      <w:r>
        <w:rPr>
          <w:rFonts w:eastAsia="Times New Roman" w:cs="Times New Roman" w:ascii="Times New Roman" w:hAnsi="Times New Roman"/>
          <w:color w:val="000000"/>
        </w:rPr>
        <w:t xml:space="preserve">que “dispõe sobre as regras e procedimentos do regime jurídico das parcerias celebradas entre a Administração Pública Municipal e as organizações da sociedade civil, previstas na Lei Federal nº 13.019, de 2014”. Contagem, MG: Prefeitura Municipal de Contagem, serviços-e, legislação, Diário Oficial de Contagem, 6 DEZ 2017. Disponível em: </w:t>
      </w:r>
      <w:hyperlink r:id="rId36">
        <w:r>
          <w:rPr>
            <w:rStyle w:val="LinkdaInternet"/>
            <w:rFonts w:eastAsia="Times New Roman" w:cs="Times New Roman" w:ascii="Times New Roman" w:hAnsi="Times New Roman"/>
            <w:color w:val="000000"/>
          </w:rPr>
          <w:t>http://legislacao.contagem.mg.gov.br/legislacao/legislacaop</w:t>
        </w:r>
      </w:hyperlink>
      <w:r>
        <w:rPr>
          <w:rFonts w:eastAsia="Times New Roman" w:cs="Times New Roman" w:ascii="Times New Roman" w:hAnsi="Times New Roman"/>
          <w:color w:val="000000"/>
        </w:rPr>
        <w:t xml:space="preserve"> &gt; </w:t>
      </w:r>
      <w:r>
        <w:rPr>
          <w:rFonts w:eastAsia="Times New Roman" w:cs="Times New Roman" w:ascii="Times New Roman" w:hAnsi="Times New Roman"/>
          <w:color w:val="000000"/>
          <w:lang w:eastAsia="pt-BR" w:bidi="ar-SA"/>
        </w:rPr>
        <w:t>acesso em 16/07/2025;</w:t>
      </w:r>
    </w:p>
    <w:p>
      <w:pPr>
        <w:pStyle w:val="Corpodotexto"/>
        <w:shd w:val="clear" w:color="auto" w:fill="FFFFFF"/>
        <w:suppressAutoHyphens w:val="false"/>
        <w:spacing w:lineRule="auto" w:line="240" w:before="120" w:after="120"/>
        <w:ind w:left="142" w:hanging="0"/>
        <w:jc w:val="both"/>
        <w:rPr>
          <w:rFonts w:ascii="Times New Roman" w:hAnsi="Times New Roman" w:eastAsia="Times New Roman" w:cs="Times New Roman"/>
          <w:color w:val="000000"/>
          <w:shd w:fill="FFFF00" w:val="clear"/>
        </w:rPr>
      </w:pPr>
      <w:r>
        <w:rPr>
          <w:rFonts w:eastAsia="Times New Roman" w:cs="Times New Roman" w:ascii="Times New Roman" w:hAnsi="Times New Roman"/>
          <w:color w:val="000000"/>
          <w:shd w:fill="FFFF00" w:val="clear"/>
        </w:rPr>
      </w:r>
    </w:p>
    <w:p>
      <w:pPr>
        <w:pStyle w:val="Corpodotexto"/>
        <w:shd w:val="clear" w:color="auto" w:fill="FFFFFF"/>
        <w:suppressAutoHyphens w:val="false"/>
        <w:spacing w:lineRule="auto" w:line="240" w:before="120" w:after="120"/>
        <w:ind w:left="142" w:hanging="0"/>
        <w:jc w:val="both"/>
        <w:rPr/>
      </w:pPr>
      <w:r>
        <w:rPr>
          <w:rFonts w:eastAsia="Times New Roman" w:cs="Times New Roman" w:ascii="Times New Roman" w:hAnsi="Times New Roman"/>
          <w:b/>
          <w:bCs/>
          <w:color w:val="000000"/>
        </w:rPr>
        <w:t xml:space="preserve">CONTAGEM. Prefeitura Municipal de Contagem. Lei Municipal nº 5.003, de 13 de junho de 2019 – </w:t>
      </w:r>
      <w:r>
        <w:rPr>
          <w:rFonts w:eastAsia="Times New Roman" w:cs="Times New Roman" w:ascii="Times New Roman" w:hAnsi="Times New Roman"/>
          <w:color w:val="000000"/>
        </w:rPr>
        <w:t xml:space="preserve">que “institui o Conselho Municipal de Trabalho e Geração de Renda de Contagem e o Fundo do Trabalho de Contagem e dá outras providências”. Contagem, MG: Prefeitura Municipal de Contagem, serviços-e, legislação, Diário Oficial de Contagem, 13 JUN 2019. Disponível em: </w:t>
      </w:r>
      <w:hyperlink r:id="rId37">
        <w:r>
          <w:rPr>
            <w:rStyle w:val="LinkdaInternet"/>
            <w:rFonts w:eastAsia="Times New Roman" w:cs="Times New Roman" w:ascii="Times New Roman" w:hAnsi="Times New Roman"/>
            <w:color w:val="000000"/>
          </w:rPr>
          <w:t>http://legislacao.contagem.mg.gov.br/legislacao/legislacaop</w:t>
        </w:r>
      </w:hyperlink>
      <w:r>
        <w:rPr>
          <w:rFonts w:eastAsia="Times New Roman" w:cs="Times New Roman" w:ascii="Times New Roman" w:hAnsi="Times New Roman"/>
          <w:color w:val="000000"/>
        </w:rPr>
        <w:t xml:space="preserve"> &gt; </w:t>
      </w:r>
      <w:r>
        <w:rPr>
          <w:rFonts w:eastAsia="Times New Roman" w:cs="Times New Roman" w:ascii="Times New Roman" w:hAnsi="Times New Roman"/>
          <w:color w:val="000000"/>
          <w:lang w:eastAsia="pt-BR" w:bidi="ar-SA"/>
        </w:rPr>
        <w:t>acesso em 16/07/2025;</w:t>
      </w:r>
    </w:p>
    <w:p>
      <w:pPr>
        <w:pStyle w:val="Corpodotexto"/>
        <w:shd w:val="clear" w:color="auto" w:fill="FFFFFF"/>
        <w:suppressAutoHyphens w:val="false"/>
        <w:spacing w:lineRule="auto" w:line="240" w:before="120" w:after="120"/>
        <w:ind w:left="142" w:hanging="0"/>
        <w:jc w:val="both"/>
        <w:rPr>
          <w:rFonts w:ascii="Times New Roman" w:hAnsi="Times New Roman" w:eastAsia="Times New Roman" w:cs="Times New Roman"/>
          <w:color w:val="000000"/>
          <w:shd w:fill="FFFF00" w:val="clear"/>
        </w:rPr>
      </w:pPr>
      <w:r>
        <w:rPr>
          <w:rFonts w:eastAsia="Times New Roman" w:cs="Times New Roman" w:ascii="Times New Roman" w:hAnsi="Times New Roman"/>
          <w:color w:val="000000"/>
          <w:shd w:fill="FFFF00" w:val="clear"/>
        </w:rPr>
      </w:r>
    </w:p>
    <w:p>
      <w:pPr>
        <w:pStyle w:val="Standard"/>
        <w:suppressAutoHyphens w:val="false"/>
        <w:spacing w:lineRule="auto" w:line="276"/>
        <w:jc w:val="both"/>
        <w:rPr/>
      </w:pPr>
      <w:r>
        <w:rPr>
          <w:b/>
          <w:bCs/>
          <w:color w:val="000000"/>
          <w:lang w:bidi="hi-IN"/>
        </w:rPr>
        <w:t xml:space="preserve">CONTAGEM. Prefeitura Municipal de Contagem. Lei Municipal nº 5.437, de 21 de dezembro de 2023 – </w:t>
      </w:r>
      <w:r>
        <w:rPr>
          <w:color w:val="000000"/>
          <w:lang w:bidi="hi-IN"/>
        </w:rPr>
        <w:t xml:space="preserve">que “dispõe sobre a revisão do Plano Plurianual do Município de Contagem - PPA 2022-2025, para os exercícios de 202x a 2025”. Contagem, MG: Prefeitura Municipal de Contagem, serviços-e, legislação, Diário Oficial de Contagem, 21 DEZ 2023. Disponível em: </w:t>
      </w:r>
      <w:hyperlink r:id="rId38">
        <w:r>
          <w:rPr>
            <w:rStyle w:val="LinkdaInternet"/>
            <w:color w:val="000000"/>
            <w:lang w:bidi="hi-IN"/>
          </w:rPr>
          <w:t>http://legislacao.contagem.mg.gov.br/legislacao/legislacaop</w:t>
        </w:r>
      </w:hyperlink>
      <w:r>
        <w:rPr>
          <w:color w:val="000000"/>
          <w:lang w:bidi="hi-IN"/>
        </w:rPr>
        <w:t xml:space="preserve"> &gt; </w:t>
      </w:r>
      <w:r>
        <w:rPr>
          <w:color w:val="000000"/>
          <w:lang w:eastAsia="pt-BR"/>
        </w:rPr>
        <w:t>acesso em 16/07/2025;</w:t>
      </w:r>
    </w:p>
    <w:p>
      <w:pPr>
        <w:pStyle w:val="Standard"/>
        <w:suppressAutoHyphens w:val="false"/>
        <w:spacing w:lineRule="auto" w:line="276"/>
        <w:jc w:val="both"/>
        <w:rPr>
          <w:color w:val="000000"/>
          <w:lang w:bidi="hi-IN"/>
        </w:rPr>
      </w:pPr>
      <w:r>
        <w:rPr>
          <w:color w:val="000000"/>
          <w:lang w:bidi="hi-IN"/>
        </w:rPr>
      </w:r>
    </w:p>
    <w:p>
      <w:pPr>
        <w:pStyle w:val="Standard"/>
        <w:suppressAutoHyphens w:val="false"/>
        <w:spacing w:lineRule="auto" w:line="276"/>
        <w:jc w:val="both"/>
        <w:rPr>
          <w:rFonts w:ascii="Arial" w:hAnsi="Arial" w:cs="Arial"/>
        </w:rPr>
      </w:pPr>
      <w:r>
        <w:rPr>
          <w:rFonts w:cs="Arial" w:ascii="Arial" w:hAnsi="Arial"/>
        </w:rPr>
      </w:r>
    </w:p>
    <w:p>
      <w:pPr>
        <w:pStyle w:val="Standard"/>
        <w:suppressAutoHyphens w:val="false"/>
        <w:spacing w:lineRule="auto" w:line="276"/>
        <w:jc w:val="both"/>
        <w:rPr>
          <w:rFonts w:ascii="Arial" w:hAnsi="Arial" w:cs="Arial"/>
        </w:rPr>
      </w:pPr>
      <w:r>
        <w:rPr>
          <w:rFonts w:cs="Arial" w:ascii="Arial" w:hAnsi="Arial"/>
        </w:rPr>
      </w:r>
    </w:p>
    <w:p>
      <w:pPr>
        <w:pStyle w:val="Normal"/>
        <w:ind w:hanging="2"/>
        <w:jc w:val="both"/>
        <w:rPr>
          <w:rFonts w:ascii="Times New Roman" w:hAnsi="Times New Roman" w:eastAsia="Times New Roman" w:cs="Times New Roman"/>
          <w:b/>
          <w:b/>
          <w:color w:val="000000"/>
          <w:sz w:val="23"/>
          <w:szCs w:val="23"/>
        </w:rPr>
      </w:pPr>
      <w:r>
        <w:rPr>
          <w:rFonts w:eastAsia="Times New Roman" w:cs="Times New Roman" w:ascii="Times New Roman" w:hAnsi="Times New Roman"/>
          <w:b/>
          <w:color w:val="000000"/>
          <w:sz w:val="23"/>
          <w:szCs w:val="23"/>
        </w:rPr>
        <w:t>OUTROS ANEXOS EDITAL:</w:t>
      </w:r>
    </w:p>
    <w:p>
      <w:pPr>
        <w:pStyle w:val="Normal"/>
        <w:ind w:hanging="2"/>
        <w:jc w:val="both"/>
        <w:rPr>
          <w:rFonts w:ascii="Times New Roman" w:hAnsi="Times New Roman" w:eastAsia="Times New Roman" w:cs="Times New Roman"/>
          <w:b/>
          <w:b/>
          <w:color w:val="000000"/>
          <w:sz w:val="23"/>
          <w:szCs w:val="23"/>
        </w:rPr>
      </w:pPr>
      <w:r>
        <w:rPr>
          <w:rFonts w:eastAsia="Times New Roman" w:cs="Times New Roman" w:ascii="Times New Roman" w:hAnsi="Times New Roman"/>
          <w:b/>
          <w:color w:val="000000"/>
          <w:sz w:val="23"/>
          <w:szCs w:val="23"/>
        </w:rPr>
      </w:r>
    </w:p>
    <w:p>
      <w:pPr>
        <w:pStyle w:val="Normal"/>
        <w:spacing w:lineRule="auto" w:line="276"/>
        <w:ind w:hanging="2"/>
        <w:jc w:val="both"/>
        <w:rPr/>
      </w:pPr>
      <w:r>
        <w:rPr>
          <w:rFonts w:eastAsia="Times New Roman" w:cs="Times New Roman" w:ascii="Times New Roman" w:hAnsi="Times New Roman"/>
          <w:b/>
          <w:color w:val="000000"/>
          <w:sz w:val="23"/>
          <w:szCs w:val="23"/>
        </w:rPr>
        <w:t xml:space="preserve">Anexo IX – Modelo de Plano de Trabalho (planilha) (disponível no link: </w:t>
      </w:r>
      <w:hyperlink r:id="rId39">
        <w:r>
          <w:rPr>
            <w:rStyle w:val="LinkdaInternet"/>
            <w:rFonts w:eastAsia="Georgia" w:cs="Georgia" w:ascii="Georgia" w:hAnsi="Georgia"/>
            <w:highlight w:val="white"/>
          </w:rPr>
          <w:t>https://www.portal.contagem.mg.gov.br/portal/editais</w:t>
        </w:r>
      </w:hyperlink>
      <w:r>
        <w:rPr/>
        <w:t>)</w:t>
      </w:r>
    </w:p>
    <w:p>
      <w:pPr>
        <w:pStyle w:val="Normal"/>
        <w:spacing w:lineRule="auto" w:line="276"/>
        <w:ind w:hanging="2"/>
        <w:jc w:val="both"/>
        <w:rPr>
          <w:rFonts w:ascii="Times New Roman" w:hAnsi="Times New Roman" w:eastAsia="Times New Roman" w:cs="Times New Roman"/>
          <w:b/>
          <w:b/>
          <w:color w:val="000000"/>
          <w:sz w:val="23"/>
          <w:szCs w:val="23"/>
        </w:rPr>
      </w:pPr>
      <w:r>
        <w:rPr>
          <w:rFonts w:eastAsia="Times New Roman" w:cs="Times New Roman" w:ascii="Times New Roman" w:hAnsi="Times New Roman"/>
          <w:b/>
          <w:color w:val="000000"/>
          <w:sz w:val="23"/>
          <w:szCs w:val="23"/>
        </w:rPr>
      </w:r>
    </w:p>
    <w:p>
      <w:pPr>
        <w:pStyle w:val="Normal"/>
        <w:jc w:val="both"/>
        <w:rPr>
          <w:rFonts w:ascii="Times New Roman" w:hAnsi="Times New Roman" w:eastAsia="Times New Roman" w:cs="Times New Roman"/>
          <w:color w:val="000000"/>
          <w:sz w:val="12"/>
          <w:szCs w:val="12"/>
        </w:rPr>
      </w:pPr>
      <w:r>
        <w:rPr>
          <w:rFonts w:eastAsia="Times New Roman" w:cs="Times New Roman" w:ascii="Times New Roman" w:hAnsi="Times New Roman"/>
          <w:color w:val="000000"/>
          <w:sz w:val="12"/>
          <w:szCs w:val="12"/>
        </w:rPr>
      </w:r>
    </w:p>
    <w:p>
      <w:pPr>
        <w:pStyle w:val="Normal"/>
        <w:spacing w:lineRule="auto" w:line="276"/>
        <w:ind w:hanging="2"/>
        <w:jc w:val="both"/>
        <w:rPr/>
      </w:pPr>
      <w:r>
        <w:rPr>
          <w:rFonts w:eastAsia="Times New Roman" w:cs="Times New Roman" w:ascii="Times New Roman" w:hAnsi="Times New Roman"/>
          <w:b/>
          <w:color w:val="000000"/>
          <w:sz w:val="23"/>
          <w:szCs w:val="23"/>
        </w:rPr>
        <w:t xml:space="preserve">Anexo XI – </w:t>
      </w:r>
      <w:r>
        <w:rPr>
          <w:rFonts w:eastAsia="Times New Roman" w:cs="Times New Roman" w:ascii="Times New Roman" w:hAnsi="Times New Roman"/>
          <w:b/>
          <w:sz w:val="23"/>
          <w:szCs w:val="23"/>
        </w:rPr>
        <w:t>Termo de Referência proposto</w:t>
      </w:r>
      <w:r>
        <w:rPr>
          <w:rFonts w:eastAsia="Times New Roman" w:cs="Times New Roman" w:ascii="Times New Roman" w:hAnsi="Times New Roman"/>
          <w:b/>
          <w:color w:val="000000"/>
          <w:sz w:val="23"/>
          <w:szCs w:val="23"/>
        </w:rPr>
        <w:t xml:space="preserve"> pela Administração (disponível no link: </w:t>
      </w:r>
      <w:hyperlink r:id="rId40">
        <w:r>
          <w:rPr>
            <w:rStyle w:val="LinkdaInternet"/>
            <w:rFonts w:eastAsia="Georgia" w:cs="Georgia" w:ascii="Georgia" w:hAnsi="Georgia"/>
            <w:highlight w:val="white"/>
          </w:rPr>
          <w:t>https://www.portal.contagem.mg.gov.br/portal/editais</w:t>
        </w:r>
      </w:hyperlink>
      <w:r>
        <w:rPr/>
        <w:t>)</w:t>
      </w:r>
    </w:p>
    <w:p>
      <w:pPr>
        <w:pStyle w:val="Normal"/>
        <w:spacing w:lineRule="auto" w:line="360"/>
        <w:jc w:val="both"/>
        <w:rPr>
          <w:rFonts w:ascii="Times New Roman" w:hAnsi="Times New Roman" w:eastAsia="Times New Roman" w:cs="Times New Roman"/>
          <w:b/>
          <w:b/>
          <w:color w:val="000000"/>
          <w:sz w:val="12"/>
          <w:szCs w:val="12"/>
        </w:rPr>
      </w:pPr>
      <w:r>
        <w:rPr>
          <w:rFonts w:eastAsia="Times New Roman" w:cs="Times New Roman" w:ascii="Times New Roman" w:hAnsi="Times New Roman"/>
          <w:b/>
          <w:color w:val="000000"/>
          <w:sz w:val="12"/>
          <w:szCs w:val="12"/>
        </w:rPr>
      </w:r>
    </w:p>
    <w:p>
      <w:pPr>
        <w:pStyle w:val="Normal"/>
        <w:spacing w:lineRule="auto" w:line="276"/>
        <w:ind w:hanging="2"/>
        <w:jc w:val="both"/>
        <w:rPr>
          <w:rFonts w:ascii="Times New Roman" w:hAnsi="Times New Roman" w:eastAsia="Times New Roman" w:cs="Times New Roman"/>
          <w:b/>
          <w:b/>
          <w:color w:val="000000"/>
          <w:sz w:val="23"/>
          <w:szCs w:val="23"/>
        </w:rPr>
      </w:pPr>
      <w:r>
        <w:rPr>
          <w:rFonts w:eastAsia="Times New Roman" w:cs="Times New Roman" w:ascii="Times New Roman" w:hAnsi="Times New Roman"/>
          <w:b/>
          <w:color w:val="000000"/>
          <w:sz w:val="23"/>
          <w:szCs w:val="23"/>
        </w:rPr>
      </w:r>
    </w:p>
    <w:p>
      <w:pPr>
        <w:pStyle w:val="Standard"/>
        <w:suppressAutoHyphens w:val="false"/>
        <w:spacing w:lineRule="auto" w:line="276"/>
        <w:jc w:val="both"/>
        <w:rPr>
          <w:rFonts w:ascii="Arial" w:hAnsi="Arial" w:cs="Arial"/>
        </w:rPr>
      </w:pPr>
      <w:r>
        <w:rPr>
          <w:rFonts w:cs="Arial" w:ascii="Arial" w:hAnsi="Arial"/>
        </w:rPr>
      </w:r>
    </w:p>
    <w:p>
      <w:pPr>
        <w:pStyle w:val="Standard"/>
        <w:suppressAutoHyphens w:val="false"/>
        <w:spacing w:lineRule="auto" w:line="276"/>
        <w:jc w:val="both"/>
        <w:rPr>
          <w:rFonts w:ascii="Arial" w:hAnsi="Arial" w:cs="Arial"/>
        </w:rPr>
      </w:pPr>
      <w:r>
        <w:rPr>
          <w:rFonts w:cs="Arial" w:ascii="Arial" w:hAnsi="Arial"/>
        </w:rPr>
      </w:r>
    </w:p>
    <w:p>
      <w:pPr>
        <w:pStyle w:val="Standard"/>
        <w:suppressAutoHyphens w:val="false"/>
        <w:spacing w:lineRule="auto" w:line="276"/>
        <w:jc w:val="both"/>
        <w:rPr>
          <w:rFonts w:ascii="Arial" w:hAnsi="Arial" w:cs="Arial"/>
        </w:rPr>
      </w:pPr>
      <w:r>
        <w:rPr/>
      </w:r>
    </w:p>
    <w:sectPr>
      <w:headerReference w:type="default" r:id="rId41"/>
      <w:footerReference w:type="default" r:id="rId42"/>
      <w:type w:val="nextPage"/>
      <w:pgSz w:w="11906" w:h="16838"/>
      <w:pgMar w:left="990" w:right="1398" w:gutter="0" w:header="340" w:top="2039" w:footer="139" w:bottom="72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Symbol">
    <w:charset w:val="00"/>
    <w:family w:val="roman"/>
    <w:pitch w:val="variable"/>
  </w:font>
  <w:font w:name="Arial">
    <w:charset w:val="00"/>
    <w:family w:val="roman"/>
    <w:pitch w:val="variable"/>
  </w:font>
  <w:font w:name="Wingdings">
    <w:charset w:val="00"/>
    <w:family w:val="roman"/>
    <w:pitch w:val="variable"/>
  </w:font>
  <w:font w:name="Courier New">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alibri">
    <w:charset w:val="00"/>
    <w:family w:val="roman"/>
    <w:pitch w:val="variable"/>
  </w:font>
  <w:font w:name="Cambria Math">
    <w:charset w:val="00"/>
    <w:family w:val="roman"/>
    <w:pitch w:val="variable"/>
  </w:font>
  <w:font w:name="Georgia">
    <w:charset w:val="00"/>
    <w:family w:val="roman"/>
    <w:pitch w:val="variable"/>
  </w:font>
  <w:font w:name="Liberation Serif">
    <w:altName w:val="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rFonts w:ascii="Times New Roman" w:hAnsi="Times New Roman" w:cs="Times New Roman"/>
        <w:sz w:val="20"/>
      </w:rPr>
    </w:pPr>
    <w:r>
      <w:rPr>
        <w:rFonts w:cs="Times New Roman" w:ascii="Times New Roman" w:hAnsi="Times New Roman"/>
        <w:sz w:val="20"/>
      </w:rPr>
      <w:t>Edital de Chamamento Público nº 001/2025 – Processo Administrativo SETGER nº 001/2025</w:t>
    </w:r>
  </w:p>
  <w:p>
    <w:pPr>
      <w:pStyle w:val="Rodap"/>
      <w:jc w:val="center"/>
      <w:rPr>
        <w:rFonts w:ascii="Times New Roman" w:hAnsi="Times New Roman" w:cs="Times New Roman"/>
        <w:sz w:val="20"/>
      </w:rPr>
    </w:pPr>
    <w:r>
      <w:rPr>
        <w:rFonts w:cs="Times New Roman" w:ascii="Times New Roman" w:hAnsi="Times New Roman"/>
        <w:sz w:val="20"/>
      </w:rPr>
      <w:t xml:space="preserve"> – </w:t>
    </w:r>
    <w:r>
      <w:rPr>
        <w:rFonts w:cs="Times New Roman" w:ascii="Times New Roman" w:hAnsi="Times New Roman"/>
        <w:sz w:val="20"/>
      </w:rPr>
      <w:t>pág. 0</w:t>
    </w:r>
    <w:r>
      <w:rPr>
        <w:rFonts w:cs="Times New Roman" w:ascii="Times New Roman" w:hAnsi="Times New Roman"/>
        <w:sz w:val="20"/>
      </w:rPr>
      <w:fldChar w:fldCharType="begin"/>
    </w:r>
    <w:r>
      <w:rPr>
        <w:sz w:val="20"/>
        <w:rFonts w:cs="Times New Roman" w:ascii="Times New Roman" w:hAnsi="Times New Roman"/>
      </w:rPr>
      <w:instrText xml:space="preserve"> PAGE </w:instrText>
    </w:r>
    <w:r>
      <w:rPr>
        <w:sz w:val="20"/>
        <w:rFonts w:cs="Times New Roman" w:ascii="Times New Roman" w:hAnsi="Times New Roman"/>
      </w:rPr>
      <w:fldChar w:fldCharType="separate"/>
    </w:r>
    <w:r>
      <w:rPr>
        <w:sz w:val="20"/>
        <w:rFonts w:cs="Times New Roman" w:ascii="Times New Roman" w:hAnsi="Times New Roman"/>
      </w:rPr>
      <w:t>56</w:t>
    </w:r>
    <w:r>
      <w:rPr>
        <w:sz w:val="20"/>
        <w:rFonts w:cs="Times New Roman" w:ascii="Times New Roman" w:hAnsi="Times New Roman"/>
      </w:rPr>
      <w:fldChar w:fldCharType="end"/>
    </w:r>
  </w:p>
  <w:p>
    <w:pPr>
      <w:pStyle w:val="Rodap"/>
      <w:rPr>
        <w:rFonts w:ascii="Times New Roman" w:hAnsi="Times New Roman" w:cs="Times New Roman"/>
        <w:sz w:val="20"/>
      </w:rPr>
    </w:pPr>
    <w:r>
      <w:rPr>
        <w:rFonts w:cs="Times New Roman" w:ascii="Times New Roman" w:hAnsi="Times New Roman"/>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andard"/>
      <w:spacing w:lineRule="auto" w:line="360"/>
      <w:rPr/>
    </w:pPr>
    <w:r>
      <w:rPr/>
      <mc:AlternateContent>
        <mc:Choice Requires="wpg">
          <w:drawing>
            <wp:anchor behindDoc="1" distT="0" distB="0" distL="0" distR="0" simplePos="0" locked="0" layoutInCell="0" allowOverlap="1" relativeHeight="75">
              <wp:simplePos x="0" y="0"/>
              <wp:positionH relativeFrom="column">
                <wp:posOffset>2400300</wp:posOffset>
              </wp:positionH>
              <wp:positionV relativeFrom="paragraph">
                <wp:posOffset>20955</wp:posOffset>
              </wp:positionV>
              <wp:extent cx="1243330" cy="397510"/>
              <wp:effectExtent l="0" t="0" r="0" b="0"/>
              <wp:wrapNone/>
              <wp:docPr id="1" name="Forma1"/>
              <a:graphic xmlns:a="http://schemas.openxmlformats.org/drawingml/2006/main">
                <a:graphicData uri="http://schemas.microsoft.com/office/word/2010/wordprocessingGroup">
                  <wpg:wgp>
                    <wpg:cNvGrpSpPr/>
                    <wpg:grpSpPr>
                      <a:xfrm>
                        <a:off x="0" y="0"/>
                        <a:ext cx="1243440" cy="397440"/>
                        <a:chOff x="0" y="0"/>
                        <a:chExt cx="1243440" cy="397440"/>
                      </a:xfrm>
                    </wpg:grpSpPr>
                    <pic:pic xmlns:pic="http://schemas.openxmlformats.org/drawingml/2006/picture">
                      <pic:nvPicPr>
                        <pic:cNvPr id="0" name="Imagem 2" descr=""/>
                        <pic:cNvPicPr/>
                      </pic:nvPicPr>
                      <pic:blipFill>
                        <a:blip r:embed="rId1"/>
                        <a:stretch/>
                      </pic:blipFill>
                      <pic:spPr>
                        <a:xfrm>
                          <a:off x="0" y="0"/>
                          <a:ext cx="1243440" cy="397440"/>
                        </a:xfrm>
                        <a:prstGeom prst="rect">
                          <a:avLst/>
                        </a:prstGeom>
                        <a:ln w="0">
                          <a:noFill/>
                        </a:ln>
                      </pic:spPr>
                    </pic:pic>
                  </wpg:wgp>
                </a:graphicData>
              </a:graphic>
            </wp:anchor>
          </w:drawing>
        </mc:Choice>
        <mc:Fallback>
          <w:pict>
            <v:group id="shape_0" alt="Forma1" style="position:absolute;margin-left:189pt;margin-top:1.65pt;width:97.9pt;height:31.3pt" coordorigin="3780,33" coordsize="1958,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m 2" stroked="f" o:allowincell="f" style="position:absolute;left:3780;top:33;width:1957;height:625;mso-wrap-style:none;v-text-anchor:middle" type="_x0000_t75">
                <v:imagedata r:id="rId2" o:detectmouseclick="t"/>
                <v:stroke color="#3465a4" joinstyle="round" endcap="flat"/>
                <w10:wrap type="none"/>
              </v:shape>
            </v:group>
          </w:pict>
        </mc:Fallback>
      </mc:AlternateContent>
    </w:r>
  </w:p>
  <w:p>
    <w:pPr>
      <w:pStyle w:val="Cabealho"/>
      <w:rPr/>
    </w:pPr>
    <w:r>
      <w:rPr/>
    </w:r>
  </w:p>
  <w:p>
    <w:pPr>
      <w:pStyle w:val="Cabealho"/>
      <w:jc w:val="center"/>
      <w:rPr>
        <w:b/>
        <w:b/>
        <w:bCs/>
        <w:sz w:val="20"/>
        <w:szCs w:val="20"/>
      </w:rPr>
    </w:pPr>
    <w:r>
      <w:rPr>
        <w:b/>
        <w:bCs/>
        <w:sz w:val="20"/>
        <w:szCs w:val="20"/>
      </w:rPr>
      <w:t>PREFEITURA MUNICIPAL DE CONTAGEM</w:t>
    </w:r>
  </w:p>
  <w:p>
    <w:pPr>
      <w:pStyle w:val="Cabealho"/>
      <w:jc w:val="center"/>
      <w:rPr>
        <w:b/>
        <w:b/>
        <w:bCs/>
        <w:sz w:val="20"/>
        <w:szCs w:val="20"/>
      </w:rPr>
    </w:pPr>
    <w:r>
      <w:rPr>
        <w:b/>
        <w:bCs/>
        <w:sz w:val="20"/>
        <w:szCs w:val="20"/>
      </w:rPr>
      <w:t>SECRETARIA MUNICIPAL DE TRABALHO E GERAÇÃO DE RENDA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upperRoman"/>
      <w:lvlText w:val="%1."/>
      <w:lvlJc w:val="left"/>
      <w:pPr>
        <w:tabs>
          <w:tab w:val="num" w:pos="0"/>
        </w:tabs>
        <w:ind w:left="707" w:hanging="283"/>
      </w:pPr>
      <w:rPr/>
    </w:lvl>
    <w:lvl w:ilvl="1">
      <w:start w:val="0"/>
      <w:numFmt w:val="bullet"/>
      <w:lvlText w:val=""/>
      <w:lvlJc w:val="left"/>
      <w:pPr>
        <w:tabs>
          <w:tab w:val="num" w:pos="0"/>
        </w:tabs>
        <w:ind w:left="1414" w:hanging="283"/>
      </w:pPr>
      <w:rPr>
        <w:rFonts w:ascii="Symbol" w:hAnsi="Symbol" w:cs="Symbol" w:hint="default"/>
      </w:rPr>
    </w:lvl>
    <w:lvl w:ilvl="2">
      <w:start w:val="0"/>
      <w:numFmt w:val="bullet"/>
      <w:lvlText w:val=""/>
      <w:lvlJc w:val="left"/>
      <w:pPr>
        <w:tabs>
          <w:tab w:val="num" w:pos="0"/>
        </w:tabs>
        <w:ind w:left="2121" w:hanging="283"/>
      </w:pPr>
      <w:rPr>
        <w:rFonts w:ascii="Symbol" w:hAnsi="Symbol" w:cs="Symbol" w:hint="default"/>
      </w:rPr>
    </w:lvl>
    <w:lvl w:ilvl="3">
      <w:start w:val="0"/>
      <w:numFmt w:val="bullet"/>
      <w:lvlText w:val=""/>
      <w:lvlJc w:val="left"/>
      <w:pPr>
        <w:tabs>
          <w:tab w:val="num" w:pos="0"/>
        </w:tabs>
        <w:ind w:left="2828" w:hanging="283"/>
      </w:pPr>
      <w:rPr>
        <w:rFonts w:ascii="Symbol" w:hAnsi="Symbol" w:cs="Symbol" w:hint="default"/>
      </w:rPr>
    </w:lvl>
    <w:lvl w:ilvl="4">
      <w:start w:val="0"/>
      <w:numFmt w:val="bullet"/>
      <w:lvlText w:val=""/>
      <w:lvlJc w:val="left"/>
      <w:pPr>
        <w:tabs>
          <w:tab w:val="num" w:pos="0"/>
        </w:tabs>
        <w:ind w:left="3535" w:hanging="283"/>
      </w:pPr>
      <w:rPr>
        <w:rFonts w:ascii="Symbol" w:hAnsi="Symbol" w:cs="Symbol" w:hint="default"/>
      </w:rPr>
    </w:lvl>
    <w:lvl w:ilvl="5">
      <w:start w:val="0"/>
      <w:numFmt w:val="bullet"/>
      <w:lvlText w:val=""/>
      <w:lvlJc w:val="left"/>
      <w:pPr>
        <w:tabs>
          <w:tab w:val="num" w:pos="0"/>
        </w:tabs>
        <w:ind w:left="4242" w:hanging="283"/>
      </w:pPr>
      <w:rPr>
        <w:rFonts w:ascii="Symbol" w:hAnsi="Symbol" w:cs="Symbol" w:hint="default"/>
      </w:rPr>
    </w:lvl>
    <w:lvl w:ilvl="6">
      <w:start w:val="0"/>
      <w:numFmt w:val="bullet"/>
      <w:lvlText w:val=""/>
      <w:lvlJc w:val="left"/>
      <w:pPr>
        <w:tabs>
          <w:tab w:val="num" w:pos="0"/>
        </w:tabs>
        <w:ind w:left="4949" w:hanging="283"/>
      </w:pPr>
      <w:rPr>
        <w:rFonts w:ascii="Symbol" w:hAnsi="Symbol" w:cs="Symbol" w:hint="default"/>
      </w:rPr>
    </w:lvl>
    <w:lvl w:ilvl="7">
      <w:start w:val="0"/>
      <w:numFmt w:val="bullet"/>
      <w:lvlText w:val=""/>
      <w:lvlJc w:val="left"/>
      <w:pPr>
        <w:tabs>
          <w:tab w:val="num" w:pos="0"/>
        </w:tabs>
        <w:ind w:left="5656" w:hanging="283"/>
      </w:pPr>
      <w:rPr>
        <w:rFonts w:ascii="Symbol" w:hAnsi="Symbol" w:cs="Symbol" w:hint="default"/>
      </w:rPr>
    </w:lvl>
    <w:lvl w:ilvl="8">
      <w:start w:val="0"/>
      <w:numFmt w:val="bullet"/>
      <w:lvlText w:val=""/>
      <w:lvlJc w:val="left"/>
      <w:pPr>
        <w:tabs>
          <w:tab w:val="num" w:pos="0"/>
        </w:tabs>
        <w:ind w:left="6363" w:hanging="283"/>
      </w:pPr>
      <w:rPr>
        <w:rFonts w:ascii="Symbol" w:hAnsi="Symbol" w:cs="Symbol" w:hint="default"/>
      </w:rPr>
    </w:lvl>
  </w:abstractNum>
  <w:abstractNum w:abstractNumId="3">
    <w:lvl w:ilvl="0">
      <w:start w:val="1"/>
      <w:numFmt w:val="upperRoman"/>
      <w:lvlText w:val="%1."/>
      <w:lvlJc w:val="left"/>
      <w:pPr>
        <w:tabs>
          <w:tab w:val="num" w:pos="0"/>
        </w:tabs>
        <w:ind w:left="707" w:hanging="283"/>
      </w:pPr>
      <w:rPr/>
    </w:lvl>
    <w:lvl w:ilvl="1">
      <w:start w:val="0"/>
      <w:numFmt w:val="bullet"/>
      <w:lvlText w:val=""/>
      <w:lvlJc w:val="left"/>
      <w:pPr>
        <w:tabs>
          <w:tab w:val="num" w:pos="0"/>
        </w:tabs>
        <w:ind w:left="1414" w:hanging="283"/>
      </w:pPr>
      <w:rPr>
        <w:rFonts w:ascii="Symbol" w:hAnsi="Symbol" w:cs="Symbol" w:hint="default"/>
      </w:rPr>
    </w:lvl>
    <w:lvl w:ilvl="2">
      <w:start w:val="0"/>
      <w:numFmt w:val="bullet"/>
      <w:lvlText w:val=""/>
      <w:lvlJc w:val="left"/>
      <w:pPr>
        <w:tabs>
          <w:tab w:val="num" w:pos="0"/>
        </w:tabs>
        <w:ind w:left="2121" w:hanging="283"/>
      </w:pPr>
      <w:rPr>
        <w:rFonts w:ascii="Symbol" w:hAnsi="Symbol" w:cs="Symbol" w:hint="default"/>
      </w:rPr>
    </w:lvl>
    <w:lvl w:ilvl="3">
      <w:start w:val="0"/>
      <w:numFmt w:val="bullet"/>
      <w:lvlText w:val=""/>
      <w:lvlJc w:val="left"/>
      <w:pPr>
        <w:tabs>
          <w:tab w:val="num" w:pos="0"/>
        </w:tabs>
        <w:ind w:left="2828" w:hanging="283"/>
      </w:pPr>
      <w:rPr>
        <w:rFonts w:ascii="Symbol" w:hAnsi="Symbol" w:cs="Symbol" w:hint="default"/>
      </w:rPr>
    </w:lvl>
    <w:lvl w:ilvl="4">
      <w:start w:val="0"/>
      <w:numFmt w:val="bullet"/>
      <w:lvlText w:val=""/>
      <w:lvlJc w:val="left"/>
      <w:pPr>
        <w:tabs>
          <w:tab w:val="num" w:pos="0"/>
        </w:tabs>
        <w:ind w:left="3535" w:hanging="283"/>
      </w:pPr>
      <w:rPr>
        <w:rFonts w:ascii="Symbol" w:hAnsi="Symbol" w:cs="Symbol" w:hint="default"/>
      </w:rPr>
    </w:lvl>
    <w:lvl w:ilvl="5">
      <w:start w:val="0"/>
      <w:numFmt w:val="bullet"/>
      <w:lvlText w:val=""/>
      <w:lvlJc w:val="left"/>
      <w:pPr>
        <w:tabs>
          <w:tab w:val="num" w:pos="0"/>
        </w:tabs>
        <w:ind w:left="4242" w:hanging="283"/>
      </w:pPr>
      <w:rPr>
        <w:rFonts w:ascii="Symbol" w:hAnsi="Symbol" w:cs="Symbol" w:hint="default"/>
      </w:rPr>
    </w:lvl>
    <w:lvl w:ilvl="6">
      <w:start w:val="0"/>
      <w:numFmt w:val="bullet"/>
      <w:lvlText w:val=""/>
      <w:lvlJc w:val="left"/>
      <w:pPr>
        <w:tabs>
          <w:tab w:val="num" w:pos="0"/>
        </w:tabs>
        <w:ind w:left="4949" w:hanging="283"/>
      </w:pPr>
      <w:rPr>
        <w:rFonts w:ascii="Symbol" w:hAnsi="Symbol" w:cs="Symbol" w:hint="default"/>
      </w:rPr>
    </w:lvl>
    <w:lvl w:ilvl="7">
      <w:start w:val="0"/>
      <w:numFmt w:val="bullet"/>
      <w:lvlText w:val=""/>
      <w:lvlJc w:val="left"/>
      <w:pPr>
        <w:tabs>
          <w:tab w:val="num" w:pos="0"/>
        </w:tabs>
        <w:ind w:left="5656" w:hanging="283"/>
      </w:pPr>
      <w:rPr>
        <w:rFonts w:ascii="Symbol" w:hAnsi="Symbol" w:cs="Symbol" w:hint="default"/>
      </w:rPr>
    </w:lvl>
    <w:lvl w:ilvl="8">
      <w:start w:val="0"/>
      <w:numFmt w:val="bullet"/>
      <w:lvlText w:val=""/>
      <w:lvlJc w:val="left"/>
      <w:pPr>
        <w:tabs>
          <w:tab w:val="num" w:pos="0"/>
        </w:tabs>
        <w:ind w:left="6363" w:hanging="283"/>
      </w:pPr>
      <w:rPr>
        <w:rFonts w:ascii="Symbol" w:hAnsi="Symbol" w:cs="Symbol" w:hint="default"/>
      </w:rPr>
    </w:lvl>
  </w:abstractNum>
  <w:abstractNum w:abstractNumId="4">
    <w:lvl w:ilvl="0">
      <w:start w:val="1"/>
      <w:numFmt w:val="upperRoman"/>
      <w:lvlText w:val="%1."/>
      <w:lvlJc w:val="left"/>
      <w:pPr>
        <w:tabs>
          <w:tab w:val="num" w:pos="0"/>
        </w:tabs>
        <w:ind w:left="707" w:hanging="283"/>
      </w:pPr>
      <w:rPr/>
    </w:lvl>
    <w:lvl w:ilvl="1">
      <w:start w:val="0"/>
      <w:numFmt w:val="bullet"/>
      <w:lvlText w:val=""/>
      <w:lvlJc w:val="left"/>
      <w:pPr>
        <w:tabs>
          <w:tab w:val="num" w:pos="0"/>
        </w:tabs>
        <w:ind w:left="1414" w:hanging="283"/>
      </w:pPr>
      <w:rPr>
        <w:rFonts w:ascii="Symbol" w:hAnsi="Symbol" w:cs="Symbol" w:hint="default"/>
      </w:rPr>
    </w:lvl>
    <w:lvl w:ilvl="2">
      <w:start w:val="0"/>
      <w:numFmt w:val="bullet"/>
      <w:lvlText w:val=""/>
      <w:lvlJc w:val="left"/>
      <w:pPr>
        <w:tabs>
          <w:tab w:val="num" w:pos="0"/>
        </w:tabs>
        <w:ind w:left="2121" w:hanging="283"/>
      </w:pPr>
      <w:rPr>
        <w:rFonts w:ascii="Symbol" w:hAnsi="Symbol" w:cs="Symbol" w:hint="default"/>
      </w:rPr>
    </w:lvl>
    <w:lvl w:ilvl="3">
      <w:start w:val="0"/>
      <w:numFmt w:val="bullet"/>
      <w:lvlText w:val=""/>
      <w:lvlJc w:val="left"/>
      <w:pPr>
        <w:tabs>
          <w:tab w:val="num" w:pos="0"/>
        </w:tabs>
        <w:ind w:left="2828" w:hanging="283"/>
      </w:pPr>
      <w:rPr>
        <w:rFonts w:ascii="Symbol" w:hAnsi="Symbol" w:cs="Symbol" w:hint="default"/>
      </w:rPr>
    </w:lvl>
    <w:lvl w:ilvl="4">
      <w:start w:val="0"/>
      <w:numFmt w:val="bullet"/>
      <w:lvlText w:val=""/>
      <w:lvlJc w:val="left"/>
      <w:pPr>
        <w:tabs>
          <w:tab w:val="num" w:pos="0"/>
        </w:tabs>
        <w:ind w:left="3535" w:hanging="283"/>
      </w:pPr>
      <w:rPr>
        <w:rFonts w:ascii="Symbol" w:hAnsi="Symbol" w:cs="Symbol" w:hint="default"/>
      </w:rPr>
    </w:lvl>
    <w:lvl w:ilvl="5">
      <w:start w:val="0"/>
      <w:numFmt w:val="bullet"/>
      <w:lvlText w:val=""/>
      <w:lvlJc w:val="left"/>
      <w:pPr>
        <w:tabs>
          <w:tab w:val="num" w:pos="0"/>
        </w:tabs>
        <w:ind w:left="4242" w:hanging="283"/>
      </w:pPr>
      <w:rPr>
        <w:rFonts w:ascii="Symbol" w:hAnsi="Symbol" w:cs="Symbol" w:hint="default"/>
      </w:rPr>
    </w:lvl>
    <w:lvl w:ilvl="6">
      <w:start w:val="0"/>
      <w:numFmt w:val="bullet"/>
      <w:lvlText w:val=""/>
      <w:lvlJc w:val="left"/>
      <w:pPr>
        <w:tabs>
          <w:tab w:val="num" w:pos="0"/>
        </w:tabs>
        <w:ind w:left="4949" w:hanging="283"/>
      </w:pPr>
      <w:rPr>
        <w:rFonts w:ascii="Symbol" w:hAnsi="Symbol" w:cs="Symbol" w:hint="default"/>
      </w:rPr>
    </w:lvl>
    <w:lvl w:ilvl="7">
      <w:start w:val="0"/>
      <w:numFmt w:val="bullet"/>
      <w:lvlText w:val=""/>
      <w:lvlJc w:val="left"/>
      <w:pPr>
        <w:tabs>
          <w:tab w:val="num" w:pos="0"/>
        </w:tabs>
        <w:ind w:left="5656" w:hanging="283"/>
      </w:pPr>
      <w:rPr>
        <w:rFonts w:ascii="Symbol" w:hAnsi="Symbol" w:cs="Symbol" w:hint="default"/>
      </w:rPr>
    </w:lvl>
    <w:lvl w:ilvl="8">
      <w:start w:val="0"/>
      <w:numFmt w:val="bullet"/>
      <w:lvlText w:val=""/>
      <w:lvlJc w:val="left"/>
      <w:pPr>
        <w:tabs>
          <w:tab w:val="num" w:pos="0"/>
        </w:tabs>
        <w:ind w:left="6363" w:hanging="283"/>
      </w:pPr>
      <w:rPr>
        <w:rFonts w:ascii="Symbol" w:hAnsi="Symbol" w:cs="Symbol" w:hint="default"/>
      </w:rPr>
    </w:lvl>
  </w:abstractNum>
  <w:abstractNum w:abstractNumId="5">
    <w:lvl w:ilvl="0">
      <w:start w:val="1"/>
      <w:numFmt w:val="upperRoman"/>
      <w:lvlText w:val="%1."/>
      <w:lvlJc w:val="left"/>
      <w:pPr>
        <w:tabs>
          <w:tab w:val="num" w:pos="0"/>
        </w:tabs>
        <w:ind w:left="707" w:hanging="283"/>
      </w:pPr>
      <w:rPr/>
    </w:lvl>
    <w:lvl w:ilvl="1">
      <w:start w:val="0"/>
      <w:numFmt w:val="bullet"/>
      <w:lvlText w:val=""/>
      <w:lvlJc w:val="left"/>
      <w:pPr>
        <w:tabs>
          <w:tab w:val="num" w:pos="0"/>
        </w:tabs>
        <w:ind w:left="1414" w:hanging="283"/>
      </w:pPr>
      <w:rPr>
        <w:rFonts w:ascii="Symbol" w:hAnsi="Symbol" w:cs="Symbol" w:hint="default"/>
      </w:rPr>
    </w:lvl>
    <w:lvl w:ilvl="2">
      <w:start w:val="0"/>
      <w:numFmt w:val="bullet"/>
      <w:lvlText w:val=""/>
      <w:lvlJc w:val="left"/>
      <w:pPr>
        <w:tabs>
          <w:tab w:val="num" w:pos="0"/>
        </w:tabs>
        <w:ind w:left="2121" w:hanging="283"/>
      </w:pPr>
      <w:rPr>
        <w:rFonts w:ascii="Symbol" w:hAnsi="Symbol" w:cs="Symbol" w:hint="default"/>
      </w:rPr>
    </w:lvl>
    <w:lvl w:ilvl="3">
      <w:start w:val="0"/>
      <w:numFmt w:val="bullet"/>
      <w:lvlText w:val=""/>
      <w:lvlJc w:val="left"/>
      <w:pPr>
        <w:tabs>
          <w:tab w:val="num" w:pos="0"/>
        </w:tabs>
        <w:ind w:left="2828" w:hanging="283"/>
      </w:pPr>
      <w:rPr>
        <w:rFonts w:ascii="Symbol" w:hAnsi="Symbol" w:cs="Symbol" w:hint="default"/>
      </w:rPr>
    </w:lvl>
    <w:lvl w:ilvl="4">
      <w:start w:val="0"/>
      <w:numFmt w:val="bullet"/>
      <w:lvlText w:val=""/>
      <w:lvlJc w:val="left"/>
      <w:pPr>
        <w:tabs>
          <w:tab w:val="num" w:pos="0"/>
        </w:tabs>
        <w:ind w:left="3535" w:hanging="283"/>
      </w:pPr>
      <w:rPr>
        <w:rFonts w:ascii="Symbol" w:hAnsi="Symbol" w:cs="Symbol" w:hint="default"/>
      </w:rPr>
    </w:lvl>
    <w:lvl w:ilvl="5">
      <w:start w:val="0"/>
      <w:numFmt w:val="bullet"/>
      <w:lvlText w:val=""/>
      <w:lvlJc w:val="left"/>
      <w:pPr>
        <w:tabs>
          <w:tab w:val="num" w:pos="0"/>
        </w:tabs>
        <w:ind w:left="4242" w:hanging="283"/>
      </w:pPr>
      <w:rPr>
        <w:rFonts w:ascii="Symbol" w:hAnsi="Symbol" w:cs="Symbol" w:hint="default"/>
      </w:rPr>
    </w:lvl>
    <w:lvl w:ilvl="6">
      <w:start w:val="0"/>
      <w:numFmt w:val="bullet"/>
      <w:lvlText w:val=""/>
      <w:lvlJc w:val="left"/>
      <w:pPr>
        <w:tabs>
          <w:tab w:val="num" w:pos="0"/>
        </w:tabs>
        <w:ind w:left="4949" w:hanging="283"/>
      </w:pPr>
      <w:rPr>
        <w:rFonts w:ascii="Symbol" w:hAnsi="Symbol" w:cs="Symbol" w:hint="default"/>
      </w:rPr>
    </w:lvl>
    <w:lvl w:ilvl="7">
      <w:start w:val="0"/>
      <w:numFmt w:val="bullet"/>
      <w:lvlText w:val=""/>
      <w:lvlJc w:val="left"/>
      <w:pPr>
        <w:tabs>
          <w:tab w:val="num" w:pos="0"/>
        </w:tabs>
        <w:ind w:left="5656" w:hanging="283"/>
      </w:pPr>
      <w:rPr>
        <w:rFonts w:ascii="Symbol" w:hAnsi="Symbol" w:cs="Symbol" w:hint="default"/>
      </w:rPr>
    </w:lvl>
    <w:lvl w:ilvl="8">
      <w:start w:val="0"/>
      <w:numFmt w:val="bullet"/>
      <w:lvlText w:val=""/>
      <w:lvlJc w:val="left"/>
      <w:pPr>
        <w:tabs>
          <w:tab w:val="num" w:pos="0"/>
        </w:tabs>
        <w:ind w:left="6363" w:hanging="283"/>
      </w:pPr>
      <w:rPr>
        <w:rFonts w:ascii="Symbol" w:hAnsi="Symbol" w:cs="Symbol" w:hint="default"/>
      </w:rPr>
    </w:lvl>
  </w:abstractNum>
  <w:abstractNum w:abstractNumId="6">
    <w:lvl w:ilvl="0">
      <w:start w:val="1"/>
      <w:numFmt w:val="upperRoman"/>
      <w:lvlText w:val="%1."/>
      <w:lvlJc w:val="left"/>
      <w:pPr>
        <w:tabs>
          <w:tab w:val="num" w:pos="0"/>
        </w:tabs>
        <w:ind w:left="707" w:hanging="283"/>
      </w:pPr>
      <w:rPr/>
    </w:lvl>
    <w:lvl w:ilvl="1">
      <w:start w:val="0"/>
      <w:numFmt w:val="bullet"/>
      <w:lvlText w:val=""/>
      <w:lvlJc w:val="left"/>
      <w:pPr>
        <w:tabs>
          <w:tab w:val="num" w:pos="0"/>
        </w:tabs>
        <w:ind w:left="1414" w:hanging="283"/>
      </w:pPr>
      <w:rPr>
        <w:rFonts w:ascii="Symbol" w:hAnsi="Symbol" w:cs="Symbol" w:hint="default"/>
      </w:rPr>
    </w:lvl>
    <w:lvl w:ilvl="2">
      <w:start w:val="0"/>
      <w:numFmt w:val="bullet"/>
      <w:lvlText w:val=""/>
      <w:lvlJc w:val="left"/>
      <w:pPr>
        <w:tabs>
          <w:tab w:val="num" w:pos="0"/>
        </w:tabs>
        <w:ind w:left="2121" w:hanging="283"/>
      </w:pPr>
      <w:rPr>
        <w:rFonts w:ascii="Symbol" w:hAnsi="Symbol" w:cs="Symbol" w:hint="default"/>
      </w:rPr>
    </w:lvl>
    <w:lvl w:ilvl="3">
      <w:start w:val="0"/>
      <w:numFmt w:val="bullet"/>
      <w:lvlText w:val=""/>
      <w:lvlJc w:val="left"/>
      <w:pPr>
        <w:tabs>
          <w:tab w:val="num" w:pos="0"/>
        </w:tabs>
        <w:ind w:left="2828" w:hanging="283"/>
      </w:pPr>
      <w:rPr>
        <w:rFonts w:ascii="Symbol" w:hAnsi="Symbol" w:cs="Symbol" w:hint="default"/>
      </w:rPr>
    </w:lvl>
    <w:lvl w:ilvl="4">
      <w:start w:val="0"/>
      <w:numFmt w:val="bullet"/>
      <w:lvlText w:val=""/>
      <w:lvlJc w:val="left"/>
      <w:pPr>
        <w:tabs>
          <w:tab w:val="num" w:pos="0"/>
        </w:tabs>
        <w:ind w:left="3535" w:hanging="283"/>
      </w:pPr>
      <w:rPr>
        <w:rFonts w:ascii="Symbol" w:hAnsi="Symbol" w:cs="Symbol" w:hint="default"/>
      </w:rPr>
    </w:lvl>
    <w:lvl w:ilvl="5">
      <w:start w:val="0"/>
      <w:numFmt w:val="bullet"/>
      <w:lvlText w:val=""/>
      <w:lvlJc w:val="left"/>
      <w:pPr>
        <w:tabs>
          <w:tab w:val="num" w:pos="0"/>
        </w:tabs>
        <w:ind w:left="4242" w:hanging="283"/>
      </w:pPr>
      <w:rPr>
        <w:rFonts w:ascii="Symbol" w:hAnsi="Symbol" w:cs="Symbol" w:hint="default"/>
      </w:rPr>
    </w:lvl>
    <w:lvl w:ilvl="6">
      <w:start w:val="0"/>
      <w:numFmt w:val="bullet"/>
      <w:lvlText w:val=""/>
      <w:lvlJc w:val="left"/>
      <w:pPr>
        <w:tabs>
          <w:tab w:val="num" w:pos="0"/>
        </w:tabs>
        <w:ind w:left="4949" w:hanging="283"/>
      </w:pPr>
      <w:rPr>
        <w:rFonts w:ascii="Symbol" w:hAnsi="Symbol" w:cs="Symbol" w:hint="default"/>
      </w:rPr>
    </w:lvl>
    <w:lvl w:ilvl="7">
      <w:start w:val="0"/>
      <w:numFmt w:val="bullet"/>
      <w:lvlText w:val=""/>
      <w:lvlJc w:val="left"/>
      <w:pPr>
        <w:tabs>
          <w:tab w:val="num" w:pos="0"/>
        </w:tabs>
        <w:ind w:left="5656" w:hanging="283"/>
      </w:pPr>
      <w:rPr>
        <w:rFonts w:ascii="Symbol" w:hAnsi="Symbol" w:cs="Symbol" w:hint="default"/>
      </w:rPr>
    </w:lvl>
    <w:lvl w:ilvl="8">
      <w:start w:val="0"/>
      <w:numFmt w:val="bullet"/>
      <w:lvlText w:val=""/>
      <w:lvlJc w:val="left"/>
      <w:pPr>
        <w:tabs>
          <w:tab w:val="num" w:pos="0"/>
        </w:tabs>
        <w:ind w:left="6363" w:hanging="283"/>
      </w:pPr>
      <w:rPr>
        <w:rFonts w:ascii="Symbol" w:hAnsi="Symbol" w:cs="Symbol" w:hint="default"/>
      </w:rPr>
    </w:lvl>
  </w:abstractNum>
  <w:abstractNum w:abstractNumId="7">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Liberation Serif" w:hAnsi="Liberation Serif" w:cs="Liberation Serif" w:hint="default"/>
      </w:rPr>
    </w:lvl>
    <w:lvl w:ilvl="4">
      <w:start w:val="1"/>
      <w:numFmt w:val="bullet"/>
      <w:lvlText w:val="○"/>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Liberation Serif" w:hAnsi="Liberation Serif" w:cs="Liberation Serif" w:hint="default"/>
      </w:rPr>
    </w:lvl>
    <w:lvl w:ilvl="7">
      <w:start w:val="1"/>
      <w:numFmt w:val="bullet"/>
      <w:lvlText w:val="○"/>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isplayBackgroundShape/>
  <w:embedSystemFonts/>
  <w:defaultTabStop w:val="708"/>
  <w:autoHyphenation w:val="true"/>
  <w:hyphenationZone w:val="425"/>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textAlignment w:val="baseline"/>
    </w:pPr>
    <w:rPr>
      <w:rFonts w:ascii="Liberation Serif" w:hAnsi="Liberation Serif" w:eastAsia="SimSun" w:cs="Lucida Sans"/>
      <w:color w:val="auto"/>
      <w:kern w:val="2"/>
      <w:sz w:val="24"/>
      <w:szCs w:val="24"/>
      <w:lang w:val="pt-BR" w:eastAsia="zh-CN" w:bidi="hi-IN"/>
    </w:rPr>
  </w:style>
  <w:style w:type="paragraph" w:styleId="Ttulo3">
    <w:name w:val="Heading 3"/>
    <w:basedOn w:val="Normal"/>
    <w:next w:val="Normal"/>
    <w:qFormat/>
    <w:pPr>
      <w:keepNext w:val="true"/>
      <w:numPr>
        <w:ilvl w:val="2"/>
        <w:numId w:val="1"/>
      </w:numPr>
      <w:spacing w:before="240" w:after="60"/>
      <w:outlineLvl w:val="2"/>
    </w:pPr>
    <w:rPr>
      <w:rFonts w:ascii="Calibri Light" w:hAnsi="Calibri Light" w:eastAsia="Times New Roman" w:cs="Times New Roman"/>
      <w:b/>
      <w:bCs/>
      <w:sz w:val="26"/>
      <w:szCs w:val="26"/>
    </w:rPr>
  </w:style>
  <w:style w:type="character" w:styleId="DefaultParagraphFont" w:default="1">
    <w:name w:val="Default Paragraph Font"/>
    <w:uiPriority w:val="1"/>
    <w:semiHidden/>
    <w:unhideWhenUsed/>
    <w:qFormat/>
    <w:rPr/>
  </w:style>
  <w:style w:type="character" w:styleId="WW8Num2z1" w:customStyle="1">
    <w:name w:val="WW8Num2z1"/>
    <w:qFormat/>
    <w:rPr>
      <w:rFonts w:ascii="Symbol" w:hAnsi="Symbol" w:cs="Courier New"/>
    </w:rPr>
  </w:style>
  <w:style w:type="character" w:styleId="WW8Num3z1" w:customStyle="1">
    <w:name w:val="WW8Num3z1"/>
    <w:qFormat/>
    <w:rPr>
      <w:rFonts w:ascii="Symbol" w:hAnsi="Symbol" w:cs="OpenSymbol"/>
    </w:rPr>
  </w:style>
  <w:style w:type="character" w:styleId="WW8Num4z1" w:customStyle="1">
    <w:name w:val="WW8Num4z1"/>
    <w:qFormat/>
    <w:rPr>
      <w:rFonts w:ascii="Symbol" w:hAnsi="Symbol" w:cs="OpenSymbol"/>
    </w:rPr>
  </w:style>
  <w:style w:type="character" w:styleId="WW8Num5z1" w:customStyle="1">
    <w:name w:val="WW8Num5z1"/>
    <w:qFormat/>
    <w:rPr>
      <w:rFonts w:ascii="Symbol" w:hAnsi="Symbol" w:cs="Courier New"/>
    </w:rPr>
  </w:style>
  <w:style w:type="character" w:styleId="WW8Num6z1" w:customStyle="1">
    <w:name w:val="WW8Num6z1"/>
    <w:qFormat/>
    <w:rPr>
      <w:rFonts w:ascii="Symbol" w:hAnsi="Symbol" w:cs="OpenSymbol"/>
    </w:rPr>
  </w:style>
  <w:style w:type="character" w:styleId="WW8Num7z1" w:customStyle="1">
    <w:name w:val="WW8Num7z1"/>
    <w:qFormat/>
    <w:rPr>
      <w:rFonts w:ascii="Symbol" w:hAnsi="Symbol" w:cs="Courier New"/>
    </w:rPr>
  </w:style>
  <w:style w:type="character" w:styleId="WW8Num8z1" w:customStyle="1">
    <w:name w:val="WW8Num8z1"/>
    <w:qFormat/>
    <w:rPr>
      <w:rFonts w:ascii="Symbol" w:hAnsi="Symbol" w:cs="Courier New"/>
    </w:rPr>
  </w:style>
  <w:style w:type="character" w:styleId="WW8Num9z0" w:customStyle="1">
    <w:name w:val="WW8Num9z0"/>
    <w:qFormat/>
    <w:rPr>
      <w:rFonts w:ascii="Liberation Serif" w:hAnsi="Liberation Serif" w:cs="Liberation Serif"/>
    </w:rPr>
  </w:style>
  <w:style w:type="character" w:styleId="WW8Num10z0" w:customStyle="1">
    <w:name w:val="WW8Num10z0"/>
    <w:qFormat/>
    <w:rPr>
      <w:rFonts w:ascii="Symbol" w:hAnsi="Symbol" w:cs="OpenSymbol"/>
    </w:rPr>
  </w:style>
  <w:style w:type="character" w:styleId="Fontepargpadro4" w:customStyle="1">
    <w:name w:val="Fonte parág. padrão4"/>
    <w:qFormat/>
    <w:rPr/>
  </w:style>
  <w:style w:type="character" w:styleId="WW8Num4z0" w:customStyle="1">
    <w:name w:val="WW8Num4z0"/>
    <w:qFormat/>
    <w:rPr>
      <w:rFonts w:ascii="Symbol" w:hAnsi="Symbol" w:cs="OpenSymbol"/>
    </w:rPr>
  </w:style>
  <w:style w:type="character" w:styleId="WW8Num3z0" w:customStyle="1">
    <w:name w:val="WW8Num3z0"/>
    <w:qFormat/>
    <w:rPr>
      <w:rFonts w:ascii="Arial" w:hAnsi="Arial" w:cs="Arial"/>
    </w:rPr>
  </w:style>
  <w:style w:type="character" w:styleId="WW8Num6z0" w:customStyle="1">
    <w:name w:val="WW8Num6z0"/>
    <w:qFormat/>
    <w:rPr/>
  </w:style>
  <w:style w:type="character" w:styleId="WW8Num2z0" w:customStyle="1">
    <w:name w:val="WW8Num2z0"/>
    <w:qFormat/>
    <w:rPr>
      <w:rFonts w:eastAsia="Arial MT" w:cs="Arial MT"/>
      <w:w w:val="99"/>
      <w:sz w:val="20"/>
      <w:szCs w:val="20"/>
      <w:lang w:val="pt-PT" w:bidi="ar-SA"/>
    </w:rPr>
  </w:style>
  <w:style w:type="character" w:styleId="Fontepargpadro3" w:customStyle="1">
    <w:name w:val="Fonte parág. padrão3"/>
    <w:qFormat/>
    <w:rPr/>
  </w:style>
  <w:style w:type="character" w:styleId="WW8Num7z0" w:customStyle="1">
    <w:name w:val="WW8Num7z0"/>
    <w:qFormat/>
    <w:rPr>
      <w:rFonts w:ascii="Symbol" w:hAnsi="Symbol" w:cs="OpenSymbol"/>
    </w:rPr>
  </w:style>
  <w:style w:type="character" w:styleId="WW8Num5z0" w:customStyle="1">
    <w:name w:val="WW8Num5z0"/>
    <w:qFormat/>
    <w:rPr>
      <w:rFonts w:eastAsia="Arial MT" w:cs="Arial MT"/>
      <w:w w:val="99"/>
      <w:sz w:val="20"/>
      <w:szCs w:val="20"/>
      <w:lang w:val="pt-PT" w:bidi="ar-SA"/>
    </w:rPr>
  </w:style>
  <w:style w:type="character" w:styleId="WW8Num9z1" w:customStyle="1">
    <w:name w:val="WW8Num9z1"/>
    <w:qFormat/>
    <w:rPr>
      <w:rFonts w:ascii="Symbol" w:hAnsi="Symbol" w:cs="OpenSymbol"/>
    </w:rPr>
  </w:style>
  <w:style w:type="character" w:styleId="WW8Num10z1" w:customStyle="1">
    <w:name w:val="WW8Num10z1"/>
    <w:qFormat/>
    <w:rPr>
      <w:rFonts w:ascii="Symbol" w:hAnsi="Symbol" w:cs="Courier New"/>
    </w:rPr>
  </w:style>
  <w:style w:type="character" w:styleId="WW8Num8z0" w:customStyle="1">
    <w:name w:val="WW8Num8z0"/>
    <w:qFormat/>
    <w:rPr>
      <w:rFonts w:eastAsia="Arial MT" w:cs="Arial MT"/>
      <w:w w:val="99"/>
      <w:sz w:val="20"/>
      <w:szCs w:val="20"/>
      <w:lang w:val="pt-PT" w:bidi="ar-SA"/>
    </w:rPr>
  </w:style>
  <w:style w:type="character" w:styleId="WW8Num11z1" w:customStyle="1">
    <w:name w:val="WW8Num11z1"/>
    <w:qFormat/>
    <w:rPr>
      <w:rFonts w:ascii="Symbol" w:hAnsi="Symbol" w:cs="OpenSymbol"/>
    </w:rPr>
  </w:style>
  <w:style w:type="character" w:styleId="WW8Num12z0" w:customStyle="1">
    <w:name w:val="WW8Num12z0"/>
    <w:qFormat/>
    <w:rPr>
      <w:rFonts w:ascii="Symbol" w:hAnsi="Symbol" w:cs="OpenSymbol"/>
    </w:rPr>
  </w:style>
  <w:style w:type="character" w:styleId="WW8Num12z1" w:customStyle="1">
    <w:name w:val="WW8Num12z1"/>
    <w:qFormat/>
    <w:rPr>
      <w:rFonts w:ascii="Symbol" w:hAnsi="Symbol" w:cs="OpenSymbol"/>
    </w:rPr>
  </w:style>
  <w:style w:type="character" w:styleId="WW8Num13z1" w:customStyle="1">
    <w:name w:val="WW8Num13z1"/>
    <w:qFormat/>
    <w:rPr>
      <w:rFonts w:ascii="Symbol" w:hAnsi="Symbol" w:cs="Courier New"/>
    </w:rPr>
  </w:style>
  <w:style w:type="character" w:styleId="WW8Num11z0" w:customStyle="1">
    <w:name w:val="WW8Num11z0"/>
    <w:qFormat/>
    <w:rPr>
      <w:rFonts w:ascii="Symbol" w:hAnsi="Symbol" w:cs="OpenSymbol"/>
    </w:rPr>
  </w:style>
  <w:style w:type="character" w:styleId="WW8Num13z0" w:customStyle="1">
    <w:name w:val="WW8Num13z0"/>
    <w:qFormat/>
    <w:rPr>
      <w:rFonts w:ascii="Symbol" w:hAnsi="Symbol" w:cs="Wingdings"/>
    </w:rPr>
  </w:style>
  <w:style w:type="character" w:styleId="WW8Num13z2" w:customStyle="1">
    <w:name w:val="WW8Num13z2"/>
    <w:qFormat/>
    <w:rPr>
      <w:rFonts w:ascii="Wingdings" w:hAnsi="Wingdings" w:cs="Wingdings"/>
    </w:rPr>
  </w:style>
  <w:style w:type="character" w:styleId="Fontepargpadro2" w:customStyle="1">
    <w:name w:val="Fonte parág. padrão2"/>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2" w:customStyle="1">
    <w:name w:val="WW8Num2z2"/>
    <w:qFormat/>
    <w:rPr/>
  </w:style>
  <w:style w:type="character" w:styleId="WW8Num2z3" w:customStyle="1">
    <w:name w:val="WW8Num2z3"/>
    <w:qFormat/>
    <w:rPr>
      <w:rFonts w:ascii="Symbol" w:hAnsi="Symbol" w:cs="Symbol"/>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4z4" w:customStyle="1">
    <w:name w:val="WW8Num4z4"/>
    <w:qFormat/>
    <w:rPr>
      <w:rFonts w:ascii="Courier New" w:hAnsi="Courier New" w:cs="Courier New"/>
    </w:rPr>
  </w:style>
  <w:style w:type="character" w:styleId="WW8Num5z3" w:customStyle="1">
    <w:name w:val="WW8Num5z3"/>
    <w:qFormat/>
    <w:rPr>
      <w:rFonts w:ascii="Symbol" w:hAnsi="Symbol" w:cs="Symbol"/>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Fontepargpadro1" w:customStyle="1">
    <w:name w:val="Fonte parág. padrão1"/>
    <w:qFormat/>
    <w:rPr/>
  </w:style>
  <w:style w:type="character" w:styleId="CabealhoChar" w:customStyle="1">
    <w:name w:val="Cabeçalho Char"/>
    <w:basedOn w:val="Fontepargpadro1"/>
    <w:qFormat/>
    <w:rPr/>
  </w:style>
  <w:style w:type="character" w:styleId="RodapChar" w:customStyle="1">
    <w:name w:val="Rodapé Char"/>
    <w:basedOn w:val="Fontepargpadro1"/>
    <w:qFormat/>
    <w:rPr/>
  </w:style>
  <w:style w:type="character" w:styleId="TextodebaloChar" w:customStyle="1">
    <w:name w:val="Texto de balão Char"/>
    <w:qFormat/>
    <w:rPr>
      <w:rFonts w:ascii="Tahoma" w:hAnsi="Tahoma" w:eastAsia="Tahoma" w:cs="Tahoma"/>
      <w:sz w:val="16"/>
      <w:szCs w:val="16"/>
    </w:rPr>
  </w:style>
  <w:style w:type="character" w:styleId="Marcadores" w:customStyle="1">
    <w:name w:val="Marcadores"/>
    <w:qFormat/>
    <w:rPr>
      <w:rFonts w:ascii="OpenSymbol" w:hAnsi="OpenSymbol" w:eastAsia="OpenSymbol" w:cs="OpenSymbol"/>
    </w:rPr>
  </w:style>
  <w:style w:type="character" w:styleId="Internetlink" w:customStyle="1">
    <w:name w:val="Internet link"/>
    <w:qFormat/>
    <w:rPr>
      <w:color w:val="000080"/>
      <w:u w:val="single"/>
    </w:rPr>
  </w:style>
  <w:style w:type="character" w:styleId="TextodenotaderodapChar" w:customStyle="1">
    <w:name w:val="Texto de nota de rodapé Char"/>
    <w:qFormat/>
    <w:rPr>
      <w:rFonts w:cs="Mangal"/>
      <w:kern w:val="2"/>
      <w:szCs w:val="18"/>
      <w:lang w:eastAsia="zh-CN" w:bidi="hi-IN"/>
    </w:rPr>
  </w:style>
  <w:style w:type="character" w:styleId="Caracteresdenotaderodap" w:customStyle="1">
    <w:name w:val="Caracteres de nota de rodapé"/>
    <w:qFormat/>
    <w:rPr>
      <w:vertAlign w:val="superscript"/>
    </w:rPr>
  </w:style>
  <w:style w:type="character" w:styleId="LinkdaInternet">
    <w:name w:val="Hyperlink"/>
    <w:rPr>
      <w:color w:val="000080"/>
      <w:u w:val="single"/>
    </w:rPr>
  </w:style>
  <w:style w:type="character" w:styleId="Linkdainternetvisitado">
    <w:name w:val="FollowedHyperlink"/>
    <w:rPr>
      <w:color w:val="800000"/>
      <w:u w:val="single"/>
    </w:rPr>
  </w:style>
  <w:style w:type="character" w:styleId="Smbolosdenumerao" w:customStyle="1">
    <w:name w:val="Símbolos de numeração"/>
    <w:qFormat/>
    <w:rPr/>
  </w:style>
  <w:style w:type="character" w:styleId="Strong">
    <w:name w:val="Strong"/>
    <w:qFormat/>
    <w:rPr>
      <w:b/>
      <w:bCs/>
    </w:rPr>
  </w:style>
  <w:style w:type="character" w:styleId="WW8Num16z1" w:customStyle="1">
    <w:name w:val="WW8Num16z1"/>
    <w:qFormat/>
    <w:rPr>
      <w:rFonts w:ascii="Symbol" w:hAnsi="Symbol" w:cs="OpenSymbol"/>
    </w:rPr>
  </w:style>
  <w:style w:type="character" w:styleId="WW8Num10z2" w:customStyle="1">
    <w:name w:val="WW8Num10z2"/>
    <w:qFormat/>
    <w:rPr>
      <w:rFonts w:ascii="Wingdings" w:hAnsi="Wingdings" w:cs="Wingdings"/>
    </w:rPr>
  </w:style>
  <w:style w:type="character" w:styleId="UnresolvedMention">
    <w:name w:val="Unresolved Mention"/>
    <w:uiPriority w:val="99"/>
    <w:semiHidden/>
    <w:unhideWhenUsed/>
    <w:qFormat/>
    <w:rsid w:val="00e720d9"/>
    <w:rPr>
      <w:color w:val="605E5C"/>
      <w:shd w:fill="E1DFDD" w:val="clear"/>
    </w:rPr>
  </w:style>
  <w:style w:type="character" w:styleId="Internetlink1" w:customStyle="1">
    <w:name w:val="Internet link1"/>
    <w:qFormat/>
    <w:rPr>
      <w:color w:val="000080"/>
      <w:u w:val="single"/>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88" w:before="0" w:after="140"/>
    </w:pPr>
    <w:rPr/>
  </w:style>
  <w:style w:type="paragraph" w:styleId="Lista">
    <w:name w:val="List"/>
    <w:basedOn w:val="Textbody"/>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Standard"/>
    <w:qFormat/>
    <w:pPr>
      <w:suppressLineNumbers/>
    </w:pPr>
    <w:rPr>
      <w:rFonts w:cs="Lucida Sans"/>
    </w:rPr>
  </w:style>
  <w:style w:type="paragraph" w:styleId="Ttulo1" w:customStyle="1">
    <w:name w:val="Título1"/>
    <w:basedOn w:val="Standard"/>
    <w:next w:val="Corpodotexto"/>
    <w:qFormat/>
    <w:pPr>
      <w:keepNext w:val="true"/>
      <w:spacing w:before="240" w:after="120"/>
    </w:pPr>
    <w:rPr>
      <w:rFonts w:ascii="Liberation Sans" w:hAnsi="Liberation Sans" w:eastAsia="Microsoft YaHei"/>
      <w:sz w:val="28"/>
      <w:szCs w:val="28"/>
    </w:rPr>
  </w:style>
  <w:style w:type="paragraph" w:styleId="Caption">
    <w:name w:val="caption"/>
    <w:basedOn w:val="Normal"/>
    <w:qFormat/>
    <w:pPr>
      <w:suppressLineNumbers/>
      <w:spacing w:before="120" w:after="120"/>
    </w:pPr>
    <w:rPr>
      <w:i/>
      <w:iCs/>
    </w:rPr>
  </w:style>
  <w:style w:type="paragraph" w:styleId="Ttulo4" w:customStyle="1">
    <w:name w:val="Título4"/>
    <w:basedOn w:val="Normal"/>
    <w:next w:val="Corpodotexto"/>
    <w:qFormat/>
    <w:pPr>
      <w:keepNext w:val="true"/>
      <w:spacing w:before="240" w:after="120"/>
    </w:pPr>
    <w:rPr>
      <w:rFonts w:ascii="Liberation Sans" w:hAnsi="Liberation Sans" w:eastAsia="Microsoft YaHei"/>
      <w:sz w:val="28"/>
      <w:szCs w:val="28"/>
    </w:rPr>
  </w:style>
  <w:style w:type="paragraph" w:styleId="Caption1" w:customStyle="1">
    <w:name w:val="caption1"/>
    <w:basedOn w:val="Normal"/>
    <w:qFormat/>
    <w:pPr>
      <w:suppressLineNumbers/>
      <w:spacing w:before="120" w:after="120"/>
    </w:pPr>
    <w:rPr>
      <w:i/>
      <w:iCs/>
    </w:rPr>
  </w:style>
  <w:style w:type="paragraph" w:styleId="Standard" w:customStyle="1">
    <w:name w:val="Standard"/>
    <w:qFormat/>
    <w:pPr>
      <w:widowControl/>
      <w:suppressAutoHyphens w:val="true"/>
      <w:bidi w:val="0"/>
      <w:spacing w:before="0" w:after="0"/>
      <w:jc w:val="left"/>
      <w:textAlignment w:val="baseline"/>
    </w:pPr>
    <w:rPr>
      <w:rFonts w:ascii="Times New Roman" w:hAnsi="Times New Roman" w:eastAsia="Times New Roman" w:cs="Times New Roman"/>
      <w:color w:val="auto"/>
      <w:kern w:val="2"/>
      <w:sz w:val="24"/>
      <w:szCs w:val="24"/>
      <w:lang w:val="pt-BR" w:eastAsia="zh-CN" w:bidi="ar-SA"/>
    </w:rPr>
  </w:style>
  <w:style w:type="paragraph" w:styleId="Textbody" w:customStyle="1">
    <w:name w:val="Text body"/>
    <w:basedOn w:val="Standard"/>
    <w:qFormat/>
    <w:pPr>
      <w:spacing w:lineRule="auto" w:line="288" w:before="0" w:after="140"/>
    </w:pPr>
    <w:rPr/>
  </w:style>
  <w:style w:type="paragraph" w:styleId="Caption11" w:customStyle="1">
    <w:name w:val="Caption11"/>
    <w:basedOn w:val="Normal"/>
    <w:qFormat/>
    <w:pPr>
      <w:suppressLineNumbers/>
      <w:spacing w:before="120" w:after="120"/>
    </w:pPr>
    <w:rPr>
      <w:i/>
      <w:iCs/>
    </w:rPr>
  </w:style>
  <w:style w:type="paragraph" w:styleId="Caption111" w:customStyle="1">
    <w:name w:val="Caption111"/>
    <w:basedOn w:val="Normal"/>
    <w:qFormat/>
    <w:pPr>
      <w:suppressLineNumbers/>
      <w:spacing w:before="120" w:after="120"/>
    </w:pPr>
    <w:rPr>
      <w:i/>
      <w:iCs/>
    </w:rPr>
  </w:style>
  <w:style w:type="paragraph" w:styleId="Caption1111" w:customStyle="1">
    <w:name w:val="Caption1111"/>
    <w:basedOn w:val="Normal"/>
    <w:qFormat/>
    <w:pPr>
      <w:suppressLineNumbers/>
      <w:spacing w:before="120" w:after="120"/>
    </w:pPr>
    <w:rPr>
      <w:i/>
      <w:iCs/>
    </w:rPr>
  </w:style>
  <w:style w:type="paragraph" w:styleId="Caption11111" w:customStyle="1">
    <w:name w:val="Caption11111"/>
    <w:basedOn w:val="Normal"/>
    <w:qFormat/>
    <w:pPr>
      <w:suppressLineNumbers/>
      <w:spacing w:before="120" w:after="120"/>
    </w:pPr>
    <w:rPr>
      <w:i/>
      <w:iCs/>
    </w:rPr>
  </w:style>
  <w:style w:type="paragraph" w:styleId="Caption111111" w:customStyle="1">
    <w:name w:val="Caption111111"/>
    <w:basedOn w:val="Normal"/>
    <w:qFormat/>
    <w:pPr>
      <w:suppressLineNumbers/>
      <w:spacing w:before="120" w:after="120"/>
    </w:pPr>
    <w:rPr>
      <w:i/>
      <w:iCs/>
    </w:rPr>
  </w:style>
  <w:style w:type="paragraph" w:styleId="Caption1111111" w:customStyle="1">
    <w:name w:val="Caption1111111"/>
    <w:basedOn w:val="Normal"/>
    <w:qFormat/>
    <w:pPr>
      <w:suppressLineNumbers/>
      <w:spacing w:before="120" w:after="120"/>
    </w:pPr>
    <w:rPr>
      <w:i/>
      <w:iCs/>
    </w:rPr>
  </w:style>
  <w:style w:type="paragraph" w:styleId="Caption11111111" w:customStyle="1">
    <w:name w:val="Caption11111111"/>
    <w:basedOn w:val="Normal"/>
    <w:qFormat/>
    <w:pPr>
      <w:suppressLineNumbers/>
      <w:spacing w:before="120" w:after="120"/>
    </w:pPr>
    <w:rPr>
      <w:i/>
      <w:iCs/>
    </w:rPr>
  </w:style>
  <w:style w:type="paragraph" w:styleId="Caption111111111" w:customStyle="1">
    <w:name w:val="Caption111111111"/>
    <w:basedOn w:val="Normal"/>
    <w:qFormat/>
    <w:pPr>
      <w:suppressLineNumbers/>
      <w:spacing w:before="120" w:after="120"/>
    </w:pPr>
    <w:rPr>
      <w:i/>
      <w:iCs/>
    </w:rPr>
  </w:style>
  <w:style w:type="paragraph" w:styleId="Caption1111111111" w:customStyle="1">
    <w:name w:val="Caption1111111111"/>
    <w:basedOn w:val="Normal"/>
    <w:qFormat/>
    <w:pPr>
      <w:suppressLineNumbers/>
      <w:spacing w:before="120" w:after="120"/>
    </w:pPr>
    <w:rPr>
      <w:i/>
      <w:iCs/>
    </w:rPr>
  </w:style>
  <w:style w:type="paragraph" w:styleId="Caption11111111111" w:customStyle="1">
    <w:name w:val="Caption11111111111"/>
    <w:basedOn w:val="Normal"/>
    <w:qFormat/>
    <w:pPr>
      <w:suppressLineNumbers/>
      <w:spacing w:before="120" w:after="120"/>
    </w:pPr>
    <w:rPr>
      <w:i/>
      <w:iCs/>
    </w:rPr>
  </w:style>
  <w:style w:type="paragraph" w:styleId="Caption111111111111" w:customStyle="1">
    <w:name w:val="Caption111111111111"/>
    <w:basedOn w:val="Normal"/>
    <w:qFormat/>
    <w:pPr>
      <w:suppressLineNumbers/>
      <w:spacing w:before="120" w:after="120"/>
    </w:pPr>
    <w:rPr>
      <w:i/>
      <w:iCs/>
    </w:rPr>
  </w:style>
  <w:style w:type="paragraph" w:styleId="Caption1111111111111" w:customStyle="1">
    <w:name w:val="Caption1111111111111"/>
    <w:basedOn w:val="Normal"/>
    <w:qFormat/>
    <w:pPr>
      <w:suppressLineNumbers/>
      <w:spacing w:before="120" w:after="120"/>
    </w:pPr>
    <w:rPr>
      <w:i/>
      <w:iCs/>
    </w:rPr>
  </w:style>
  <w:style w:type="paragraph" w:styleId="Caption11111111111111" w:customStyle="1">
    <w:name w:val="Caption11111111111111"/>
    <w:basedOn w:val="Normal"/>
    <w:qFormat/>
    <w:pPr>
      <w:suppressLineNumbers/>
      <w:spacing w:before="120" w:after="120"/>
    </w:pPr>
    <w:rPr>
      <w:i/>
      <w:iCs/>
    </w:rPr>
  </w:style>
  <w:style w:type="paragraph" w:styleId="Caption111111111111111" w:customStyle="1">
    <w:name w:val="Caption111111111111111"/>
    <w:basedOn w:val="Normal"/>
    <w:qFormat/>
    <w:pPr>
      <w:suppressLineNumbers/>
      <w:spacing w:before="120" w:after="120"/>
    </w:pPr>
    <w:rPr>
      <w:i/>
      <w:iCs/>
    </w:rPr>
  </w:style>
  <w:style w:type="paragraph" w:styleId="Caption1111111111111111" w:customStyle="1">
    <w:name w:val="Caption1111111111111111"/>
    <w:basedOn w:val="Normal"/>
    <w:qFormat/>
    <w:pPr>
      <w:suppressLineNumbers/>
      <w:spacing w:before="120" w:after="120"/>
    </w:pPr>
    <w:rPr>
      <w:i/>
      <w:iCs/>
    </w:rPr>
  </w:style>
  <w:style w:type="paragraph" w:styleId="Caption11111111111111111" w:customStyle="1">
    <w:name w:val="Caption11111111111111111"/>
    <w:basedOn w:val="Normal"/>
    <w:qFormat/>
    <w:pPr>
      <w:suppressLineNumbers/>
      <w:spacing w:before="120" w:after="120"/>
    </w:pPr>
    <w:rPr>
      <w:i/>
      <w:iCs/>
    </w:rPr>
  </w:style>
  <w:style w:type="paragraph" w:styleId="Caption111111111111111111" w:customStyle="1">
    <w:name w:val="Caption111111111111111111"/>
    <w:basedOn w:val="Normal"/>
    <w:qFormat/>
    <w:pPr>
      <w:suppressLineNumbers/>
      <w:spacing w:before="120" w:after="120"/>
    </w:pPr>
    <w:rPr>
      <w:i/>
      <w:iCs/>
    </w:rPr>
  </w:style>
  <w:style w:type="paragraph" w:styleId="Caption1111111111111111111" w:customStyle="1">
    <w:name w:val="Caption1111111111111111111"/>
    <w:basedOn w:val="Normal"/>
    <w:qFormat/>
    <w:pPr>
      <w:suppressLineNumbers/>
      <w:spacing w:before="120" w:after="120"/>
    </w:pPr>
    <w:rPr>
      <w:i/>
      <w:iCs/>
    </w:rPr>
  </w:style>
  <w:style w:type="paragraph" w:styleId="Caption11111111111111111111" w:customStyle="1">
    <w:name w:val="Caption11111111111111111111"/>
    <w:basedOn w:val="Normal"/>
    <w:qFormat/>
    <w:pPr>
      <w:suppressLineNumbers/>
      <w:spacing w:before="120" w:after="120"/>
    </w:pPr>
    <w:rPr>
      <w:i/>
      <w:iCs/>
    </w:rPr>
  </w:style>
  <w:style w:type="paragraph" w:styleId="Caption111111111111111111111" w:customStyle="1">
    <w:name w:val="Caption111111111111111111111"/>
    <w:basedOn w:val="Normal"/>
    <w:qFormat/>
    <w:pPr>
      <w:suppressLineNumbers/>
      <w:spacing w:before="120" w:after="120"/>
    </w:pPr>
    <w:rPr>
      <w:i/>
      <w:iCs/>
    </w:rPr>
  </w:style>
  <w:style w:type="paragraph" w:styleId="Caption1111111111111111111111" w:customStyle="1">
    <w:name w:val="Caption1111111111111111111111"/>
    <w:basedOn w:val="Normal"/>
    <w:qFormat/>
    <w:pPr>
      <w:suppressLineNumbers/>
      <w:spacing w:before="120" w:after="120"/>
    </w:pPr>
    <w:rPr>
      <w:i/>
      <w:iCs/>
    </w:rPr>
  </w:style>
  <w:style w:type="paragraph" w:styleId="Caption11111111111111111111111" w:customStyle="1">
    <w:name w:val="Caption11111111111111111111111"/>
    <w:basedOn w:val="Normal"/>
    <w:qFormat/>
    <w:pPr>
      <w:suppressLineNumbers/>
      <w:spacing w:before="120" w:after="120"/>
    </w:pPr>
    <w:rPr>
      <w:i/>
      <w:iCs/>
    </w:rPr>
  </w:style>
  <w:style w:type="paragraph" w:styleId="Caption111111111111111111111111" w:customStyle="1">
    <w:name w:val="Caption111111111111111111111111"/>
    <w:basedOn w:val="Normal"/>
    <w:qFormat/>
    <w:pPr>
      <w:suppressLineNumbers/>
      <w:spacing w:before="120" w:after="120"/>
    </w:pPr>
    <w:rPr>
      <w:i/>
      <w:iCs/>
    </w:rPr>
  </w:style>
  <w:style w:type="paragraph" w:styleId="Caption1111111111111111111111111" w:customStyle="1">
    <w:name w:val="Caption1111111111111111111111111"/>
    <w:basedOn w:val="Standard"/>
    <w:qFormat/>
    <w:pPr>
      <w:suppressLineNumbers/>
      <w:spacing w:before="120" w:after="120"/>
    </w:pPr>
    <w:rPr>
      <w:rFonts w:cs="Lucida Sans"/>
      <w:i/>
      <w:iCs/>
    </w:rPr>
  </w:style>
  <w:style w:type="paragraph" w:styleId="Ttulo31" w:customStyle="1">
    <w:name w:val="Título3"/>
    <w:basedOn w:val="Normal"/>
    <w:next w:val="Corpodotexto"/>
    <w:qFormat/>
    <w:pPr>
      <w:keepNext w:val="true"/>
      <w:spacing w:before="240" w:after="120"/>
    </w:pPr>
    <w:rPr>
      <w:rFonts w:ascii="Liberation Sans" w:hAnsi="Liberation Sans" w:eastAsia="Microsoft YaHei"/>
      <w:sz w:val="28"/>
      <w:szCs w:val="28"/>
    </w:rPr>
  </w:style>
  <w:style w:type="paragraph" w:styleId="Ttulo2" w:customStyle="1">
    <w:name w:val="Título2"/>
    <w:basedOn w:val="Normal"/>
    <w:next w:val="Corpodotexto"/>
    <w:qFormat/>
    <w:pPr>
      <w:keepNext w:val="true"/>
      <w:spacing w:before="240" w:after="120"/>
    </w:pPr>
    <w:rPr>
      <w:rFonts w:ascii="Liberation Sans" w:hAnsi="Liberation Sans" w:eastAsia="Microsoft YaHei"/>
      <w:sz w:val="28"/>
      <w:szCs w:val="28"/>
    </w:rPr>
  </w:style>
  <w:style w:type="paragraph" w:styleId="CabealhoeRodap" w:customStyle="1">
    <w:name w:val="Cabeçalho e Rodapé"/>
    <w:basedOn w:val="Normal"/>
    <w:qFormat/>
    <w:pPr>
      <w:suppressLineNumbers/>
      <w:tabs>
        <w:tab w:val="clear" w:pos="708"/>
        <w:tab w:val="center" w:pos="4819" w:leader="none"/>
        <w:tab w:val="right" w:pos="9638" w:leader="none"/>
      </w:tabs>
    </w:pPr>
    <w:rPr/>
  </w:style>
  <w:style w:type="paragraph" w:styleId="Cabealho">
    <w:name w:val="Header"/>
    <w:basedOn w:val="Standard"/>
    <w:uiPriority w:val="99"/>
    <w:pPr>
      <w:suppressAutoHyphens w:val="false"/>
    </w:pPr>
    <w:rPr>
      <w:rFonts w:ascii="Calibri" w:hAnsi="Calibri" w:eastAsia="Calibri" w:cs="Lucida Sans"/>
      <w:sz w:val="22"/>
      <w:szCs w:val="22"/>
    </w:rPr>
  </w:style>
  <w:style w:type="paragraph" w:styleId="Rodap">
    <w:name w:val="Footer"/>
    <w:basedOn w:val="Standard"/>
    <w:pPr>
      <w:suppressAutoHyphens w:val="false"/>
    </w:pPr>
    <w:rPr>
      <w:rFonts w:ascii="Calibri" w:hAnsi="Calibri" w:eastAsia="Calibri" w:cs="Lucida Sans"/>
      <w:sz w:val="22"/>
      <w:szCs w:val="22"/>
    </w:rPr>
  </w:style>
  <w:style w:type="paragraph" w:styleId="BalloonText">
    <w:name w:val="Balloon Text"/>
    <w:basedOn w:val="Standard"/>
    <w:qFormat/>
    <w:pPr>
      <w:suppressAutoHyphens w:val="false"/>
    </w:pPr>
    <w:rPr>
      <w:rFonts w:ascii="Tahoma" w:hAnsi="Tahoma" w:eastAsia="Calibri" w:cs="Tahoma"/>
      <w:sz w:val="16"/>
      <w:szCs w:val="16"/>
    </w:rPr>
  </w:style>
  <w:style w:type="paragraph" w:styleId="Standard1" w:customStyle="1">
    <w:name w:val="Standard1"/>
    <w:qFormat/>
    <w:pPr>
      <w:widowControl/>
      <w:suppressAutoHyphens w:val="true"/>
      <w:bidi w:val="0"/>
      <w:spacing w:before="0" w:after="0"/>
      <w:jc w:val="left"/>
      <w:textAlignment w:val="baseline"/>
    </w:pPr>
    <w:rPr>
      <w:rFonts w:ascii="Times New Roman" w:hAnsi="Times New Roman" w:eastAsia="Lucida Sans Unicode" w:cs="Tahoma"/>
      <w:color w:val="auto"/>
      <w:kern w:val="2"/>
      <w:sz w:val="24"/>
      <w:szCs w:val="24"/>
      <w:lang w:val="pt-BR" w:eastAsia="zh-CN" w:bidi="hi-IN"/>
    </w:rPr>
  </w:style>
  <w:style w:type="paragraph" w:styleId="NormalWeb">
    <w:name w:val="Normal (Web)"/>
    <w:basedOn w:val="Standard"/>
    <w:qFormat/>
    <w:pPr>
      <w:suppressAutoHyphens w:val="false"/>
      <w:spacing w:before="280" w:after="280"/>
    </w:pPr>
    <w:rPr/>
  </w:style>
  <w:style w:type="paragraph" w:styleId="Notaderodap">
    <w:name w:val="Footnote Text"/>
    <w:basedOn w:val="Normal"/>
    <w:pPr/>
    <w:rPr>
      <w:rFonts w:cs="Mangal"/>
      <w:sz w:val="20"/>
      <w:szCs w:val="18"/>
      <w:lang w:val="x-none"/>
    </w:rPr>
  </w:style>
  <w:style w:type="paragraph" w:styleId="Contedodoquadro" w:customStyle="1">
    <w:name w:val="Conteúdo do quadro"/>
    <w:basedOn w:val="Normal"/>
    <w:qFormat/>
    <w:pPr/>
    <w:rPr/>
  </w:style>
  <w:style w:type="paragraph" w:styleId="Contedodatabela" w:customStyle="1">
    <w:name w:val="Conteúdo da tabela"/>
    <w:basedOn w:val="Normal"/>
    <w:qFormat/>
    <w:pPr>
      <w:widowControl/>
      <w:textAlignment w:val="auto"/>
    </w:pPr>
    <w:rPr>
      <w:rFonts w:cs="Arial"/>
    </w:rPr>
  </w:style>
  <w:style w:type="paragraph" w:styleId="Ttulodetabela" w:customStyle="1">
    <w:name w:val="Título de tabela"/>
    <w:basedOn w:val="Contedodatabela"/>
    <w:qFormat/>
    <w:pPr>
      <w:jc w:val="center"/>
    </w:pPr>
    <w:rPr>
      <w:b/>
      <w:bCs/>
    </w:rPr>
  </w:style>
  <w:style w:type="paragraph" w:styleId="Normal1" w:customStyle="1">
    <w:name w:val="Normal1"/>
    <w:qFormat/>
    <w:pPr>
      <w:widowControl/>
      <w:suppressAutoHyphens w:val="true"/>
      <w:bidi w:val="0"/>
      <w:spacing w:before="0" w:after="0"/>
      <w:jc w:val="left"/>
    </w:pPr>
    <w:rPr>
      <w:rFonts w:ascii="Liberation Serif" w:hAnsi="Liberation Serif" w:eastAsia="SimSun" w:cs="Lucida Sans"/>
      <w:color w:val="auto"/>
      <w:kern w:val="0"/>
      <w:sz w:val="24"/>
      <w:szCs w:val="24"/>
      <w:lang w:val="pt-BR" w:eastAsia="zh-CN" w:bidi="hi-IN"/>
    </w:rPr>
  </w:style>
  <w:style w:type="paragraph" w:styleId="TableParagraph" w:customStyle="1">
    <w:name w:val="Table Paragraph"/>
    <w:basedOn w:val="Normal"/>
    <w:qFormat/>
    <w:pPr>
      <w:suppressAutoHyphens w:val="false"/>
      <w:spacing w:lineRule="exact" w:line="230"/>
      <w:ind w:left="100" w:hanging="0"/>
      <w:jc w:val="center"/>
      <w:textAlignment w:val="auto"/>
    </w:pPr>
    <w:rPr>
      <w:rFonts w:ascii="Calibri" w:hAnsi="Calibri" w:eastAsia="Calibri" w:cs="Calibri"/>
      <w:kern w:val="0"/>
      <w:sz w:val="22"/>
      <w:szCs w:val="22"/>
      <w:lang w:val="pt-PT" w:bidi="ar-SA"/>
    </w:rPr>
  </w:style>
  <w:style w:type="paragraph" w:styleId="LOnormal" w:customStyle="1">
    <w:name w:val="LO-normal"/>
    <w:qFormat/>
    <w:pPr>
      <w:widowControl w:val="false"/>
      <w:suppressAutoHyphens w:val="true"/>
      <w:bidi w:val="0"/>
      <w:spacing w:before="0" w:after="0"/>
      <w:jc w:val="left"/>
    </w:pPr>
    <w:rPr>
      <w:rFonts w:ascii="Liberation Serif" w:hAnsi="Liberation Serif" w:eastAsia="Liberation Serif" w:cs="Liberation Serif"/>
      <w:color w:val="auto"/>
      <w:kern w:val="0"/>
      <w:sz w:val="24"/>
      <w:szCs w:val="24"/>
      <w:lang w:val="pt-BR" w:eastAsia="zh-CN" w:bidi="hi-IN"/>
    </w:rPr>
  </w:style>
  <w:style w:type="paragraph" w:styleId="Default" w:customStyle="1">
    <w:name w:val="Default"/>
    <w:qFormat/>
    <w:pPr>
      <w:widowControl/>
      <w:suppressAutoHyphens w:val="true"/>
      <w:bidi w:val="0"/>
      <w:spacing w:before="0" w:after="0"/>
      <w:jc w:val="left"/>
    </w:pPr>
    <w:rPr>
      <w:rFonts w:ascii="Times New Roman" w:hAnsi="Times New Roman" w:eastAsia="Calibri" w:cs="Times New Roman"/>
      <w:color w:val="000000"/>
      <w:kern w:val="0"/>
      <w:sz w:val="24"/>
      <w:szCs w:val="24"/>
      <w:lang w:val="pt-BR" w:eastAsia="zh-CN" w:bidi="hi-IN"/>
    </w:rPr>
  </w:style>
  <w:style w:type="paragraph" w:styleId="PargrafodaLista1" w:customStyle="1">
    <w:name w:val="Parágrafo da Lista1"/>
    <w:basedOn w:val="Normal"/>
    <w:qFormat/>
    <w:pPr>
      <w:spacing w:before="79" w:after="0"/>
      <w:ind w:left="104" w:right="114" w:hanging="0"/>
      <w:jc w:val="both"/>
    </w:pPr>
    <w:rPr/>
  </w:style>
  <w:style w:type="paragraph" w:styleId="ListParagraph0" w:customStyle="1">
    <w:name w:val="List Paragraph0"/>
    <w:basedOn w:val="Normal"/>
    <w:uiPriority w:val="34"/>
    <w:qFormat/>
    <w:rsid w:val="00733134"/>
    <w:pPr>
      <w:widowControl/>
      <w:suppressAutoHyphens w:val="false"/>
      <w:spacing w:before="0" w:after="0"/>
      <w:ind w:left="720" w:hanging="0"/>
      <w:contextualSpacing/>
      <w:textAlignment w:val="auto"/>
    </w:pPr>
    <w:rPr>
      <w:rFonts w:ascii="Calibri" w:hAnsi="Calibri" w:eastAsia="Calibri" w:cs="Tahoma"/>
      <w:kern w:val="0"/>
      <w:sz w:val="20"/>
      <w:szCs w:val="22"/>
      <w:lang w:eastAsia="en-US" w:bidi="ar-SA"/>
    </w:rPr>
  </w:style>
  <w:style w:type="paragraph" w:styleId="Standard2" w:customStyle="1">
    <w:name w:val="Standard2"/>
    <w:qFormat/>
    <w:pPr>
      <w:widowControl/>
      <w:suppressAutoHyphens w:val="true"/>
      <w:bidi w:val="0"/>
      <w:spacing w:before="0" w:after="0"/>
      <w:jc w:val="left"/>
      <w:textAlignment w:val="baseline"/>
    </w:pPr>
    <w:rPr>
      <w:rFonts w:ascii="Times New Roman" w:hAnsi="Times New Roman" w:eastAsia="Times New Roman" w:cs="Times New Roman"/>
      <w:color w:val="auto"/>
      <w:kern w:val="2"/>
      <w:sz w:val="24"/>
      <w:szCs w:val="24"/>
      <w:lang w:val="pt-BR" w:eastAsia="zh-CN"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portal.contagem.mg.gov.br/portal/editais" TargetMode="External"/><Relationship Id="rId3" Type="http://schemas.openxmlformats.org/officeDocument/2006/relationships/hyperlink" Target="https://www.portal.contagem.mg.gov.br/portal/editais" TargetMode="External"/><Relationship Id="rId4" Type="http://schemas.openxmlformats.org/officeDocument/2006/relationships/hyperlink" Target="http://www.contagem.mg.gov.br/?legislacao=176445" TargetMode="External"/><Relationship Id="rId5" Type="http://schemas.openxmlformats.org/officeDocument/2006/relationships/hyperlink" Target="http://www.planalto.gov.br/ccivil_03/LEIS/L8429.htm" TargetMode="External"/><Relationship Id="rId6" Type="http://schemas.openxmlformats.org/officeDocument/2006/relationships/hyperlink" Target="http://www.planalto.gov.br/ccivil_03/_ato2011-2014/2013/lei/l12813.htm" TargetMode="External"/><Relationship Id="rId7" Type="http://schemas.openxmlformats.org/officeDocument/2006/relationships/hyperlink" Target="http://www.contagem.mg.gov.br/" TargetMode="External"/><Relationship Id="rId8" Type="http://schemas.openxmlformats.org/officeDocument/2006/relationships/hyperlink" Target="http://www.contagem.mg.gov.br/" TargetMode="External"/><Relationship Id="rId9" Type="http://schemas.openxmlformats.org/officeDocument/2006/relationships/hyperlink" Target="http://www.contagem.mg.gov.br/" TargetMode="External"/><Relationship Id="rId10" Type="http://schemas.openxmlformats.org/officeDocument/2006/relationships/hyperlink" Target="mailto:juridico.smds@contagem.mg.gov.br" TargetMode="External"/><Relationship Id="rId11" Type="http://schemas.openxmlformats.org/officeDocument/2006/relationships/hyperlink" Target="http://www.contagem.mg.gov.br/" TargetMode="External"/><Relationship Id="rId12" Type="http://schemas.openxmlformats.org/officeDocument/2006/relationships/hyperlink" Target="http://www.contagem.mg.gov.br/" TargetMode="External"/><Relationship Id="rId13" Type="http://schemas.openxmlformats.org/officeDocument/2006/relationships/hyperlink" Target="mailto:juridico.smds@contagem.mg.gov.br" TargetMode="External"/><Relationship Id="rId14" Type="http://schemas.openxmlformats.org/officeDocument/2006/relationships/hyperlink" Target="mailto:setger.gabinete@contagem.mg.gov.br" TargetMode="External"/><Relationship Id="rId15" Type="http://schemas.openxmlformats.org/officeDocument/2006/relationships/hyperlink" Target="mailto:xxxxxxxxxxx@xxxxxxxxxx" TargetMode="External"/><Relationship Id="rId16" Type="http://schemas.openxmlformats.org/officeDocument/2006/relationships/hyperlink" Target="mailto:xxxxxxxxxxx@xxxxxxxxxx" TargetMode="External"/><Relationship Id="rId17" Type="http://schemas.openxmlformats.org/officeDocument/2006/relationships/hyperlink" Target="http://www.planalto.gov.br/ccivil_03/_Ato2011-2014/2014/Lei/L13019.htm" TargetMode="External"/><Relationship Id="rId18" Type="http://schemas.openxmlformats.org/officeDocument/2006/relationships/hyperlink" Target="https://www.contagem.mg.gov.br/?legislacao=559494" TargetMode="External"/><Relationship Id="rId19" Type="http://schemas.openxmlformats.org/officeDocument/2006/relationships/hyperlink" Target="https://www.contagem.mg.gov.br/arquivos/arquivos/atos_normativos/manual_convenios.pdf" TargetMode="External"/><Relationship Id="rId20" Type="http://schemas.openxmlformats.org/officeDocument/2006/relationships/hyperlink" Target="https://cidades.ibge.gov.br/brasil/pr/pesquisa/23/23612" TargetMode="External"/><Relationship Id="rId21" Type="http://schemas.openxmlformats.org/officeDocument/2006/relationships/hyperlink" Target="http://www.planalto.gov.br/ccivil_03/_Ato2015-2018/2015/Lei/L13146.htm" TargetMode="External"/><Relationship Id="rId22" Type="http://schemas.openxmlformats.org/officeDocument/2006/relationships/hyperlink" Target="https://www.camara.leg.br/proposicoesWeb/prop_mostrarintegra?codteor=1037445&amp;filename=PL 6606/2019 (N&#186; Anterior: PL 4685/2012)" TargetMode="External"/><Relationship Id="rId23" Type="http://schemas.openxmlformats.org/officeDocument/2006/relationships/hyperlink" Target="https://legislacao.presidencia.gov.br/" TargetMode="External"/><Relationship Id="rId24" Type="http://schemas.openxmlformats.org/officeDocument/2006/relationships/hyperlink" Target="https://legislacao.presidencia.gov.br/" TargetMode="External"/><Relationship Id="rId25" Type="http://schemas.openxmlformats.org/officeDocument/2006/relationships/hyperlink" Target="https://legislacao.presidencia.gov.br/" TargetMode="External"/><Relationship Id="rId26" Type="http://schemas.openxmlformats.org/officeDocument/2006/relationships/hyperlink" Target="https://legislacao.presidencia.gov.br/" TargetMode="External"/><Relationship Id="rId27" Type="http://schemas.openxmlformats.org/officeDocument/2006/relationships/hyperlink" Target="https://legislacao.presidencia.gov.br/" TargetMode="External"/><Relationship Id="rId28" Type="http://schemas.openxmlformats.org/officeDocument/2006/relationships/hyperlink" Target="https://legislacao.presidencia.gov.br/" TargetMode="External"/><Relationship Id="rId29" Type="http://schemas.openxmlformats.org/officeDocument/2006/relationships/hyperlink" Target="https://legislacao.presidencia.gov.br/" TargetMode="External"/><Relationship Id="rId30" Type="http://schemas.openxmlformats.org/officeDocument/2006/relationships/hyperlink" Target="http://legislacao.contagem.mg.gov.br/legislacao/legislacaop" TargetMode="External"/><Relationship Id="rId31" Type="http://schemas.openxmlformats.org/officeDocument/2006/relationships/hyperlink" Target="http://legislacao.contagem.mg.gov.br/legislacao/legislacaop" TargetMode="External"/><Relationship Id="rId32" Type="http://schemas.openxmlformats.org/officeDocument/2006/relationships/hyperlink" Target="http://legislacao.contagem.mg.gov.br/legislacao/legislacaop" TargetMode="External"/><Relationship Id="rId33" Type="http://schemas.openxmlformats.org/officeDocument/2006/relationships/hyperlink" Target="http://legislacao.contagem.mg.gov.br/legislacao/legislacaop" TargetMode="External"/><Relationship Id="rId34" Type="http://schemas.openxmlformats.org/officeDocument/2006/relationships/hyperlink" Target="http://legislacao.contagem.mg.gov.br/legislacao/legislacaop" TargetMode="External"/><Relationship Id="rId35" Type="http://schemas.openxmlformats.org/officeDocument/2006/relationships/hyperlink" Target="http://legislacao.contagem.mg.gov.br/legislacao/legislacaop" TargetMode="External"/><Relationship Id="rId36" Type="http://schemas.openxmlformats.org/officeDocument/2006/relationships/hyperlink" Target="http://legislacao.contagem.mg.gov.br/legislacao/legislacaop" TargetMode="External"/><Relationship Id="rId37" Type="http://schemas.openxmlformats.org/officeDocument/2006/relationships/hyperlink" Target="http://legislacao.contagem.mg.gov.br/legislacao/legislacaop" TargetMode="External"/><Relationship Id="rId38" Type="http://schemas.openxmlformats.org/officeDocument/2006/relationships/hyperlink" Target="http://legislacao.contagem.mg.gov.br/legislacao/legislacaop" TargetMode="External"/><Relationship Id="rId39" Type="http://schemas.openxmlformats.org/officeDocument/2006/relationships/hyperlink" Target="https://www.portal.contagem.mg.gov.br/portal/editais" TargetMode="External"/><Relationship Id="rId40" Type="http://schemas.openxmlformats.org/officeDocument/2006/relationships/hyperlink" Target="https://www.portal.contagem.mg.gov.br/portal/editais" TargetMode="External"/><Relationship Id="rId41" Type="http://schemas.openxmlformats.org/officeDocument/2006/relationships/header" Target="header1.xml"/><Relationship Id="rId42" Type="http://schemas.openxmlformats.org/officeDocument/2006/relationships/footer" Target="footer1.xml"/><Relationship Id="rId43" Type="http://schemas.openxmlformats.org/officeDocument/2006/relationships/numbering" Target="numbering.xml"/><Relationship Id="rId44" Type="http://schemas.openxmlformats.org/officeDocument/2006/relationships/fontTable" Target="fontTable.xml"/><Relationship Id="rId45" Type="http://schemas.openxmlformats.org/officeDocument/2006/relationships/settings" Target="settings.xml"/><Relationship Id="rId4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3790</TotalTime>
  <Application>LibreOffice/7.4.0.3$Windows_X86_64 LibreOffice_project/f85e47c08ddd19c015c0114a68350214f7066f5a</Application>
  <AppVersion>15.0000</AppVersion>
  <Pages>74</Pages>
  <Words>20351</Words>
  <Characters>116424</Characters>
  <CharactersWithSpaces>137520</CharactersWithSpaces>
  <Paragraphs>1155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2024-11-29T19:08:00Z</dcterms:created>
  <dc:creator>1509330</dc:creator>
  <dc:description/>
  <dc:language>pt-BR</dc:language>
  <cp:lastModifiedBy/>
  <cp:lastPrinted>2025-09-12T13:34:25Z</cp:lastPrinted>
  <dcterms:modified xsi:type="dcterms:W3CDTF">2025-09-12T13:38:25Z</dcterms:modified>
  <cp:revision>190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